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3A" w:rsidRPr="00370E3A" w:rsidRDefault="00370E3A" w:rsidP="00370E3A">
      <w:pPr>
        <w:tabs>
          <w:tab w:val="left" w:pos="709"/>
        </w:tabs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bookmarkStart w:id="0" w:name="_Toc1575929"/>
      <w:bookmarkStart w:id="1" w:name="_Toc40348094"/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Справка о соответствии Участника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дополнительным </w:t>
      </w:r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требованиям</w:t>
      </w:r>
      <w:bookmarkEnd w:id="0"/>
      <w:bookmarkEnd w:id="1"/>
      <w:r w:rsidR="009A4138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(Форма 9)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  <w:r w:rsidRPr="00370E3A">
        <w:rPr>
          <w:rFonts w:ascii="Times New Roman" w:eastAsia="Calibri" w:hAnsi="Times New Roman" w:cs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>_______________________________________________________</w:t>
      </w:r>
      <w:r>
        <w:rPr>
          <w:rFonts w:ascii="Times New Roman" w:eastAsia="Calibri" w:hAnsi="Times New Roman" w:cs="Times New Roman"/>
        </w:rPr>
        <w:t>______________________________</w:t>
      </w:r>
    </w:p>
    <w:p w:rsidR="00370E3A" w:rsidRPr="00370E3A" w:rsidRDefault="00370E3A" w:rsidP="00370E3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i/>
          <w:sz w:val="18"/>
        </w:rPr>
      </w:pPr>
      <w:r w:rsidRPr="00370E3A">
        <w:rPr>
          <w:rFonts w:ascii="Times New Roman" w:eastAsia="Calibri" w:hAnsi="Times New Roman" w:cs="Times New Roman"/>
          <w:i/>
          <w:sz w:val="18"/>
        </w:rPr>
        <w:t>(наименование Участника)</w:t>
      </w: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 xml:space="preserve">Участник подтверждает, что на момент </w:t>
      </w:r>
      <w:r w:rsidR="00853D59">
        <w:rPr>
          <w:rFonts w:ascii="Times New Roman" w:eastAsia="Calibri" w:hAnsi="Times New Roman" w:cs="Times New Roman"/>
        </w:rPr>
        <w:t>подачи Заявки соответствует</w:t>
      </w:r>
      <w:r w:rsidRPr="00370E3A">
        <w:rPr>
          <w:rFonts w:ascii="Times New Roman" w:eastAsia="Calibri" w:hAnsi="Times New Roman" w:cs="Times New Roman"/>
        </w:rPr>
        <w:t xml:space="preserve"> следующим требованиям</w:t>
      </w:r>
      <w:r w:rsidR="00CC0093">
        <w:rPr>
          <w:rFonts w:ascii="Times New Roman" w:eastAsia="Calibri" w:hAnsi="Times New Roman" w:cs="Times New Roman"/>
        </w:rPr>
        <w:t>*</w:t>
      </w:r>
      <w:r w:rsidRPr="00370E3A">
        <w:rPr>
          <w:rFonts w:ascii="Times New Roman" w:eastAsia="Calibri" w:hAnsi="Times New Roman" w:cs="Times New Roman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0"/>
        <w:gridCol w:w="5529"/>
        <w:gridCol w:w="1597"/>
        <w:gridCol w:w="1559"/>
      </w:tblGrid>
      <w:tr w:rsidR="00370E3A" w:rsidRPr="00370E3A" w:rsidTr="00370E3A">
        <w:trPr>
          <w:trHeight w:val="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Декларируемы сведения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Не подтверждаю</w:t>
            </w:r>
          </w:p>
        </w:tc>
      </w:tr>
      <w:tr w:rsidR="00370E3A" w:rsidRPr="00370E3A" w:rsidTr="00F14BED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  <w:r w:rsidRPr="00370E3A">
              <w:rPr>
                <w:sz w:val="1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3A" w:rsidRPr="00F14BED" w:rsidRDefault="00044BF1" w:rsidP="00370E3A">
            <w:pPr>
              <w:tabs>
                <w:tab w:val="left" w:pos="1965"/>
              </w:tabs>
              <w:rPr>
                <w:sz w:val="16"/>
              </w:rPr>
            </w:pPr>
            <w:r w:rsidRPr="00044BF1">
              <w:rPr>
                <w:sz w:val="16"/>
              </w:rPr>
              <w:t>Наличие лицензии на осуществление медицинской деятельности (с указанием вида оказываемых услуг: предварительные и периодические медицинские осмотры; а также экспертиза профессиональной пригодности)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F14BED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  <w:r w:rsidRPr="00370E3A">
              <w:rPr>
                <w:sz w:val="1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E3A" w:rsidRPr="00F14BED" w:rsidRDefault="00044BF1" w:rsidP="00370E3A">
            <w:pPr>
              <w:jc w:val="both"/>
              <w:rPr>
                <w:sz w:val="16"/>
              </w:rPr>
            </w:pPr>
            <w:r w:rsidRPr="00044BF1">
              <w:rPr>
                <w:sz w:val="16"/>
              </w:rPr>
              <w:t>Медицинская лаборатория, а также медицинские лаборатории, привлекаемые к выполнению исследований при проведении медицинских осмотров должна иметь действующую аккредитацию на все виды исследований, необходимые при проведении медицинских осмотров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853D59" w:rsidP="00370E3A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F1" w:rsidRPr="00044BF1" w:rsidRDefault="00044BF1" w:rsidP="00044BF1">
            <w:pPr>
              <w:jc w:val="both"/>
              <w:rPr>
                <w:sz w:val="16"/>
              </w:rPr>
            </w:pPr>
            <w:r w:rsidRPr="00044BF1">
              <w:rPr>
                <w:sz w:val="16"/>
              </w:rPr>
              <w:t>Наличие в штате:</w:t>
            </w:r>
          </w:p>
          <w:p w:rsidR="00044BF1" w:rsidRPr="00044BF1" w:rsidRDefault="00044BF1" w:rsidP="00044BF1">
            <w:pPr>
              <w:jc w:val="both"/>
              <w:rPr>
                <w:sz w:val="16"/>
              </w:rPr>
            </w:pPr>
            <w:r w:rsidRPr="00044BF1">
              <w:rPr>
                <w:sz w:val="16"/>
              </w:rPr>
              <w:t>3.1 Врача-профпатолога, который должен иметь послевузовское профессиональное образование или дополнительное образование – ординатура по специальности «профпатология» или профессиональную переподготовку по специальности «профпатология», сертификат по специальности «Профпатология»;</w:t>
            </w:r>
          </w:p>
          <w:p w:rsidR="00370E3A" w:rsidRPr="00F14BED" w:rsidRDefault="00044BF1" w:rsidP="00044BF1">
            <w:pPr>
              <w:jc w:val="both"/>
              <w:rPr>
                <w:sz w:val="16"/>
                <w:highlight w:val="yellow"/>
              </w:rPr>
            </w:pPr>
            <w:r w:rsidRPr="00044BF1">
              <w:rPr>
                <w:sz w:val="16"/>
              </w:rPr>
              <w:t>3.2 Профильных врачей-специалистов, прошедших в установленном порядке повышение квалификации по специальности «Профпатология» и имеющие действующий сертификат по специальности «Профпатология» (согласно представленного перечня оказываемых услуг Приложение №1</w:t>
            </w:r>
            <w:r>
              <w:rPr>
                <w:sz w:val="16"/>
              </w:rPr>
              <w:t xml:space="preserve"> к ТЗ</w:t>
            </w:r>
            <w:r w:rsidRPr="00044BF1">
              <w:rPr>
                <w:sz w:val="16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853D59" w:rsidP="00370E3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F14BED" w:rsidRDefault="00044BF1" w:rsidP="00DF4D44">
            <w:pPr>
              <w:jc w:val="both"/>
              <w:rPr>
                <w:sz w:val="16"/>
                <w:highlight w:val="yellow"/>
              </w:rPr>
            </w:pPr>
            <w:r w:rsidRPr="00044BF1">
              <w:rPr>
                <w:sz w:val="16"/>
              </w:rPr>
              <w:t>Наличие документального подтверждения трудовых отношений между медицинскими работниками, включенными в состав врачебной комиссии и медицинской организацией, оказывающей услуги Заказчику.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853D59" w:rsidP="00370E3A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F14BED" w:rsidRDefault="00044BF1" w:rsidP="00370E3A">
            <w:pPr>
              <w:jc w:val="both"/>
              <w:rPr>
                <w:sz w:val="16"/>
                <w:highlight w:val="yellow"/>
              </w:rPr>
            </w:pPr>
            <w:r w:rsidRPr="00044BF1">
              <w:rPr>
                <w:sz w:val="16"/>
              </w:rPr>
              <w:t>Наличие распорядительного документа по организации «О назначении действующей врачебной комиссии по проведению обязательного предварительного медицинского осмотра (обследования)».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E82DED" w:rsidP="00370E3A">
            <w:pPr>
              <w:rPr>
                <w:sz w:val="16"/>
              </w:rPr>
            </w:pPr>
            <w:r>
              <w:rPr>
                <w:sz w:val="16"/>
              </w:rPr>
              <w:t>6</w:t>
            </w:r>
            <w:bookmarkStart w:id="2" w:name="_GoBack"/>
            <w:bookmarkEnd w:id="2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21E6C" w:rsidRDefault="00044BF1" w:rsidP="00321E6C">
            <w:pPr>
              <w:tabs>
                <w:tab w:val="left" w:pos="709"/>
              </w:tabs>
              <w:contextualSpacing/>
              <w:jc w:val="both"/>
              <w:rPr>
                <w:rFonts w:eastAsia="Calibri"/>
                <w:sz w:val="16"/>
                <w:highlight w:val="yellow"/>
              </w:rPr>
            </w:pPr>
            <w:r w:rsidRPr="00044BF1">
              <w:rPr>
                <w:rFonts w:eastAsia="Calibri"/>
                <w:sz w:val="16"/>
              </w:rPr>
              <w:t>Все средства измерений медицинского назначения, используемые в рамках проведения медицинского осмотра, должны иметь действующие свидетельства о поверке, выданные аккредитованным органом.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</w:tbl>
    <w:p w:rsidR="00CC0093" w:rsidRDefault="00CC0093"/>
    <w:p w:rsidR="00CC0093" w:rsidRDefault="00CC0093" w:rsidP="00CC0093">
      <w:r>
        <w:t xml:space="preserve">*В качестве подтверждения, Участник обязан приложить копии подтверждающих документов по каждому пункту. </w:t>
      </w:r>
    </w:p>
    <w:p w:rsidR="001706F7" w:rsidRPr="00CC0093" w:rsidRDefault="001706F7" w:rsidP="00CC0093">
      <w:pPr>
        <w:tabs>
          <w:tab w:val="left" w:pos="5580"/>
        </w:tabs>
      </w:pPr>
    </w:p>
    <w:sectPr w:rsidR="001706F7" w:rsidRPr="00CC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54" w:rsidRDefault="009B6354" w:rsidP="00370E3A">
      <w:pPr>
        <w:spacing w:after="0" w:line="240" w:lineRule="auto"/>
      </w:pPr>
      <w:r>
        <w:separator/>
      </w:r>
    </w:p>
  </w:endnote>
  <w:endnote w:type="continuationSeparator" w:id="0">
    <w:p w:rsidR="009B6354" w:rsidRDefault="009B6354" w:rsidP="0037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54" w:rsidRDefault="009B6354" w:rsidP="00370E3A">
      <w:pPr>
        <w:spacing w:after="0" w:line="240" w:lineRule="auto"/>
      </w:pPr>
      <w:r>
        <w:separator/>
      </w:r>
    </w:p>
  </w:footnote>
  <w:footnote w:type="continuationSeparator" w:id="0">
    <w:p w:rsidR="009B6354" w:rsidRDefault="009B6354" w:rsidP="0037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" w15:restartNumberingAfterBreak="0">
    <w:nsid w:val="356929C2"/>
    <w:multiLevelType w:val="hybridMultilevel"/>
    <w:tmpl w:val="BD4CBC5E"/>
    <w:lvl w:ilvl="0" w:tplc="F18E6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242E"/>
    <w:multiLevelType w:val="hybridMultilevel"/>
    <w:tmpl w:val="6180057E"/>
    <w:lvl w:ilvl="0" w:tplc="B8008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3A"/>
    <w:rsid w:val="0002253A"/>
    <w:rsid w:val="00044BF1"/>
    <w:rsid w:val="00087EE7"/>
    <w:rsid w:val="001706F7"/>
    <w:rsid w:val="001F588A"/>
    <w:rsid w:val="00321E6C"/>
    <w:rsid w:val="003473F0"/>
    <w:rsid w:val="00370E3A"/>
    <w:rsid w:val="00850575"/>
    <w:rsid w:val="00853D59"/>
    <w:rsid w:val="009A4138"/>
    <w:rsid w:val="009B6354"/>
    <w:rsid w:val="00CC0093"/>
    <w:rsid w:val="00DF4D44"/>
    <w:rsid w:val="00E82DED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B418CB-020B-4855-8C35-FDC2C63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uiPriority w:val="99"/>
    <w:rsid w:val="0037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2"/>
    <w:link w:val="a5"/>
    <w:uiPriority w:val="99"/>
    <w:rsid w:val="00370E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70E3A"/>
    <w:rPr>
      <w:vertAlign w:val="superscript"/>
    </w:rPr>
  </w:style>
  <w:style w:type="table" w:styleId="a8">
    <w:name w:val="Table Grid"/>
    <w:basedOn w:val="a3"/>
    <w:uiPriority w:val="59"/>
    <w:rsid w:val="0037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номер обычный"/>
    <w:basedOn w:val="20"/>
    <w:qFormat/>
    <w:rsid w:val="00370E3A"/>
    <w:pPr>
      <w:numPr>
        <w:ilvl w:val="2"/>
        <w:numId w:val="1"/>
      </w:numPr>
      <w:tabs>
        <w:tab w:val="clear" w:pos="283"/>
        <w:tab w:val="num" w:pos="360"/>
      </w:tabs>
      <w:spacing w:line="240" w:lineRule="auto"/>
      <w:ind w:left="566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 уровень 2"/>
    <w:basedOn w:val="a1"/>
    <w:next w:val="a"/>
    <w:qFormat/>
    <w:rsid w:val="00370E3A"/>
    <w:pPr>
      <w:keepNext/>
      <w:numPr>
        <w:ilvl w:val="1"/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370E3A"/>
    <w:pPr>
      <w:numPr>
        <w:ilvl w:val="3"/>
      </w:numPr>
      <w:tabs>
        <w:tab w:val="clear" w:pos="709"/>
        <w:tab w:val="num" w:pos="360"/>
      </w:tabs>
      <w:spacing w:after="0"/>
    </w:pPr>
    <w:rPr>
      <w:color w:val="000000"/>
    </w:rPr>
  </w:style>
  <w:style w:type="paragraph" w:styleId="20">
    <w:name w:val="List Continue 2"/>
    <w:basedOn w:val="a1"/>
    <w:uiPriority w:val="99"/>
    <w:semiHidden/>
    <w:unhideWhenUsed/>
    <w:rsid w:val="00370E3A"/>
    <w:pPr>
      <w:spacing w:after="120"/>
      <w:ind w:left="566"/>
      <w:contextualSpacing/>
    </w:pPr>
  </w:style>
  <w:style w:type="paragraph" w:styleId="a9">
    <w:name w:val="List Paragraph"/>
    <w:basedOn w:val="a1"/>
    <w:uiPriority w:val="34"/>
    <w:qFormat/>
    <w:rsid w:val="00CC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12</cp:revision>
  <dcterms:created xsi:type="dcterms:W3CDTF">2020-08-04T04:45:00Z</dcterms:created>
  <dcterms:modified xsi:type="dcterms:W3CDTF">2020-12-09T07:45:00Z</dcterms:modified>
</cp:coreProperties>
</file>