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22604D" w:rsidRPr="008978D2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978D2">
        <w:rPr>
          <w:rFonts w:ascii="Times New Roman" w:hAnsi="Times New Roman" w:cs="Times New Roman"/>
          <w:b/>
        </w:rPr>
        <w:t xml:space="preserve">ТЕХНИЧЕСКОЕ ЗАДАНИЕ </w:t>
      </w:r>
    </w:p>
    <w:p w:rsidR="003B4EA8" w:rsidRPr="00D31CF9" w:rsidRDefault="006B4057" w:rsidP="006B4057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8978D2">
        <w:rPr>
          <w:rFonts w:ascii="Times New Roman" w:hAnsi="Times New Roman" w:cs="Times New Roman"/>
          <w:b/>
        </w:rPr>
        <w:t>ЗАПРОСА ПРЕДЛОЖЕНИЙ В ЭЛЕКТРОННОЙ ФОРМЕ №</w:t>
      </w:r>
      <w:r w:rsidR="005A0E55" w:rsidRPr="008978D2">
        <w:rPr>
          <w:rFonts w:ascii="Times New Roman" w:hAnsi="Times New Roman" w:cs="Times New Roman"/>
          <w:b/>
        </w:rPr>
        <w:t xml:space="preserve"> </w:t>
      </w:r>
      <w:r w:rsidR="00E3168F">
        <w:rPr>
          <w:rFonts w:ascii="Times New Roman" w:hAnsi="Times New Roman" w:cs="Times New Roman"/>
          <w:b/>
        </w:rPr>
        <w:t>1379</w:t>
      </w:r>
      <w:bookmarkStart w:id="0" w:name="_GoBack"/>
      <w:bookmarkEnd w:id="0"/>
    </w:p>
    <w:p w:rsidR="003B4EA8" w:rsidRPr="008978D2" w:rsidRDefault="003B4EA8" w:rsidP="003B4EA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491"/>
        <w:gridCol w:w="1852"/>
        <w:gridCol w:w="8142"/>
      </w:tblGrid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Уникальный номер закупки</w:t>
            </w:r>
          </w:p>
        </w:tc>
        <w:tc>
          <w:tcPr>
            <w:tcW w:w="814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42" w:type="dxa"/>
          </w:tcPr>
          <w:p w:rsidR="003B4EA8" w:rsidRPr="008978D2" w:rsidRDefault="00D54513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Организатор</w:t>
            </w:r>
          </w:p>
        </w:tc>
        <w:tc>
          <w:tcPr>
            <w:tcW w:w="8142" w:type="dxa"/>
          </w:tcPr>
          <w:p w:rsidR="003B4EA8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АО «Челябинскгоргаз»</w:t>
            </w:r>
          </w:p>
        </w:tc>
      </w:tr>
      <w:tr w:rsidR="003B4EA8" w:rsidRPr="008978D2" w:rsidTr="004C2893">
        <w:trPr>
          <w:trHeight w:val="1434"/>
        </w:trPr>
        <w:tc>
          <w:tcPr>
            <w:tcW w:w="491" w:type="dxa"/>
          </w:tcPr>
          <w:p w:rsidR="003B4EA8" w:rsidRPr="008978D2" w:rsidRDefault="003B4EA8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Предмет закупки (наименование работ (услуг))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5720068"/>
              <w:placeholder>
                <w:docPart w:val="5F2348932A354DE28B1DFE4DC2E86BE0"/>
              </w:placeholder>
            </w:sdtPr>
            <w:sdtEndPr/>
            <w:sdtContent>
              <w:sdt>
                <w:sdtPr>
                  <w:rPr>
                    <w:rFonts w:ascii="Times New Roman" w:eastAsia="Times New Roman" w:hAnsi="Times New Roman" w:cs="Times New Roman"/>
                    <w:bCs/>
                    <w:color w:val="8496B0" w:themeColor="text2" w:themeTint="99"/>
                    <w:spacing w:val="10"/>
                  </w:rPr>
                  <w:id w:val="489229527"/>
                  <w:placeholder>
                    <w:docPart w:val="502306CE78C0431D8E3A1D8228A4B3D2"/>
                  </w:placeholder>
                </w:sdtPr>
                <w:sdtEndPr>
                  <w:rPr>
                    <w:rFonts w:eastAsiaTheme="minorHAnsi"/>
                    <w:color w:val="auto"/>
                    <w:spacing w:val="0"/>
                  </w:rPr>
                </w:sdtEndPr>
                <w:sdtContent>
                  <w:p w:rsidR="004C2893" w:rsidRPr="004C2893" w:rsidRDefault="00E3168F" w:rsidP="004C2893">
                    <w:pPr>
                      <w:jc w:val="both"/>
                      <w:rPr>
                        <w:rFonts w:ascii="Times New Roman" w:eastAsia="Times New Roman" w:hAnsi="Times New Roman" w:cs="Times New Roman"/>
                        <w:bCs/>
                        <w:spacing w:val="10"/>
                      </w:rPr>
                    </w:pPr>
                    <w:sdt>
                      <w:sdtPr>
                        <w:rPr>
                          <w:rFonts w:ascii="Times New Roman" w:eastAsia="Times New Roman" w:hAnsi="Times New Roman" w:cs="Times New Roman"/>
                          <w:bCs/>
                          <w:color w:val="8496B0" w:themeColor="text2" w:themeTint="99"/>
                          <w:spacing w:val="10"/>
                        </w:rPr>
                        <w:id w:val="136543210"/>
                        <w:placeholder>
                          <w:docPart w:val="3DA38E68B5484A43B97326B1B8A8C8D2"/>
                        </w:placeholder>
                      </w:sdtPr>
                      <w:sdtEndPr>
                        <w:rPr>
                          <w:color w:val="auto"/>
                        </w:rPr>
                      </w:sdtEndPr>
                      <w:sdt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Cs/>
                              <w:spacing w:val="10"/>
                            </w:rPr>
                            <w:id w:val="422540007"/>
                            <w:placeholder>
                              <w:docPart w:val="9251BEB4665B4B38940E5DC0FFDAF7EE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Cs/>
                                  <w:color w:val="8496B0" w:themeColor="text2" w:themeTint="99"/>
                                  <w:spacing w:val="10"/>
                                </w:rPr>
                                <w:id w:val="-1738007446"/>
                                <w:placeholder>
                                  <w:docPart w:val="DC8A2D6DFA964A2BA22717322B6EE05B"/>
                                </w:placeholder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color w:val="8496B0" w:themeColor="text2" w:themeTint="99"/>
                                      <w:spacing w:val="10"/>
                                    </w:rPr>
                                    <w:id w:val="446586853"/>
                                    <w:placeholder>
                                      <w:docPart w:val="94BEF2CEA13D4F41BA352C7883D4F1EB"/>
                                    </w:placeholder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eastAsia="Times New Roman" w:hAnsi="Times New Roman" w:cs="Times New Roman"/>
                                          <w:bCs/>
                                          <w:color w:val="8496B0" w:themeColor="text2" w:themeTint="99"/>
                                          <w:spacing w:val="10"/>
                                        </w:rPr>
                                        <w:id w:val="-785574538"/>
                                        <w:placeholder>
                                          <w:docPart w:val="B938FD7DE6D5423DBCCF83C50495E469"/>
                                        </w:placeholder>
                                        <w:showingPlcHdr/>
                                      </w:sdtPr>
                                      <w:sdtEndPr>
                                        <w:rPr>
                                          <w:rFonts w:eastAsiaTheme="minorHAnsi"/>
                                          <w:bCs w:val="0"/>
                                          <w:color w:val="auto"/>
                                          <w:spacing w:val="0"/>
                                          <w:sz w:val="24"/>
                                          <w:szCs w:val="24"/>
                                        </w:rPr>
                                      </w:sdtEndPr>
                                      <w:sdtContent>
                                        <w:r w:rsidR="00C3640C">
                                          <w:rPr>
                                            <w:rStyle w:val="ad"/>
                                            <w:rFonts w:ascii="Times New Roman" w:eastAsia="Times New Roman" w:hAnsi="Times New Roman" w:cs="Times New Roman"/>
                                            <w:color w:val="8496B0" w:themeColor="text2" w:themeTint="99"/>
                                            <w:spacing w:val="10"/>
                                          </w:rPr>
                                          <w:t>_________________________________________________________________________</w:t>
                                        </w:r>
                                      </w:sdtContent>
                                    </w:sdt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Строительс</w:t>
                                    </w:r>
                                    <w:r w:rsidR="00692CE4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тво объекта: «</w:t>
                                    </w:r>
                                    <w:r w:rsidR="0029191B" w:rsidRPr="0029191B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Газопровод высокого давления от точки подключения до границы земельного участка по адресу: город Челябинск, Троицкий тракт, 19-З</w:t>
                                    </w:r>
                                    <w:r w:rsidR="00C3640C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 xml:space="preserve">. </w:t>
                                    </w:r>
                                    <w:r w:rsidR="00692CE4" w:rsidRPr="006C59B6">
                                      <w:rPr>
                                        <w:rFonts w:ascii="Times New Roman" w:hAnsi="Times New Roman" w:cs="Times New Roman"/>
                                        <w:sz w:val="24"/>
                                        <w:szCs w:val="24"/>
                                      </w:rPr>
                                      <w:t>Технологическое присоединение»</w:t>
                                    </w:r>
                                  </w:sdtContent>
                                </w:sdt>
                              </w:sdtContent>
                            </w:sdt>
                            <w:r w:rsidR="004C2893">
                              <w:rPr>
                                <w:rFonts w:ascii="Times New Roman" w:eastAsia="Times New Roman" w:hAnsi="Times New Roman" w:cs="Times New Roman"/>
                                <w:spacing w:val="10"/>
                              </w:rPr>
                              <w:t>.</w:t>
                            </w:r>
                          </w:sdtContent>
                        </w:sdt>
                      </w:sdtContent>
                    </w:sdt>
                  </w:p>
                  <w:p w:rsidR="004C2893" w:rsidRDefault="00E3168F" w:rsidP="004C2893">
                    <w:pPr>
                      <w:jc w:val="center"/>
                      <w:rPr>
                        <w:rFonts w:ascii="Times New Roman" w:eastAsia="Times New Roman" w:hAnsi="Times New Roman" w:cs="Times New Roman"/>
                        <w:bCs/>
                        <w:color w:val="8496B0" w:themeColor="text2" w:themeTint="99"/>
                        <w:spacing w:val="10"/>
                      </w:rPr>
                    </w:pPr>
                  </w:p>
                </w:sdtContent>
              </w:sdt>
              <w:p w:rsidR="00DA2E8A" w:rsidRPr="008978D2" w:rsidRDefault="00E3168F" w:rsidP="00DA2E8A">
                <w:pPr>
                  <w:spacing w:after="200" w:line="276" w:lineRule="auto"/>
                  <w:jc w:val="both"/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3B4EA8" w:rsidRPr="008978D2" w:rsidRDefault="003B4EA8" w:rsidP="00986637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Объект выполнения работ и его краткая характеристика</w:t>
            </w:r>
          </w:p>
        </w:tc>
        <w:tc>
          <w:tcPr>
            <w:tcW w:w="8142" w:type="dxa"/>
          </w:tcPr>
          <w:p w:rsidR="004C2893" w:rsidRPr="004C2893" w:rsidRDefault="00E3168F" w:rsidP="004C2893">
            <w:pPr>
              <w:jc w:val="both"/>
              <w:rPr>
                <w:rFonts w:ascii="Times New Roman" w:eastAsia="Times New Roman" w:hAnsi="Times New Roman" w:cs="Times New Roman"/>
                <w:bCs/>
                <w:spacing w:val="10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8496B0" w:themeColor="text2" w:themeTint="99"/>
                  <w:spacing w:val="10"/>
                </w:rPr>
                <w:id w:val="-1869522142"/>
                <w:placeholder>
                  <w:docPart w:val="6F49148CAD3D464DA731281050FF2E27"/>
                </w:placeholder>
              </w:sdtPr>
              <w:sdtEndPr>
                <w:rPr>
                  <w:color w:val="auto"/>
                </w:rPr>
              </w:sdtEndPr>
              <w:sdtContent>
                <w:sdt>
                  <w:sdtPr>
                    <w:rPr>
                      <w:rFonts w:ascii="Times New Roman" w:eastAsia="Times New Roman" w:hAnsi="Times New Roman" w:cs="Times New Roman"/>
                      <w:bCs/>
                      <w:spacing w:val="10"/>
                    </w:rPr>
                    <w:id w:val="1819301884"/>
                    <w:placeholder>
                      <w:docPart w:val="986F0709B5984940B7E8EB5C77A9318D"/>
                    </w:placeholder>
                  </w:sdtPr>
                  <w:sdtEndPr/>
                  <w:sdtContent>
                    <w:r w:rsidR="00692CE4" w:rsidRPr="006C59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Строительс</w:t>
                    </w:r>
                    <w:r w:rsidR="00692CE4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тво объекта: «</w:t>
                    </w:r>
                    <w:r w:rsidR="0029191B" w:rsidRPr="0029191B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Газопровод высокого давления от точки подключения до границы земельного участка по адресу: город Челябинск, Троицкий тракт, 19-З</w:t>
                    </w:r>
                    <w:r w:rsidR="00C3640C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 xml:space="preserve">. </w:t>
                    </w:r>
                    <w:r w:rsidR="00692CE4" w:rsidRPr="006C59B6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Технологическое присоединение»</w:t>
                    </w:r>
                  </w:sdtContent>
                </w:sdt>
              </w:sdtContent>
            </w:sdt>
          </w:p>
          <w:p w:rsidR="006B4057" w:rsidRPr="008978D2" w:rsidRDefault="006B4057" w:rsidP="00A661A1">
            <w:pPr>
              <w:rPr>
                <w:rFonts w:ascii="Times New Roman" w:hAnsi="Times New Roman" w:cs="Times New Roman"/>
              </w:rPr>
            </w:pPr>
          </w:p>
        </w:tc>
      </w:tr>
      <w:tr w:rsidR="006B4057" w:rsidRPr="008978D2" w:rsidTr="004C2893">
        <w:tc>
          <w:tcPr>
            <w:tcW w:w="491" w:type="dxa"/>
          </w:tcPr>
          <w:p w:rsidR="006B4057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52" w:type="dxa"/>
          </w:tcPr>
          <w:p w:rsidR="006B4057" w:rsidRPr="008978D2" w:rsidRDefault="006B4057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Место (регион) выполнения работ</w:t>
            </w:r>
          </w:p>
        </w:tc>
        <w:tc>
          <w:tcPr>
            <w:tcW w:w="8142" w:type="dxa"/>
          </w:tcPr>
          <w:p w:rsidR="006B4057" w:rsidRPr="008978D2" w:rsidRDefault="006B4057" w:rsidP="006B4057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Челябинская область, г. Челябинск</w:t>
            </w:r>
          </w:p>
        </w:tc>
      </w:tr>
      <w:tr w:rsidR="005A0E55" w:rsidRPr="008978D2" w:rsidTr="004C2893">
        <w:tc>
          <w:tcPr>
            <w:tcW w:w="491" w:type="dxa"/>
          </w:tcPr>
          <w:p w:rsidR="005A0E55" w:rsidRPr="008978D2" w:rsidRDefault="005A0E55" w:rsidP="005A0E5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52" w:type="dxa"/>
          </w:tcPr>
          <w:p w:rsidR="005A0E55" w:rsidRPr="008978D2" w:rsidRDefault="005A0E55" w:rsidP="005A0E5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Начальная (максимальная) цена</w:t>
            </w:r>
          </w:p>
        </w:tc>
        <w:tc>
          <w:tcPr>
            <w:tcW w:w="8142" w:type="dxa"/>
          </w:tcPr>
          <w:p w:rsidR="0029191B" w:rsidRPr="0029191B" w:rsidRDefault="0029191B" w:rsidP="0029191B">
            <w:pPr>
              <w:rPr>
                <w:rFonts w:ascii="Times New Roman" w:hAnsi="Times New Roman" w:cs="Times New Roman"/>
                <w:b/>
              </w:rPr>
            </w:pPr>
            <w:r w:rsidRPr="0029191B">
              <w:rPr>
                <w:rFonts w:ascii="Times New Roman" w:hAnsi="Times New Roman" w:cs="Times New Roman"/>
                <w:b/>
              </w:rPr>
              <w:t>307 845,79 рублей (в т.ч. НДС)</w:t>
            </w:r>
          </w:p>
          <w:p w:rsidR="005A0E55" w:rsidRPr="008978D2" w:rsidRDefault="0029191B" w:rsidP="0029191B">
            <w:pPr>
              <w:rPr>
                <w:rFonts w:ascii="Times New Roman" w:hAnsi="Times New Roman" w:cs="Times New Roman"/>
              </w:rPr>
            </w:pPr>
            <w:r w:rsidRPr="0029191B">
              <w:rPr>
                <w:rFonts w:ascii="Times New Roman" w:hAnsi="Times New Roman" w:cs="Times New Roman"/>
                <w:b/>
              </w:rPr>
              <w:t>256 538,16 рублей (без НДС)</w:t>
            </w:r>
          </w:p>
        </w:tc>
      </w:tr>
      <w:tr w:rsidR="003B4EA8" w:rsidRPr="008978D2" w:rsidTr="004C2893">
        <w:tc>
          <w:tcPr>
            <w:tcW w:w="491" w:type="dxa"/>
          </w:tcPr>
          <w:p w:rsidR="003B4EA8" w:rsidRPr="008978D2" w:rsidRDefault="006B4057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Срок (период, график) выполнения работ (оказания услуг)</w:t>
            </w:r>
          </w:p>
        </w:tc>
        <w:tc>
          <w:tcPr>
            <w:tcW w:w="8142" w:type="dxa"/>
          </w:tcPr>
          <w:p w:rsidR="0029191B" w:rsidRPr="00FC0778" w:rsidRDefault="0029191B" w:rsidP="00291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778"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29191B" w:rsidRPr="00FC0778" w:rsidRDefault="0029191B" w:rsidP="002919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778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срок выполнения работ – </w:t>
            </w:r>
            <w:r w:rsidR="00AD0A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C0778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даты начала выполнения работ.</w:t>
            </w:r>
          </w:p>
          <w:p w:rsidR="00D54513" w:rsidRPr="008978D2" w:rsidRDefault="0029191B" w:rsidP="0029191B">
            <w:pPr>
              <w:jc w:val="both"/>
              <w:rPr>
                <w:rFonts w:ascii="Times New Roman" w:hAnsi="Times New Roman" w:cs="Times New Roman"/>
              </w:rPr>
            </w:pPr>
            <w:r w:rsidRPr="00FC0778">
              <w:rPr>
                <w:rFonts w:ascii="Times New Roman" w:hAnsi="Times New Roman" w:cs="Times New Roman"/>
                <w:sz w:val="24"/>
                <w:szCs w:val="24"/>
              </w:rPr>
              <w:t>Максима</w:t>
            </w:r>
            <w:r w:rsidR="00AD0AAA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45</w:t>
            </w:r>
            <w:r w:rsidRPr="00FC0778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 с даты начала выполнения работ.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График проведения работ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прилагается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Требование о членстве в СРО</w:t>
            </w:r>
          </w:p>
        </w:tc>
        <w:tc>
          <w:tcPr>
            <w:tcW w:w="8142" w:type="dxa"/>
          </w:tcPr>
          <w:p w:rsidR="00CE7314" w:rsidRPr="008978D2" w:rsidRDefault="00A661A1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Не у</w:t>
            </w:r>
            <w:r w:rsidR="00CE7314" w:rsidRPr="008978D2">
              <w:rPr>
                <w:rFonts w:ascii="Times New Roman" w:hAnsi="Times New Roman" w:cs="Times New Roman"/>
              </w:rPr>
              <w:t>становлено</w:t>
            </w:r>
          </w:p>
        </w:tc>
      </w:tr>
      <w:tr w:rsidR="00CE7314" w:rsidRPr="008978D2" w:rsidTr="004C2893">
        <w:tc>
          <w:tcPr>
            <w:tcW w:w="491" w:type="dxa"/>
          </w:tcPr>
          <w:p w:rsidR="00CE7314" w:rsidRPr="008978D2" w:rsidRDefault="00CE7314" w:rsidP="00341E95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52" w:type="dxa"/>
          </w:tcPr>
          <w:p w:rsidR="00CE7314" w:rsidRPr="008978D2" w:rsidRDefault="00CE7314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Привлечение Участником закупки Субподрядчика</w:t>
            </w:r>
          </w:p>
        </w:tc>
        <w:tc>
          <w:tcPr>
            <w:tcW w:w="8142" w:type="dxa"/>
          </w:tcPr>
          <w:p w:rsidR="00CE7314" w:rsidRPr="008978D2" w:rsidRDefault="00CE7314" w:rsidP="00341E95">
            <w:pPr>
              <w:jc w:val="both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Допускается</w:t>
            </w:r>
          </w:p>
        </w:tc>
      </w:tr>
      <w:tr w:rsidR="003B4EA8" w:rsidRPr="008978D2" w:rsidTr="004C2893">
        <w:trPr>
          <w:trHeight w:val="285"/>
        </w:trPr>
        <w:tc>
          <w:tcPr>
            <w:tcW w:w="491" w:type="dxa"/>
          </w:tcPr>
          <w:p w:rsidR="003B4EA8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2</w:t>
            </w:r>
            <w:r w:rsidR="006B4057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3B4EA8" w:rsidRPr="008978D2" w:rsidRDefault="003B4EA8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Состав, содержание и объем работ (услуг)</w:t>
            </w:r>
          </w:p>
        </w:tc>
        <w:tc>
          <w:tcPr>
            <w:tcW w:w="8142" w:type="dxa"/>
          </w:tcPr>
          <w:p w:rsidR="003B4EA8" w:rsidRPr="008978D2" w:rsidRDefault="000C2D4F" w:rsidP="00341E95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В соответствии с Приложения</w:t>
            </w:r>
            <w:r w:rsidR="00F40A9E" w:rsidRPr="008978D2">
              <w:rPr>
                <w:rFonts w:ascii="Times New Roman" w:hAnsi="Times New Roman" w:cs="Times New Roman"/>
              </w:rPr>
              <w:t>м</w:t>
            </w:r>
            <w:r w:rsidRPr="008978D2">
              <w:rPr>
                <w:rFonts w:ascii="Times New Roman" w:hAnsi="Times New Roman" w:cs="Times New Roman"/>
              </w:rPr>
              <w:t>и</w:t>
            </w:r>
            <w:r w:rsidR="00F40A9E" w:rsidRPr="008978D2">
              <w:rPr>
                <w:rFonts w:ascii="Times New Roman" w:hAnsi="Times New Roman" w:cs="Times New Roman"/>
              </w:rPr>
              <w:t xml:space="preserve">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1 и №</w:t>
            </w:r>
            <w:r w:rsidR="00DA2E8A" w:rsidRPr="008978D2">
              <w:rPr>
                <w:rFonts w:ascii="Times New Roman" w:hAnsi="Times New Roman" w:cs="Times New Roman"/>
              </w:rPr>
              <w:t xml:space="preserve"> </w:t>
            </w:r>
            <w:r w:rsidR="00F40A9E" w:rsidRPr="008978D2">
              <w:rPr>
                <w:rFonts w:ascii="Times New Roman" w:hAnsi="Times New Roman" w:cs="Times New Roman"/>
              </w:rPr>
              <w:t>2 к ТЗ</w:t>
            </w:r>
          </w:p>
        </w:tc>
      </w:tr>
      <w:tr w:rsidR="00F40A9E" w:rsidRPr="008978D2" w:rsidTr="004C2893">
        <w:trPr>
          <w:trHeight w:val="13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3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Порядок выполнения работ (оказания услуг)</w:t>
            </w:r>
          </w:p>
        </w:tc>
        <w:tc>
          <w:tcPr>
            <w:tcW w:w="8142" w:type="dxa"/>
          </w:tcPr>
          <w:p w:rsidR="00A661A1" w:rsidRPr="008978D2" w:rsidRDefault="00A661A1" w:rsidP="00A661A1">
            <w:pPr>
              <w:jc w:val="both"/>
              <w:rPr>
                <w:rFonts w:ascii="Times New Roman" w:hAnsi="Times New Roman" w:cs="Times New Roman"/>
                <w:bCs/>
              </w:rPr>
            </w:pPr>
          </w:p>
          <w:sdt>
            <w:sdtPr>
              <w:rPr>
                <w:rFonts w:ascii="Times New Roman" w:hAnsi="Times New Roman" w:cs="Times New Roman"/>
                <w:bCs/>
              </w:rPr>
              <w:id w:val="-395671919"/>
              <w:placeholder>
                <w:docPart w:val="AA64960E20D84829B00144C8316254B2"/>
              </w:placeholder>
            </w:sdtPr>
            <w:sdtEndPr/>
            <w:sdtContent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Работы должны быть выполнены на основании разработанной рабочей документации (Приложение №1 к ТЗ).</w:t>
                </w:r>
              </w:p>
              <w:p w:rsidR="00A661A1" w:rsidRPr="008978D2" w:rsidRDefault="00A661A1" w:rsidP="00A661A1">
                <w:pPr>
                  <w:jc w:val="both"/>
                  <w:rPr>
                    <w:rFonts w:ascii="Times New Roman" w:hAnsi="Times New Roman" w:cs="Times New Roman"/>
                    <w:bCs/>
                  </w:rPr>
                </w:pPr>
                <w:r w:rsidRPr="008978D2">
                  <w:rPr>
                    <w:rFonts w:ascii="Times New Roman" w:hAnsi="Times New Roman" w:cs="Times New Roman"/>
                    <w:bCs/>
                  </w:rPr>
                  <w:t>Все объёмы работ указаны в сметной документации (Приложение № 2 к ТЗ).</w:t>
                </w:r>
              </w:p>
            </w:sdtContent>
          </w:sdt>
          <w:p w:rsidR="00AA0D6F" w:rsidRDefault="00C3640C" w:rsidP="00AA0D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55C6">
              <w:rPr>
                <w:rFonts w:ascii="Times New Roman" w:hAnsi="Times New Roman" w:cs="Times New Roman"/>
                <w:sz w:val="24"/>
                <w:szCs w:val="24"/>
              </w:rPr>
              <w:t>Факт выполнения работ должен быть проверенной и подписанной   исполнительной документацией</w:t>
            </w:r>
            <w:r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0D6F"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по форме КС-2 и справкой о стоимости работ по форме КС-3, подписанных и утвержденных обеими сторонами. При выполнении работ предусмотреть использование материалов и оборудования, имеющих сертификат ГАЗСЕРТ, относящимся к следующим </w:t>
            </w:r>
            <w:r w:rsidR="00AA0D6F" w:rsidRPr="00C01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номенклатурным группам (трубная продукция, о</w:t>
            </w:r>
            <w:r w:rsidR="00AA0D6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A0D6F" w:rsidRPr="00C01C95">
              <w:rPr>
                <w:rFonts w:ascii="Times New Roman" w:hAnsi="Times New Roman" w:cs="Times New Roman"/>
                <w:sz w:val="24"/>
                <w:szCs w:val="24"/>
              </w:rPr>
              <w:t xml:space="preserve">орудование, отключающие устройства). </w:t>
            </w:r>
          </w:p>
          <w:p w:rsidR="00E1232B" w:rsidRPr="008978D2" w:rsidRDefault="00AA0D6F" w:rsidP="00AA0D6F">
            <w:pPr>
              <w:rPr>
                <w:rFonts w:ascii="Times New Roman" w:hAnsi="Times New Roman" w:cs="Times New Roman"/>
              </w:rPr>
            </w:pPr>
            <w:r w:rsidRPr="00E1232B">
              <w:rPr>
                <w:rFonts w:ascii="Times New Roman" w:hAnsi="Times New Roman" w:cs="Times New Roman"/>
                <w:sz w:val="24"/>
                <w:szCs w:val="24"/>
              </w:rPr>
              <w:t>Для выполнения работ по неразрушающему контролю качества сварных соединений должна быть привлечена аттестованная лаборатория неразрушающего контроля.</w:t>
            </w:r>
          </w:p>
        </w:tc>
      </w:tr>
      <w:tr w:rsidR="00F40A9E" w:rsidRPr="008978D2" w:rsidTr="004C2893">
        <w:trPr>
          <w:trHeight w:val="846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lastRenderedPageBreak/>
              <w:t>14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451402178"/>
              <w:placeholder>
                <w:docPart w:val="820D9F8637F84F9FA6769A68CD9C00AC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206057"/>
                  <w:placeholder>
                    <w:docPart w:val="467C955C4B1D4539BA9571511E652DAF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Гарантийный срок на результат подрядных работ составляет 24 месяца с момента подписания сторонами актов по форме КС-2 и КС-3</w:t>
                    </w:r>
                    <w:r w:rsidRPr="008978D2">
                      <w:rPr>
                        <w:rFonts w:ascii="Times New Roman" w:hAnsi="Times New Roman" w:cs="Times New Roman"/>
                      </w:rPr>
                      <w:t>.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ордер на производство земляных работ в соответствии с Постановлением Администрации                            г. Челябинска № 123-п от 04.04.16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Разработать и согласовать в ГИБДД г. Челябинска схему организации движения транспорта</w:t>
                    </w:r>
                  </w:p>
                  <w:p w:rsidR="008978D2" w:rsidRPr="008978D2" w:rsidRDefault="008978D2" w:rsidP="008978D2">
                    <w:pPr>
                      <w:jc w:val="both"/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</w:rPr>
                      <w:t>Оформить распоряжение на производство земляных работ, влекущих ограничение движения транспорта в Администрации города Челябинска в соответствии с решением Челябинской городской Думы от 22.12.2015 № 16/32 «Об утверждении Правил благоустройства территории города Челябинска»</w:t>
                    </w:r>
                  </w:p>
                </w:sdtContent>
              </w:sdt>
              <w:p w:rsidR="008978D2" w:rsidRPr="008978D2" w:rsidRDefault="00E3168F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F40A9E" w:rsidRPr="008978D2" w:rsidRDefault="00A661A1" w:rsidP="00A661A1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 </w:t>
            </w:r>
          </w:p>
        </w:tc>
      </w:tr>
      <w:tr w:rsidR="00F40A9E" w:rsidRPr="008978D2" w:rsidTr="004C2893">
        <w:trPr>
          <w:trHeight w:val="102"/>
        </w:trPr>
        <w:tc>
          <w:tcPr>
            <w:tcW w:w="491" w:type="dxa"/>
          </w:tcPr>
          <w:p w:rsidR="00F40A9E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15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6B4057" w:rsidP="00F40A9E">
            <w:pPr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Перечень нормативной документации: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24755556"/>
              <w:placeholder>
                <w:docPart w:val="2741E65B635E4E5FB33BD5F9F66CBE1D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32785693"/>
                  <w:placeholder>
                    <w:docPart w:val="4DBCA058A491420CB5E748DF3B197B21"/>
                  </w:placeholder>
                </w:sdtPr>
                <w:sdtEndPr/>
                <w:sdtContent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технический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СНиП 42-01-2002 «Газораспределительные системы»;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62.13330.2011 «Газораспределительные системы» (Актуализированная редакция СНиП 42-01-2002);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42-101-2003 «Общие положения по проектированию и строительству газораспределительных систем из металлических и полиэтиленовых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42-102-2004 «Проектирование и строительство газопроводов из металлических труб»;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42-103-2003 «Проектирование и строительство газопроводов из полиэтиленовых труб и реконструкции изношенных газопроводов»;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СП 48.13330.2010 «Организация строительства» (Актуализированная редакция СНиП 12-01-2004);</w:t>
                    </w:r>
                  </w:p>
                  <w:p w:rsidR="008978D2" w:rsidRPr="008978D2" w:rsidRDefault="008978D2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  <w:r w:rsidRPr="008978D2">
                      <w:rPr>
                        <w:rFonts w:ascii="Times New Roman" w:hAnsi="Times New Roman" w:cs="Times New Roman"/>
                        <w:bCs/>
                      </w:rPr>
                      <w:t>- ПБ 12-529-03 «Правила безопасности систем газораспределения и газопотребления»</w:t>
                    </w:r>
                  </w:p>
                </w:sdtContent>
              </w:sdt>
              <w:p w:rsidR="008978D2" w:rsidRPr="008978D2" w:rsidRDefault="00E3168F" w:rsidP="008978D2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DA2E8A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6B4057" w:rsidRPr="008978D2" w:rsidTr="004C2893">
        <w:trPr>
          <w:trHeight w:val="102"/>
        </w:trPr>
        <w:tc>
          <w:tcPr>
            <w:tcW w:w="491" w:type="dxa"/>
          </w:tcPr>
          <w:p w:rsidR="006B4057" w:rsidRPr="008978D2" w:rsidRDefault="000D398B" w:rsidP="00F40A9E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16</w:t>
            </w:r>
            <w:r w:rsidR="001F68E8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6B4057" w:rsidRPr="008978D2" w:rsidRDefault="006B4057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Контактная информация Заказчика</w:t>
            </w:r>
          </w:p>
        </w:tc>
        <w:tc>
          <w:tcPr>
            <w:tcW w:w="8142" w:type="dxa"/>
          </w:tcPr>
          <w:sdt>
            <w:sdtPr>
              <w:rPr>
                <w:rFonts w:ascii="Times New Roman" w:hAnsi="Times New Roman" w:cs="Times New Roman"/>
                <w:bCs/>
              </w:rPr>
              <w:id w:val="-1281867250"/>
              <w:placeholder>
                <w:docPart w:val="0DFD5DA0590A46B0B3A9F38D16D8793F"/>
              </w:placeholder>
            </w:sdtPr>
            <w:sdtEndPr/>
            <w:sdtContent>
              <w:sdt>
                <w:sdtPr>
                  <w:rPr>
                    <w:rFonts w:ascii="Times New Roman" w:hAnsi="Times New Roman" w:cs="Times New Roman"/>
                    <w:bCs/>
                  </w:rPr>
                  <w:id w:val="-1798133048"/>
                  <w:placeholder>
                    <w:docPart w:val="BDE4D9AE39C34255AB3EE6436BCE94B4"/>
                  </w:placeholder>
                </w:sdtPr>
                <w:sdtEndPr/>
                <w:sdtContent>
                  <w:sdt>
                    <w:sdtPr>
                      <w:rPr>
                        <w:rFonts w:ascii="Times New Roman" w:hAnsi="Times New Roman" w:cs="Times New Roman"/>
                        <w:bCs/>
                      </w:rPr>
                      <w:id w:val="2086420257"/>
                      <w:placeholder>
                        <w:docPart w:val="BFF281BC338E40F0880975F4357CBD37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="Times New Roman" w:hAnsi="Times New Roman" w:cs="Times New Roman"/>
                            <w:bCs/>
                          </w:rPr>
                          <w:id w:val="981669310"/>
                          <w:placeholder>
                            <w:docPart w:val="5D74E91816F14644A57B5D3472F3845A"/>
                          </w:placeholder>
                        </w:sdtPr>
                        <w:sdtEndPr/>
                        <w:sdtContent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Акционерное общество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АО «Челябинскгоргаз»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Место нахождения и почтовый адрес: 454087, г. Челябинск, ул. Рылеева, 8.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>Контактное лицо: Петров Алексей Борисович: 8(351)729-35-49</w:t>
                            </w:r>
                          </w:p>
                          <w:p w:rsidR="008978D2" w:rsidRPr="008978D2" w:rsidRDefault="008978D2" w:rsidP="008978D2">
                            <w:pPr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8978D2">
                              <w:rPr>
                                <w:rFonts w:ascii="Times New Roman" w:hAnsi="Times New Roman" w:cs="Times New Roman"/>
                                <w:bCs/>
                              </w:rPr>
                              <w:t xml:space="preserve">Адрес электронной почты: 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A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Petrov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@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chelgaz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eastAsia="ru-RU"/>
                              </w:rPr>
                              <w:t>.</w:t>
                            </w:r>
                            <w:r w:rsidRPr="008978D2">
                              <w:rPr>
                                <w:rFonts w:ascii="Times New Roman" w:hAnsi="Times New Roman" w:cs="Times New Roman"/>
                                <w:lang w:val="en-US" w:eastAsia="ru-RU"/>
                              </w:rPr>
                              <w:t>ru</w:t>
                            </w:r>
                          </w:p>
                        </w:sdtContent>
                      </w:sdt>
                      <w:p w:rsidR="008978D2" w:rsidRPr="008978D2" w:rsidRDefault="00E3168F" w:rsidP="008978D2">
                        <w:pPr>
                          <w:rPr>
                            <w:rFonts w:ascii="Times New Roman" w:hAnsi="Times New Roman" w:cs="Times New Roman"/>
                            <w:bCs/>
                          </w:rPr>
                        </w:pPr>
                      </w:p>
                    </w:sdtContent>
                  </w:sdt>
                  <w:p w:rsidR="008978D2" w:rsidRPr="008978D2" w:rsidRDefault="00E3168F" w:rsidP="008978D2">
                    <w:pPr>
                      <w:rPr>
                        <w:rFonts w:ascii="Times New Roman" w:hAnsi="Times New Roman" w:cs="Times New Roman"/>
                        <w:bCs/>
                      </w:rPr>
                    </w:pPr>
                  </w:p>
                </w:sdtContent>
              </w:sdt>
              <w:p w:rsidR="00DA2E8A" w:rsidRPr="008978D2" w:rsidRDefault="00E3168F" w:rsidP="00DA2E8A">
                <w:pPr>
                  <w:rPr>
                    <w:rFonts w:ascii="Times New Roman" w:hAnsi="Times New Roman" w:cs="Times New Roman"/>
                    <w:bCs/>
                  </w:rPr>
                </w:pPr>
              </w:p>
            </w:sdtContent>
          </w:sdt>
          <w:p w:rsidR="006B4057" w:rsidRPr="008978D2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7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заявки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</w:t>
            </w:r>
            <w:r w:rsidR="000D398B" w:rsidRPr="008978D2">
              <w:rPr>
                <w:rFonts w:ascii="Times New Roman" w:hAnsi="Times New Roman" w:cs="Times New Roman"/>
              </w:rPr>
              <w:t>8</w:t>
            </w:r>
            <w:r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Не установлено</w:t>
            </w:r>
          </w:p>
        </w:tc>
      </w:tr>
      <w:tr w:rsidR="00CE7314" w:rsidRPr="008978D2" w:rsidTr="004C2893">
        <w:trPr>
          <w:trHeight w:val="102"/>
        </w:trPr>
        <w:tc>
          <w:tcPr>
            <w:tcW w:w="491" w:type="dxa"/>
          </w:tcPr>
          <w:p w:rsidR="00CE7314" w:rsidRPr="008978D2" w:rsidRDefault="000D398B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19</w:t>
            </w:r>
            <w:r w:rsidR="00CE7314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CE7314" w:rsidRPr="008978D2" w:rsidRDefault="00CE7314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 xml:space="preserve">Запасные части, материалы и оборудование, предоставляемые для </w:t>
            </w: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производства работ Заказчиком, в качестве давальческих</w:t>
            </w:r>
          </w:p>
        </w:tc>
        <w:tc>
          <w:tcPr>
            <w:tcW w:w="8142" w:type="dxa"/>
          </w:tcPr>
          <w:p w:rsidR="00CE7314" w:rsidRPr="008978D2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lastRenderedPageBreak/>
              <w:t>Не предоставляется</w:t>
            </w:r>
          </w:p>
        </w:tc>
      </w:tr>
      <w:tr w:rsidR="00F40A9E" w:rsidRPr="008978D2" w:rsidTr="004C2893">
        <w:trPr>
          <w:trHeight w:val="167"/>
        </w:trPr>
        <w:tc>
          <w:tcPr>
            <w:tcW w:w="491" w:type="dxa"/>
          </w:tcPr>
          <w:p w:rsidR="00F40A9E" w:rsidRPr="008978D2" w:rsidRDefault="00CE7314" w:rsidP="000D398B">
            <w:pPr>
              <w:jc w:val="center"/>
              <w:rPr>
                <w:rFonts w:ascii="Times New Roman" w:hAnsi="Times New Roman" w:cs="Times New Roman"/>
              </w:rPr>
            </w:pPr>
            <w:r w:rsidRPr="008978D2">
              <w:rPr>
                <w:rFonts w:ascii="Times New Roman" w:hAnsi="Times New Roman" w:cs="Times New Roman"/>
              </w:rPr>
              <w:t>2</w:t>
            </w:r>
            <w:r w:rsidR="000D398B" w:rsidRPr="008978D2">
              <w:rPr>
                <w:rFonts w:ascii="Times New Roman" w:hAnsi="Times New Roman" w:cs="Times New Roman"/>
              </w:rPr>
              <w:t>0</w:t>
            </w:r>
            <w:r w:rsidR="00F40A9E" w:rsidRPr="008978D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2" w:type="dxa"/>
          </w:tcPr>
          <w:p w:rsidR="00F40A9E" w:rsidRPr="008978D2" w:rsidRDefault="00F40A9E" w:rsidP="00F40A9E">
            <w:pPr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Прочие условия</w:t>
            </w:r>
          </w:p>
        </w:tc>
        <w:tc>
          <w:tcPr>
            <w:tcW w:w="8142" w:type="dxa"/>
          </w:tcPr>
          <w:p w:rsidR="00F40A9E" w:rsidRPr="008978D2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hAnsi="Times New Roman" w:cs="Times New Roman"/>
                <w:bCs/>
                <w:lang w:eastAsia="ar-SA"/>
              </w:rPr>
              <w:t>-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RPr="008978D2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8978D2" w:rsidRDefault="003B4EA8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  <w:r w:rsidRPr="008978D2">
              <w:rPr>
                <w:rFonts w:ascii="Times New Roman" w:eastAsia="Times New Roman" w:hAnsi="Times New Roman" w:cs="Times New Roman"/>
                <w:bCs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8978D2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8978D2" w:rsidRDefault="008978D2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Рабочая документация</w:t>
            </w:r>
          </w:p>
        </w:tc>
      </w:tr>
      <w:tr w:rsidR="006B4057" w:rsidRPr="008978D2" w:rsidTr="00C81BB0">
        <w:trPr>
          <w:trHeight w:val="223"/>
        </w:trPr>
        <w:tc>
          <w:tcPr>
            <w:tcW w:w="3787" w:type="dxa"/>
            <w:vMerge/>
          </w:tcPr>
          <w:p w:rsidR="006B4057" w:rsidRPr="008978D2" w:rsidRDefault="006B4057" w:rsidP="00341E95">
            <w:pPr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66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8978D2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lang w:eastAsia="ru-RU" w:bidi="he-IL"/>
              </w:rPr>
            </w:pPr>
            <w:r w:rsidRPr="008978D2">
              <w:rPr>
                <w:rFonts w:ascii="Times New Roman" w:eastAsia="Times New Roman" w:hAnsi="Times New Roman" w:cs="Times New Roman"/>
                <w:lang w:eastAsia="ru-RU" w:bidi="he-IL"/>
              </w:rPr>
              <w:t>Сметная документация</w:t>
            </w:r>
          </w:p>
        </w:tc>
      </w:tr>
    </w:tbl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p w:rsidR="003B4EA8" w:rsidRPr="008978D2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sectPr w:rsidR="003B4EA8" w:rsidRPr="008978D2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51B" w:rsidRDefault="0036451B" w:rsidP="003B4EA8">
      <w:pPr>
        <w:spacing w:after="0" w:line="240" w:lineRule="auto"/>
      </w:pPr>
      <w:r>
        <w:separator/>
      </w:r>
    </w:p>
  </w:endnote>
  <w:endnote w:type="continuationSeparator" w:id="0">
    <w:p w:rsidR="0036451B" w:rsidRDefault="0036451B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51B" w:rsidRDefault="0036451B" w:rsidP="003B4EA8">
      <w:pPr>
        <w:spacing w:after="0" w:line="240" w:lineRule="auto"/>
      </w:pPr>
      <w:r>
        <w:separator/>
      </w:r>
    </w:p>
  </w:footnote>
  <w:footnote w:type="continuationSeparator" w:id="0">
    <w:p w:rsidR="0036451B" w:rsidRDefault="0036451B" w:rsidP="003B4E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01F9"/>
    <w:rsid w:val="00035314"/>
    <w:rsid w:val="00063FE2"/>
    <w:rsid w:val="0006588B"/>
    <w:rsid w:val="00087A65"/>
    <w:rsid w:val="000B59C2"/>
    <w:rsid w:val="000B6818"/>
    <w:rsid w:val="000C2D4F"/>
    <w:rsid w:val="000D23E8"/>
    <w:rsid w:val="000D398B"/>
    <w:rsid w:val="000F0928"/>
    <w:rsid w:val="00160849"/>
    <w:rsid w:val="00191F40"/>
    <w:rsid w:val="001C5F67"/>
    <w:rsid w:val="001F68E8"/>
    <w:rsid w:val="0022604D"/>
    <w:rsid w:val="0029191B"/>
    <w:rsid w:val="002C2D2A"/>
    <w:rsid w:val="0036451B"/>
    <w:rsid w:val="003B139D"/>
    <w:rsid w:val="003B4EA8"/>
    <w:rsid w:val="003C65E2"/>
    <w:rsid w:val="00462041"/>
    <w:rsid w:val="00464823"/>
    <w:rsid w:val="00481D66"/>
    <w:rsid w:val="00487CE7"/>
    <w:rsid w:val="004C2893"/>
    <w:rsid w:val="004F7F00"/>
    <w:rsid w:val="00512487"/>
    <w:rsid w:val="00572EDF"/>
    <w:rsid w:val="00572F2C"/>
    <w:rsid w:val="005A0E55"/>
    <w:rsid w:val="005B329E"/>
    <w:rsid w:val="005E3362"/>
    <w:rsid w:val="0061329A"/>
    <w:rsid w:val="00641DA8"/>
    <w:rsid w:val="00663762"/>
    <w:rsid w:val="00671A77"/>
    <w:rsid w:val="00692CE4"/>
    <w:rsid w:val="006B4057"/>
    <w:rsid w:val="006C59B6"/>
    <w:rsid w:val="006D676C"/>
    <w:rsid w:val="00717502"/>
    <w:rsid w:val="007976EB"/>
    <w:rsid w:val="007C04C7"/>
    <w:rsid w:val="007F0390"/>
    <w:rsid w:val="007F087C"/>
    <w:rsid w:val="008042B5"/>
    <w:rsid w:val="0081294A"/>
    <w:rsid w:val="00831ABA"/>
    <w:rsid w:val="00844098"/>
    <w:rsid w:val="008747B3"/>
    <w:rsid w:val="0088246D"/>
    <w:rsid w:val="008978D2"/>
    <w:rsid w:val="008A74F8"/>
    <w:rsid w:val="008C1495"/>
    <w:rsid w:val="008E4298"/>
    <w:rsid w:val="00903300"/>
    <w:rsid w:val="0091605C"/>
    <w:rsid w:val="00986637"/>
    <w:rsid w:val="00987E5E"/>
    <w:rsid w:val="00A661A1"/>
    <w:rsid w:val="00A825D0"/>
    <w:rsid w:val="00AA0D6F"/>
    <w:rsid w:val="00AB0C20"/>
    <w:rsid w:val="00AB536F"/>
    <w:rsid w:val="00AD0AAA"/>
    <w:rsid w:val="00B000EA"/>
    <w:rsid w:val="00B177BD"/>
    <w:rsid w:val="00B57CDC"/>
    <w:rsid w:val="00B76B76"/>
    <w:rsid w:val="00B85509"/>
    <w:rsid w:val="00BA7FA2"/>
    <w:rsid w:val="00BD1E0A"/>
    <w:rsid w:val="00C01C95"/>
    <w:rsid w:val="00C03EBA"/>
    <w:rsid w:val="00C04846"/>
    <w:rsid w:val="00C3640C"/>
    <w:rsid w:val="00C36BD4"/>
    <w:rsid w:val="00C81BB0"/>
    <w:rsid w:val="00CA6B23"/>
    <w:rsid w:val="00CB3942"/>
    <w:rsid w:val="00CC11F8"/>
    <w:rsid w:val="00CD06BF"/>
    <w:rsid w:val="00CE31FB"/>
    <w:rsid w:val="00CE7314"/>
    <w:rsid w:val="00D17CD6"/>
    <w:rsid w:val="00D22DB5"/>
    <w:rsid w:val="00D24D68"/>
    <w:rsid w:val="00D26001"/>
    <w:rsid w:val="00D31CF9"/>
    <w:rsid w:val="00D54513"/>
    <w:rsid w:val="00D566D0"/>
    <w:rsid w:val="00D83071"/>
    <w:rsid w:val="00DA2E8A"/>
    <w:rsid w:val="00DB3504"/>
    <w:rsid w:val="00E1232B"/>
    <w:rsid w:val="00E25A19"/>
    <w:rsid w:val="00E3168F"/>
    <w:rsid w:val="00EB4815"/>
    <w:rsid w:val="00EB52BB"/>
    <w:rsid w:val="00EC4B0E"/>
    <w:rsid w:val="00F40A9E"/>
    <w:rsid w:val="00F568DD"/>
    <w:rsid w:val="00F603F2"/>
    <w:rsid w:val="00F75A10"/>
    <w:rsid w:val="00F9042B"/>
    <w:rsid w:val="00FB0439"/>
    <w:rsid w:val="00FB43B0"/>
    <w:rsid w:val="00FB6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sid w:val="008978D2"/>
    <w:rPr>
      <w:color w:val="808080"/>
    </w:rPr>
  </w:style>
  <w:style w:type="paragraph" w:styleId="ae">
    <w:name w:val="Intense Quote"/>
    <w:basedOn w:val="a"/>
    <w:next w:val="a"/>
    <w:link w:val="af"/>
    <w:uiPriority w:val="30"/>
    <w:qFormat/>
    <w:rsid w:val="00C3640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C3640C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2348932A354DE28B1DFE4DC2E86B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F1B31E0-1BD3-4567-A3BF-B9DF64022E19}"/>
      </w:docPartPr>
      <w:docPartBody>
        <w:p w:rsidR="00510651" w:rsidRDefault="00F92B84" w:rsidP="00F92B84">
          <w:pPr>
            <w:pStyle w:val="5F2348932A354DE28B1DFE4DC2E86BE0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0DFD5DA0590A46B0B3A9F38D16D879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E52B1B-51FA-4FA9-89B3-B4A54426DB8A}"/>
      </w:docPartPr>
      <w:docPartBody>
        <w:p w:rsidR="00510651" w:rsidRDefault="00F92B84" w:rsidP="00F92B84">
          <w:pPr>
            <w:pStyle w:val="0DFD5DA0590A46B0B3A9F38D16D8793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02306CE78C0431D8E3A1D8228A4B3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D8AD15-BAA7-44F0-BF34-4BFE6A720064}"/>
      </w:docPartPr>
      <w:docPartBody>
        <w:p w:rsidR="00A23384" w:rsidRDefault="00271FA3" w:rsidP="00271FA3">
          <w:pPr>
            <w:pStyle w:val="502306CE78C0431D8E3A1D8228A4B3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AA64960E20D84829B00144C831625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9BD90E-0176-4B0D-BF37-00A1FC961F02}"/>
      </w:docPartPr>
      <w:docPartBody>
        <w:p w:rsidR="00A23384" w:rsidRDefault="00271FA3" w:rsidP="00271FA3">
          <w:pPr>
            <w:pStyle w:val="AA64960E20D84829B00144C8316254B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820D9F8637F84F9FA6769A68CD9C00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620BF1-31D0-4E35-BEB4-9C8B23D27190}"/>
      </w:docPartPr>
      <w:docPartBody>
        <w:p w:rsidR="00A23384" w:rsidRDefault="00271FA3" w:rsidP="00271FA3">
          <w:pPr>
            <w:pStyle w:val="820D9F8637F84F9FA6769A68CD9C00AC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467C955C4B1D4539BA9571511E652D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D28A08-A1B6-451B-9878-BAA4630442C6}"/>
      </w:docPartPr>
      <w:docPartBody>
        <w:p w:rsidR="00A23384" w:rsidRDefault="00271FA3" w:rsidP="00271FA3">
          <w:pPr>
            <w:pStyle w:val="467C955C4B1D4539BA9571511E652DAF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</w:t>
          </w:r>
        </w:p>
      </w:docPartBody>
    </w:docPart>
    <w:docPart>
      <w:docPartPr>
        <w:name w:val="2741E65B635E4E5FB33BD5F9F66CBE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80F91D-C10F-435C-B8B7-17C3B0BB25AD}"/>
      </w:docPartPr>
      <w:docPartBody>
        <w:p w:rsidR="00A23384" w:rsidRDefault="00271FA3" w:rsidP="00271FA3">
          <w:pPr>
            <w:pStyle w:val="2741E65B635E4E5FB33BD5F9F66CBE1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4DBCA058A491420CB5E748DF3B197B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045F4-4E02-4DF5-86A1-768DFF3DC48B}"/>
      </w:docPartPr>
      <w:docPartBody>
        <w:p w:rsidR="00A23384" w:rsidRDefault="00271FA3" w:rsidP="00271FA3">
          <w:pPr>
            <w:pStyle w:val="4DBCA058A491420CB5E748DF3B197B21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DE4D9AE39C34255AB3EE6436BCE94B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15EE6DC-7DCB-4E3F-8FBE-2B69514BA090}"/>
      </w:docPartPr>
      <w:docPartBody>
        <w:p w:rsidR="00A23384" w:rsidRDefault="00271FA3" w:rsidP="00271FA3">
          <w:pPr>
            <w:pStyle w:val="BDE4D9AE39C34255AB3EE6436BCE94B4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FF281BC338E40F0880975F4357CBD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97BA4C-518E-4953-8E97-C6C411A66FA3}"/>
      </w:docPartPr>
      <w:docPartBody>
        <w:p w:rsidR="00A23384" w:rsidRDefault="00271FA3" w:rsidP="00271FA3">
          <w:pPr>
            <w:pStyle w:val="BFF281BC338E40F0880975F4357CBD3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5D74E91816F14644A57B5D3472F384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D2D037-5474-4982-A170-21D2984E101F}"/>
      </w:docPartPr>
      <w:docPartBody>
        <w:p w:rsidR="00A23384" w:rsidRDefault="00271FA3" w:rsidP="00271FA3">
          <w:pPr>
            <w:pStyle w:val="5D74E91816F14644A57B5D3472F3845A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6F49148CAD3D464DA731281050FF2E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D2C65D-1F12-4310-A2FA-D6DDD1CD9800}"/>
      </w:docPartPr>
      <w:docPartBody>
        <w:p w:rsidR="000A7ED8" w:rsidRDefault="00A23384" w:rsidP="00A23384">
          <w:pPr>
            <w:pStyle w:val="6F49148CAD3D464DA731281050FF2E27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86F0709B5984940B7E8EB5C77A93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79465-BFF9-433E-95CF-2158868F890F}"/>
      </w:docPartPr>
      <w:docPartBody>
        <w:p w:rsidR="000A7ED8" w:rsidRDefault="00A23384" w:rsidP="00A23384">
          <w:pPr>
            <w:pStyle w:val="986F0709B5984940B7E8EB5C77A9318D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3DA38E68B5484A43B97326B1B8A8C8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FB6ED1-D9B7-4F05-9549-7490D8A3D2BD}"/>
      </w:docPartPr>
      <w:docPartBody>
        <w:p w:rsidR="000A7ED8" w:rsidRDefault="00A23384" w:rsidP="00A23384">
          <w:pPr>
            <w:pStyle w:val="3DA38E68B5484A43B97326B1B8A8C8D2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251BEB4665B4B38940E5DC0FFDAF7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A60BEC-B997-4BCD-97FA-493DF6CCE6B2}"/>
      </w:docPartPr>
      <w:docPartBody>
        <w:p w:rsidR="000A7ED8" w:rsidRDefault="00A23384" w:rsidP="00A23384">
          <w:pPr>
            <w:pStyle w:val="9251BEB4665B4B38940E5DC0FFDAF7EE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DC8A2D6DFA964A2BA22717322B6EE05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85A9-99FC-46B2-BB78-902111C02555}"/>
      </w:docPartPr>
      <w:docPartBody>
        <w:p w:rsidR="00705EBB" w:rsidRDefault="000A7ED8" w:rsidP="000A7ED8">
          <w:pPr>
            <w:pStyle w:val="DC8A2D6DFA964A2BA22717322B6EE05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94BEF2CEA13D4F41BA352C7883D4F1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0918F8-9935-4301-A8AE-984826DB042B}"/>
      </w:docPartPr>
      <w:docPartBody>
        <w:p w:rsidR="00705EBB" w:rsidRDefault="000A7ED8" w:rsidP="000A7ED8">
          <w:pPr>
            <w:pStyle w:val="94BEF2CEA13D4F41BA352C7883D4F1EB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  <w:docPart>
      <w:docPartPr>
        <w:name w:val="B938FD7DE6D5423DBCCF83C50495E4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57626E-754E-4F48-AE77-5070572C399B}"/>
      </w:docPartPr>
      <w:docPartBody>
        <w:p w:rsidR="00F02E27" w:rsidRDefault="00705EBB" w:rsidP="00705EBB">
          <w:pPr>
            <w:pStyle w:val="B938FD7DE6D5423DBCCF83C50495E469"/>
          </w:pPr>
          <w:r>
            <w:rPr>
              <w:rStyle w:val="a3"/>
              <w:rFonts w:ascii="Times New Roman" w:eastAsia="Times New Roman" w:hAnsi="Times New Roman" w:cs="Times New Roman"/>
              <w:color w:val="8496B0" w:themeColor="text2" w:themeTint="99"/>
              <w:spacing w:val="10"/>
            </w:rPr>
            <w:t>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84"/>
    <w:rsid w:val="000365FB"/>
    <w:rsid w:val="000A7ED8"/>
    <w:rsid w:val="00121CAB"/>
    <w:rsid w:val="00165E36"/>
    <w:rsid w:val="0017579C"/>
    <w:rsid w:val="002558E3"/>
    <w:rsid w:val="00271FA3"/>
    <w:rsid w:val="002C3883"/>
    <w:rsid w:val="002D2D6E"/>
    <w:rsid w:val="004C1EC9"/>
    <w:rsid w:val="00510651"/>
    <w:rsid w:val="00522675"/>
    <w:rsid w:val="00531056"/>
    <w:rsid w:val="00700A58"/>
    <w:rsid w:val="00705EBB"/>
    <w:rsid w:val="007B0F65"/>
    <w:rsid w:val="009D3070"/>
    <w:rsid w:val="00A22505"/>
    <w:rsid w:val="00A23384"/>
    <w:rsid w:val="00B24CB3"/>
    <w:rsid w:val="00C872D8"/>
    <w:rsid w:val="00DA3C3B"/>
    <w:rsid w:val="00E11F95"/>
    <w:rsid w:val="00F02E27"/>
    <w:rsid w:val="00F519E6"/>
    <w:rsid w:val="00F84A3B"/>
    <w:rsid w:val="00F92B84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5EBB"/>
    <w:rPr>
      <w:color w:val="808080"/>
    </w:rPr>
  </w:style>
  <w:style w:type="paragraph" w:customStyle="1" w:styleId="5F2348932A354DE28B1DFE4DC2E86BE0">
    <w:name w:val="5F2348932A354DE28B1DFE4DC2E86BE0"/>
    <w:rsid w:val="00F92B84"/>
  </w:style>
  <w:style w:type="paragraph" w:customStyle="1" w:styleId="0DFD5DA0590A46B0B3A9F38D16D8793F">
    <w:name w:val="0DFD5DA0590A46B0B3A9F38D16D8793F"/>
    <w:rsid w:val="00F92B84"/>
  </w:style>
  <w:style w:type="paragraph" w:customStyle="1" w:styleId="DA90882C5E4846938C12956F89009D98">
    <w:name w:val="DA90882C5E4846938C12956F89009D98"/>
    <w:rsid w:val="00F92B84"/>
  </w:style>
  <w:style w:type="paragraph" w:customStyle="1" w:styleId="795FED2A144144CE8C22546782BA3EA0">
    <w:name w:val="795FED2A144144CE8C22546782BA3EA0"/>
    <w:rsid w:val="00F92B84"/>
  </w:style>
  <w:style w:type="paragraph" w:customStyle="1" w:styleId="502306CE78C0431D8E3A1D8228A4B3D2">
    <w:name w:val="502306CE78C0431D8E3A1D8228A4B3D2"/>
    <w:rsid w:val="00271FA3"/>
  </w:style>
  <w:style w:type="paragraph" w:customStyle="1" w:styleId="EA93DC5A93BA47BDB4737EE2927B1B8D">
    <w:name w:val="EA93DC5A93BA47BDB4737EE2927B1B8D"/>
    <w:rsid w:val="00271FA3"/>
  </w:style>
  <w:style w:type="paragraph" w:customStyle="1" w:styleId="0CB0739AFDB24EF39959E624A84B9AEA">
    <w:name w:val="0CB0739AFDB24EF39959E624A84B9AEA"/>
    <w:rsid w:val="00271FA3"/>
  </w:style>
  <w:style w:type="paragraph" w:customStyle="1" w:styleId="AA64960E20D84829B00144C8316254B2">
    <w:name w:val="AA64960E20D84829B00144C8316254B2"/>
    <w:rsid w:val="00271FA3"/>
  </w:style>
  <w:style w:type="paragraph" w:customStyle="1" w:styleId="D76324C6DDA44C24AAF4C404F64E5712">
    <w:name w:val="D76324C6DDA44C24AAF4C404F64E5712"/>
    <w:rsid w:val="00271FA3"/>
  </w:style>
  <w:style w:type="paragraph" w:customStyle="1" w:styleId="820D9F8637F84F9FA6769A68CD9C00AC">
    <w:name w:val="820D9F8637F84F9FA6769A68CD9C00AC"/>
    <w:rsid w:val="00271FA3"/>
  </w:style>
  <w:style w:type="paragraph" w:customStyle="1" w:styleId="467C955C4B1D4539BA9571511E652DAF">
    <w:name w:val="467C955C4B1D4539BA9571511E652DAF"/>
    <w:rsid w:val="00271FA3"/>
  </w:style>
  <w:style w:type="paragraph" w:customStyle="1" w:styleId="2741E65B635E4E5FB33BD5F9F66CBE1D">
    <w:name w:val="2741E65B635E4E5FB33BD5F9F66CBE1D"/>
    <w:rsid w:val="00271FA3"/>
  </w:style>
  <w:style w:type="paragraph" w:customStyle="1" w:styleId="4DBCA058A491420CB5E748DF3B197B21">
    <w:name w:val="4DBCA058A491420CB5E748DF3B197B21"/>
    <w:rsid w:val="00271FA3"/>
  </w:style>
  <w:style w:type="paragraph" w:customStyle="1" w:styleId="BDE4D9AE39C34255AB3EE6436BCE94B4">
    <w:name w:val="BDE4D9AE39C34255AB3EE6436BCE94B4"/>
    <w:rsid w:val="00271FA3"/>
  </w:style>
  <w:style w:type="paragraph" w:customStyle="1" w:styleId="BFF281BC338E40F0880975F4357CBD37">
    <w:name w:val="BFF281BC338E40F0880975F4357CBD37"/>
    <w:rsid w:val="00271FA3"/>
  </w:style>
  <w:style w:type="paragraph" w:customStyle="1" w:styleId="5D74E91816F14644A57B5D3472F3845A">
    <w:name w:val="5D74E91816F14644A57B5D3472F3845A"/>
    <w:rsid w:val="00271FA3"/>
  </w:style>
  <w:style w:type="paragraph" w:customStyle="1" w:styleId="469A9F4EA81B49E2B4A34257AAEF18A3">
    <w:name w:val="469A9F4EA81B49E2B4A34257AAEF18A3"/>
    <w:rsid w:val="00A23384"/>
  </w:style>
  <w:style w:type="paragraph" w:customStyle="1" w:styleId="D6ABA9F305574E768DF2C13A0C3D1CD8">
    <w:name w:val="D6ABA9F305574E768DF2C13A0C3D1CD8"/>
    <w:rsid w:val="00A23384"/>
  </w:style>
  <w:style w:type="paragraph" w:customStyle="1" w:styleId="5196BAC2E18C4C56A8B731EAD1462E34">
    <w:name w:val="5196BAC2E18C4C56A8B731EAD1462E34"/>
    <w:rsid w:val="00A23384"/>
  </w:style>
  <w:style w:type="paragraph" w:customStyle="1" w:styleId="6F49148CAD3D464DA731281050FF2E27">
    <w:name w:val="6F49148CAD3D464DA731281050FF2E27"/>
    <w:rsid w:val="00A23384"/>
  </w:style>
  <w:style w:type="paragraph" w:customStyle="1" w:styleId="986F0709B5984940B7E8EB5C77A9318D">
    <w:name w:val="986F0709B5984940B7E8EB5C77A9318D"/>
    <w:rsid w:val="00A23384"/>
  </w:style>
  <w:style w:type="paragraph" w:customStyle="1" w:styleId="3DA38E68B5484A43B97326B1B8A8C8D2">
    <w:name w:val="3DA38E68B5484A43B97326B1B8A8C8D2"/>
    <w:rsid w:val="00A23384"/>
  </w:style>
  <w:style w:type="paragraph" w:customStyle="1" w:styleId="9251BEB4665B4B38940E5DC0FFDAF7EE">
    <w:name w:val="9251BEB4665B4B38940E5DC0FFDAF7EE"/>
    <w:rsid w:val="00A23384"/>
  </w:style>
  <w:style w:type="paragraph" w:customStyle="1" w:styleId="DC8A2D6DFA964A2BA22717322B6EE05B">
    <w:name w:val="DC8A2D6DFA964A2BA22717322B6EE05B"/>
    <w:rsid w:val="000A7ED8"/>
  </w:style>
  <w:style w:type="paragraph" w:customStyle="1" w:styleId="94BEF2CEA13D4F41BA352C7883D4F1EB">
    <w:name w:val="94BEF2CEA13D4F41BA352C7883D4F1EB"/>
    <w:rsid w:val="000A7ED8"/>
  </w:style>
  <w:style w:type="paragraph" w:customStyle="1" w:styleId="B938FD7DE6D5423DBCCF83C50495E469">
    <w:name w:val="B938FD7DE6D5423DBCCF83C50495E469"/>
    <w:rsid w:val="00705EBB"/>
  </w:style>
  <w:style w:type="paragraph" w:customStyle="1" w:styleId="41A29DAF306041F1949BC5A636780E94">
    <w:name w:val="41A29DAF306041F1949BC5A636780E94"/>
    <w:rsid w:val="00705E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Попова Марина Валерьевна</cp:lastModifiedBy>
  <cp:revision>3</cp:revision>
  <cp:lastPrinted>2021-05-25T11:49:00Z</cp:lastPrinted>
  <dcterms:created xsi:type="dcterms:W3CDTF">2021-09-02T04:13:00Z</dcterms:created>
  <dcterms:modified xsi:type="dcterms:W3CDTF">2021-09-02T05:51:00Z</dcterms:modified>
</cp:coreProperties>
</file>