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DE9" w:rsidRPr="00B82855" w:rsidRDefault="001E1DE9" w:rsidP="00CA122F">
      <w:pPr>
        <w:autoSpaceDE w:val="0"/>
        <w:autoSpaceDN w:val="0"/>
        <w:adjustRightInd w:val="0"/>
        <w:jc w:val="center"/>
        <w:outlineLvl w:val="0"/>
        <w:rPr>
          <w:sz w:val="21"/>
          <w:szCs w:val="21"/>
        </w:rPr>
      </w:pPr>
      <w:bookmarkStart w:id="0" w:name="_Toc15890874"/>
      <w:bookmarkStart w:id="1" w:name="_Toc121738772"/>
      <w:bookmarkStart w:id="2" w:name="_Toc15890873"/>
    </w:p>
    <w:p w:rsidR="008C73B5" w:rsidRPr="00B82855" w:rsidRDefault="008C73B5" w:rsidP="00BE6B17">
      <w:pPr>
        <w:keepNext/>
        <w:keepLines/>
        <w:widowControl w:val="0"/>
        <w:suppressLineNumbers/>
        <w:suppressAutoHyphens/>
        <w:jc w:val="right"/>
        <w:rPr>
          <w:b/>
        </w:rPr>
      </w:pPr>
    </w:p>
    <w:p w:rsidR="008C73B5" w:rsidRPr="00B82855" w:rsidRDefault="008C73B5"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987447" w:rsidRPr="00B82855" w:rsidRDefault="00987447"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B82855" w:rsidRDefault="0042231C" w:rsidP="0042231C">
      <w:pPr>
        <w:keepNext/>
        <w:keepLines/>
        <w:widowControl w:val="0"/>
        <w:suppressLineNumbers/>
        <w:suppressAutoHyphens/>
        <w:spacing w:line="360" w:lineRule="auto"/>
        <w:jc w:val="center"/>
        <w:rPr>
          <w:b/>
          <w:caps/>
          <w:sz w:val="21"/>
          <w:szCs w:val="21"/>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B82855" w:rsidRPr="00B82855">
        <w:rPr>
          <w:b/>
          <w:caps/>
          <w:sz w:val="21"/>
          <w:szCs w:val="21"/>
        </w:rPr>
        <w:t xml:space="preserve"> п</w:t>
      </w:r>
      <w:r w:rsidR="0074075A">
        <w:rPr>
          <w:b/>
          <w:caps/>
          <w:sz w:val="21"/>
          <w:szCs w:val="21"/>
        </w:rPr>
        <w:t xml:space="preserve">оставщика для поставки </w:t>
      </w:r>
      <w:r w:rsidR="00DB54B8" w:rsidRPr="00B82855">
        <w:rPr>
          <w:b/>
          <w:caps/>
          <w:sz w:val="21"/>
          <w:szCs w:val="21"/>
        </w:rPr>
        <w:fldChar w:fldCharType="end"/>
      </w:r>
      <w:r w:rsidR="00701684">
        <w:rPr>
          <w:b/>
          <w:caps/>
          <w:sz w:val="21"/>
          <w:szCs w:val="21"/>
        </w:rPr>
        <w:t>автомобиля газель</w:t>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2F39FF">
        <w:rPr>
          <w:b/>
          <w:caps/>
          <w:sz w:val="21"/>
          <w:szCs w:val="21"/>
        </w:rPr>
        <w:t xml:space="preserve"> 1441</w:t>
      </w:r>
      <w:r w:rsidRPr="00B82855">
        <w:rPr>
          <w:b/>
          <w:caps/>
          <w:sz w:val="21"/>
          <w:szCs w:val="21"/>
        </w:rPr>
        <w:t>)</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DD030B" w:rsidRPr="00B82855">
        <w:rPr>
          <w:sz w:val="24"/>
        </w:rPr>
        <w:t>2021</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w:t>
      </w:r>
      <w:proofErr w:type="gramStart"/>
      <w:r w:rsidR="00C5380C" w:rsidRPr="00B82855">
        <w:rPr>
          <w:sz w:val="20"/>
          <w:szCs w:val="20"/>
        </w:rPr>
        <w:t xml:space="preserve">проведением </w:t>
      </w:r>
      <w:r w:rsidRPr="00B82855">
        <w:rPr>
          <w:sz w:val="20"/>
          <w:szCs w:val="20"/>
        </w:rPr>
        <w:t xml:space="preserve"> </w:t>
      </w:r>
      <w:r w:rsidR="007126BA" w:rsidRPr="00B82855">
        <w:rPr>
          <w:sz w:val="20"/>
          <w:szCs w:val="20"/>
        </w:rPr>
        <w:t>конкурентного</w:t>
      </w:r>
      <w:proofErr w:type="gramEnd"/>
      <w:r w:rsidR="007126BA" w:rsidRPr="00B82855">
        <w:rPr>
          <w:sz w:val="20"/>
          <w:szCs w:val="20"/>
        </w:rPr>
        <w:t xml:space="preserve">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  </w:t>
      </w:r>
      <w:r w:rsidR="001741BA">
        <w:rPr>
          <w:sz w:val="20"/>
          <w:szCs w:val="20"/>
        </w:rPr>
        <w:t>Акционерное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Адрес электронной почты: -  </w:t>
      </w:r>
      <w:r w:rsidR="00701684" w:rsidRPr="001F6DD3">
        <w:rPr>
          <w:sz w:val="20"/>
          <w:szCs w:val="20"/>
          <w:lang w:val="en-US"/>
        </w:rPr>
        <w:t>A.Pupyshev@chelgaz.ru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701684">
        <w:rPr>
          <w:rStyle w:val="afffffff2"/>
          <w:b w:val="0"/>
          <w:sz w:val="20"/>
          <w:szCs w:val="20"/>
        </w:rPr>
        <w:t>261-20-96</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w:t>
      </w:r>
      <w:proofErr w:type="gramStart"/>
      <w:r w:rsidR="00DB3D96" w:rsidRPr="00B82855">
        <w:rPr>
          <w:rFonts w:eastAsia="Times New Roman"/>
          <w:b w:val="0"/>
          <w:bCs w:val="0"/>
          <w:szCs w:val="20"/>
        </w:rPr>
        <w:t xml:space="preserve">18.07.2011 </w:t>
      </w:r>
      <w:r w:rsidRPr="00B82855">
        <w:rPr>
          <w:rFonts w:eastAsia="Times New Roman"/>
          <w:b w:val="0"/>
          <w:bCs w:val="0"/>
          <w:szCs w:val="20"/>
        </w:rPr>
        <w:t xml:space="preserve"> №</w:t>
      </w:r>
      <w:proofErr w:type="gramEnd"/>
      <w:r w:rsidRPr="00B82855">
        <w:rPr>
          <w:rFonts w:eastAsia="Times New Roman"/>
          <w:b w:val="0"/>
          <w:bCs w:val="0"/>
          <w:szCs w:val="20"/>
        </w:rPr>
        <w:t xml:space="preserve">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w:t>
      </w:r>
      <w:proofErr w:type="spellStart"/>
      <w:r w:rsidR="00BD3D45" w:rsidRPr="00D46348">
        <w:rPr>
          <w:sz w:val="20"/>
          <w:szCs w:val="20"/>
        </w:rPr>
        <w:t>Неприостановление</w:t>
      </w:r>
      <w:proofErr w:type="spellEnd"/>
      <w:r w:rsidR="00BD3D45" w:rsidRPr="00D46348">
        <w:rPr>
          <w:sz w:val="20"/>
          <w:szCs w:val="20"/>
        </w:rPr>
        <w:t xml:space="preserve">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proofErr w:type="gramStart"/>
      <w:r w:rsidR="00A7339A" w:rsidRPr="00DE1C80">
        <w:rPr>
          <w:i/>
          <w:sz w:val="20"/>
          <w:szCs w:val="20"/>
        </w:rPr>
        <w:t xml:space="preserve">содержится </w:t>
      </w:r>
      <w:r w:rsidRPr="00DE1C80">
        <w:rPr>
          <w:i/>
          <w:sz w:val="20"/>
          <w:szCs w:val="20"/>
        </w:rPr>
        <w:t xml:space="preserve"> в</w:t>
      </w:r>
      <w:proofErr w:type="gramEnd"/>
      <w:r w:rsidRPr="00DE1C80">
        <w:rPr>
          <w:i/>
          <w:sz w:val="20"/>
          <w:szCs w:val="20"/>
        </w:rPr>
        <w:t xml:space="preserve">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при соблюдении им следующих </w:t>
      </w:r>
      <w:proofErr w:type="gramStart"/>
      <w:r w:rsidRPr="00B82855">
        <w:rPr>
          <w:sz w:val="20"/>
          <w:szCs w:val="20"/>
        </w:rPr>
        <w:t>обязательных  требований</w:t>
      </w:r>
      <w:proofErr w:type="gramEnd"/>
      <w:r w:rsidRPr="00B82855">
        <w:rPr>
          <w:sz w:val="20"/>
          <w:szCs w:val="20"/>
        </w:rPr>
        <w:t>:</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w:t>
      </w:r>
      <w:proofErr w:type="gramStart"/>
      <w:r w:rsidRPr="00B82855">
        <w:rPr>
          <w:sz w:val="20"/>
          <w:szCs w:val="20"/>
        </w:rPr>
        <w:t>в объемах</w:t>
      </w:r>
      <w:proofErr w:type="gramEnd"/>
      <w:r w:rsidRPr="00B82855">
        <w:rPr>
          <w:sz w:val="20"/>
          <w:szCs w:val="20"/>
        </w:rPr>
        <w:t xml:space="preserve">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требованиям, указанным в п.1.6.1, 1.6.2.,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E5B4D">
        <w:rPr>
          <w:b/>
          <w:sz w:val="20"/>
          <w:szCs w:val="20"/>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w:t>
      </w:r>
      <w:proofErr w:type="gramStart"/>
      <w:r w:rsidRPr="00B82855">
        <w:rPr>
          <w:sz w:val="20"/>
          <w:szCs w:val="20"/>
        </w:rPr>
        <w:t>В</w:t>
      </w:r>
      <w:proofErr w:type="gramEnd"/>
      <w:r w:rsidRPr="00B82855">
        <w:rPr>
          <w:sz w:val="20"/>
          <w:szCs w:val="20"/>
        </w:rPr>
        <w:t xml:space="preserve">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w:t>
      </w:r>
      <w:proofErr w:type="gramStart"/>
      <w:r w:rsidRPr="00B82855">
        <w:rPr>
          <w:sz w:val="20"/>
          <w:szCs w:val="20"/>
        </w:rPr>
        <w:t>требования  направленные</w:t>
      </w:r>
      <w:proofErr w:type="gramEnd"/>
      <w:r w:rsidRPr="00B82855">
        <w:rPr>
          <w:sz w:val="20"/>
          <w:szCs w:val="20"/>
        </w:rPr>
        <w:t>,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xml:space="preserve">) требованиям, </w:t>
      </w:r>
      <w:proofErr w:type="gramStart"/>
      <w:r w:rsidR="00B902C3" w:rsidRPr="00B82855">
        <w:rPr>
          <w:sz w:val="20"/>
          <w:szCs w:val="20"/>
        </w:rPr>
        <w:t>установленным  Документацией</w:t>
      </w:r>
      <w:proofErr w:type="gramEnd"/>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 xml:space="preserve">конкурентном </w:t>
      </w:r>
      <w:proofErr w:type="gramStart"/>
      <w:r w:rsidR="00411669" w:rsidRPr="00B82855">
        <w:rPr>
          <w:sz w:val="20"/>
          <w:szCs w:val="20"/>
        </w:rPr>
        <w:t>отборе</w:t>
      </w:r>
      <w:r w:rsidRPr="00B82855">
        <w:rPr>
          <w:sz w:val="20"/>
          <w:szCs w:val="20"/>
        </w:rPr>
        <w:t>,  участием</w:t>
      </w:r>
      <w:proofErr w:type="gramEnd"/>
      <w:r w:rsidRPr="00B82855">
        <w:rPr>
          <w:sz w:val="20"/>
          <w:szCs w:val="20"/>
        </w:rPr>
        <w:t xml:space="preserve">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r w:rsidR="00504118" w:rsidRPr="00B82855">
        <w:rPr>
          <w:sz w:val="20"/>
          <w:szCs w:val="20"/>
        </w:rPr>
        <w:t>конкурентного отбора</w:t>
      </w:r>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proofErr w:type="gramStart"/>
      <w:r w:rsidR="00BD3D45" w:rsidRPr="00B82855">
        <w:rPr>
          <w:sz w:val="20"/>
          <w:szCs w:val="20"/>
        </w:rPr>
        <w:t>и  Документацию</w:t>
      </w:r>
      <w:proofErr w:type="gramEnd"/>
      <w:r w:rsidR="00BD3D45" w:rsidRPr="00B82855">
        <w:rPr>
          <w:sz w:val="20"/>
          <w:szCs w:val="20"/>
        </w:rPr>
        <w:t xml:space="preserve">,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E5B4D">
        <w:rPr>
          <w:rFonts w:ascii="Times New Roman" w:hAnsi="Times New Roman"/>
          <w:b/>
          <w:sz w:val="20"/>
          <w:szCs w:val="20"/>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t>
      </w:r>
      <w:proofErr w:type="spellStart"/>
      <w:r w:rsidRPr="00B82855">
        <w:rPr>
          <w:rFonts w:ascii="Times New Roman" w:hAnsi="Times New Roman"/>
          <w:sz w:val="20"/>
          <w:szCs w:val="20"/>
        </w:rPr>
        <w:t>Word</w:t>
      </w:r>
      <w:proofErr w:type="spellEnd"/>
      <w:r w:rsidRPr="00B82855">
        <w:rPr>
          <w:rFonts w:ascii="Times New Roman" w:hAnsi="Times New Roman"/>
          <w:sz w:val="20"/>
          <w:szCs w:val="20"/>
        </w:rPr>
        <w:t xml:space="preserve">, MS </w:t>
      </w:r>
      <w:proofErr w:type="spellStart"/>
      <w:r w:rsidRPr="00B82855">
        <w:rPr>
          <w:rFonts w:ascii="Times New Roman" w:hAnsi="Times New Roman"/>
          <w:sz w:val="20"/>
          <w:szCs w:val="20"/>
        </w:rPr>
        <w:t>Excel</w:t>
      </w:r>
      <w:proofErr w:type="spellEnd"/>
      <w:r w:rsidRPr="00B82855">
        <w:rPr>
          <w:rFonts w:ascii="Times New Roman" w:hAnsi="Times New Roman"/>
          <w:sz w:val="20"/>
          <w:szCs w:val="20"/>
        </w:rPr>
        <w:t xml:space="preserve">,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электронной  площадки.</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E5B4D">
        <w:rPr>
          <w:sz w:val="20"/>
          <w:szCs w:val="20"/>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w:t>
      </w:r>
      <w:proofErr w:type="gramStart"/>
      <w:r w:rsidRPr="00B82855">
        <w:rPr>
          <w:sz w:val="20"/>
          <w:szCs w:val="20"/>
        </w:rPr>
        <w:t>Договора  в</w:t>
      </w:r>
      <w:proofErr w:type="gramEnd"/>
      <w:r w:rsidRPr="00B82855">
        <w:rPr>
          <w:sz w:val="20"/>
          <w:szCs w:val="20"/>
        </w:rPr>
        <w:t xml:space="preserve">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w:t>
      </w:r>
      <w:proofErr w:type="gramStart"/>
      <w:r w:rsidR="009E0212" w:rsidRPr="00B82855">
        <w:rPr>
          <w:rFonts w:ascii="Times New Roman" w:hAnsi="Times New Roman"/>
          <w:sz w:val="20"/>
          <w:szCs w:val="20"/>
        </w:rPr>
        <w:t>дата</w:t>
      </w:r>
      <w:r w:rsidRPr="00B82855">
        <w:rPr>
          <w:rFonts w:ascii="Times New Roman" w:hAnsi="Times New Roman"/>
          <w:sz w:val="20"/>
          <w:szCs w:val="20"/>
        </w:rPr>
        <w:t xml:space="preserve">  и</w:t>
      </w:r>
      <w:proofErr w:type="gramEnd"/>
      <w:r w:rsidRPr="00B82855">
        <w:rPr>
          <w:rFonts w:ascii="Times New Roman" w:hAnsi="Times New Roman"/>
          <w:sz w:val="20"/>
          <w:szCs w:val="20"/>
        </w:rPr>
        <w:t xml:space="preserve">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электронной  площадки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w:t>
      </w:r>
      <w:proofErr w:type="gramStart"/>
      <w:r w:rsidR="002D2523" w:rsidRPr="00B82855">
        <w:rPr>
          <w:sz w:val="20"/>
          <w:szCs w:val="20"/>
        </w:rPr>
        <w:t xml:space="preserve">электронной </w:t>
      </w:r>
      <w:r w:rsidRPr="00B82855">
        <w:rPr>
          <w:sz w:val="20"/>
          <w:szCs w:val="20"/>
        </w:rPr>
        <w:t xml:space="preserve"> площадки</w:t>
      </w:r>
      <w:proofErr w:type="gramEnd"/>
      <w:r w:rsidRPr="00B82855">
        <w:rPr>
          <w:sz w:val="20"/>
          <w:szCs w:val="20"/>
        </w:rPr>
        <w:t xml:space="preserve">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w:t>
      </w:r>
      <w:proofErr w:type="gramStart"/>
      <w:r w:rsidRPr="00B82855">
        <w:rPr>
          <w:sz w:val="20"/>
          <w:szCs w:val="20"/>
        </w:rPr>
        <w:t>услуг</w:t>
      </w:r>
      <w:proofErr w:type="gramEnd"/>
      <w:r w:rsidRPr="00B82855">
        <w:rPr>
          <w:sz w:val="20"/>
          <w:szCs w:val="20"/>
        </w:rPr>
        <w:t xml:space="preserve">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proofErr w:type="gramStart"/>
      <w:r w:rsidR="0061394A" w:rsidRPr="00B82855">
        <w:rPr>
          <w:sz w:val="20"/>
          <w:szCs w:val="20"/>
        </w:rPr>
        <w:t xml:space="preserve">установленную </w:t>
      </w:r>
      <w:r w:rsidRPr="00B82855">
        <w:rPr>
          <w:sz w:val="20"/>
          <w:szCs w:val="20"/>
        </w:rPr>
        <w:t xml:space="preserve"> начальную</w:t>
      </w:r>
      <w:proofErr w:type="gramEnd"/>
      <w:r w:rsidRPr="00B82855">
        <w:rPr>
          <w:sz w:val="20"/>
          <w:szCs w:val="20"/>
        </w:rPr>
        <w:t xml:space="preserve">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proofErr w:type="gramStart"/>
      <w:r w:rsidR="00525142" w:rsidRPr="00B82855">
        <w:rPr>
          <w:b/>
          <w:sz w:val="20"/>
          <w:szCs w:val="20"/>
        </w:rPr>
        <w:t xml:space="preserve">составлять </w:t>
      </w:r>
      <w:r w:rsidRPr="00B82855">
        <w:rPr>
          <w:b/>
          <w:sz w:val="20"/>
          <w:szCs w:val="20"/>
        </w:rPr>
        <w:t xml:space="preserve"> менее</w:t>
      </w:r>
      <w:proofErr w:type="gramEnd"/>
      <w:r w:rsidRPr="00B82855">
        <w:rPr>
          <w:b/>
          <w:sz w:val="20"/>
          <w:szCs w:val="20"/>
        </w:rPr>
        <w:t xml:space="preserve">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w:t>
      </w:r>
      <w:proofErr w:type="gramStart"/>
      <w:r w:rsidR="00914BC1" w:rsidRPr="00B82855">
        <w:rPr>
          <w:sz w:val="20"/>
          <w:szCs w:val="20"/>
        </w:rPr>
        <w:t>принимается  решение</w:t>
      </w:r>
      <w:proofErr w:type="gramEnd"/>
      <w:r w:rsidR="00914BC1" w:rsidRPr="00B82855">
        <w:rPr>
          <w:sz w:val="20"/>
          <w:szCs w:val="20"/>
        </w:rPr>
        <w:t xml:space="preserve">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proofErr w:type="gramStart"/>
      <w:r w:rsidR="00BD3D45" w:rsidRPr="00B82855">
        <w:rPr>
          <w:sz w:val="20"/>
          <w:szCs w:val="20"/>
        </w:rPr>
        <w:t>специалист  на</w:t>
      </w:r>
      <w:proofErr w:type="gramEnd"/>
      <w:r w:rsidR="00BD3D45" w:rsidRPr="00B82855">
        <w:rPr>
          <w:sz w:val="20"/>
          <w:szCs w:val="20"/>
        </w:rPr>
        <w:t xml:space="preserve">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выгодности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w:t>
      </w:r>
      <w:proofErr w:type="gramStart"/>
      <w:r w:rsidRPr="00B82855">
        <w:rPr>
          <w:sz w:val="20"/>
          <w:szCs w:val="20"/>
        </w:rPr>
        <w:t>Заказчику</w:t>
      </w:r>
      <w:proofErr w:type="gramEnd"/>
      <w:r w:rsidRPr="00B82855">
        <w:rPr>
          <w:sz w:val="20"/>
          <w:szCs w:val="20"/>
        </w:rPr>
        <w:t xml:space="preserve">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proofErr w:type="gramStart"/>
      <w:r w:rsidRPr="00B82855">
        <w:rPr>
          <w:sz w:val="20"/>
          <w:szCs w:val="20"/>
        </w:rPr>
        <w:t>недостоверных  сведений</w:t>
      </w:r>
      <w:proofErr w:type="gramEnd"/>
      <w:r w:rsidRPr="00B82855">
        <w:rPr>
          <w:sz w:val="20"/>
          <w:szCs w:val="20"/>
        </w:rPr>
        <w:t xml:space="preserve">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w:t>
      </w:r>
      <w:proofErr w:type="gramStart"/>
      <w:r w:rsidRPr="00B82855">
        <w:rPr>
          <w:sz w:val="20"/>
          <w:szCs w:val="20"/>
        </w:rPr>
        <w:t xml:space="preserve">в </w:t>
      </w:r>
      <w:r w:rsidR="00554FCF" w:rsidRPr="00B82855">
        <w:rPr>
          <w:sz w:val="20"/>
          <w:szCs w:val="20"/>
        </w:rPr>
        <w:t>конкурентном отборе</w:t>
      </w:r>
      <w:proofErr w:type="gramEnd"/>
      <w:r w:rsidR="00554FCF" w:rsidRPr="00B82855">
        <w:rPr>
          <w:sz w:val="20"/>
          <w:szCs w:val="20"/>
        </w:rPr>
        <w:t xml:space="preserve">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E5B4D">
        <w:rPr>
          <w:b/>
          <w:sz w:val="20"/>
          <w:szCs w:val="20"/>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E5B4D">
        <w:rPr>
          <w:b/>
          <w:sz w:val="20"/>
          <w:szCs w:val="20"/>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B82855"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C8778A">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BE5B4D" w:rsidRDefault="008C73B5" w:rsidP="00BD39FD">
            <w:pPr>
              <w:widowControl w:val="0"/>
              <w:jc w:val="both"/>
              <w:rPr>
                <w:sz w:val="20"/>
                <w:szCs w:val="20"/>
              </w:rPr>
            </w:pPr>
            <w:r w:rsidRPr="00BE5B4D">
              <w:rPr>
                <w:sz w:val="20"/>
                <w:szCs w:val="20"/>
              </w:rPr>
              <w:t xml:space="preserve">Адрес электронной почты: </w:t>
            </w:r>
            <w:r w:rsidR="00E80EF8" w:rsidRPr="00E80EF8">
              <w:rPr>
                <w:sz w:val="20"/>
                <w:szCs w:val="20"/>
                <w:lang w:val="en-US"/>
              </w:rPr>
              <w:t>A.Pupyshev@chelgaz.ru</w:t>
            </w:r>
          </w:p>
          <w:p w:rsidR="005F74CD" w:rsidRPr="00BE5B4D" w:rsidRDefault="005F74CD" w:rsidP="005F74CD">
            <w:pPr>
              <w:widowControl w:val="0"/>
              <w:jc w:val="both"/>
              <w:rPr>
                <w:sz w:val="20"/>
                <w:szCs w:val="20"/>
              </w:rPr>
            </w:pPr>
            <w:r w:rsidRPr="00BE5B4D">
              <w:rPr>
                <w:sz w:val="20"/>
                <w:szCs w:val="20"/>
              </w:rPr>
              <w:t>Номер конта</w:t>
            </w:r>
            <w:r w:rsidR="000B0BD6" w:rsidRPr="00BE5B4D">
              <w:rPr>
                <w:sz w:val="20"/>
                <w:szCs w:val="20"/>
              </w:rPr>
              <w:t xml:space="preserve">ктного телефона: </w:t>
            </w:r>
            <w:r w:rsidR="00E80EF8">
              <w:rPr>
                <w:sz w:val="20"/>
                <w:szCs w:val="20"/>
              </w:rPr>
              <w:t>8(351)261-20-96</w:t>
            </w:r>
          </w:p>
          <w:p w:rsidR="005F74CD" w:rsidRPr="00B82855" w:rsidRDefault="005F74CD" w:rsidP="005F74CD">
            <w:pPr>
              <w:widowControl w:val="0"/>
              <w:jc w:val="both"/>
              <w:rPr>
                <w:sz w:val="20"/>
                <w:szCs w:val="20"/>
              </w:rPr>
            </w:pPr>
            <w:r w:rsidRPr="00BE5B4D">
              <w:rPr>
                <w:sz w:val="20"/>
                <w:szCs w:val="20"/>
              </w:rPr>
              <w:t>Контактное лиц</w:t>
            </w:r>
            <w:r w:rsidR="000B0BD6" w:rsidRPr="00BE5B4D">
              <w:rPr>
                <w:sz w:val="20"/>
                <w:szCs w:val="20"/>
              </w:rPr>
              <w:t xml:space="preserve">о – </w:t>
            </w:r>
            <w:r w:rsidR="00452E61">
              <w:rPr>
                <w:sz w:val="20"/>
                <w:szCs w:val="20"/>
              </w:rPr>
              <w:t>Пупышев Алексей Михайлович</w:t>
            </w:r>
          </w:p>
          <w:p w:rsidR="00172072" w:rsidRPr="00B82855" w:rsidRDefault="00172072" w:rsidP="00A45D5B">
            <w:pPr>
              <w:widowControl w:val="0"/>
              <w:jc w:val="both"/>
              <w:rPr>
                <w:sz w:val="20"/>
                <w:szCs w:val="20"/>
              </w:rPr>
            </w:pPr>
          </w:p>
        </w:tc>
      </w:tr>
      <w:tr w:rsidR="00BD3D45" w:rsidRPr="00B82855" w:rsidTr="00C8778A">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BD3D45" w:rsidRPr="00B82855" w:rsidTr="00C8778A">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BD3D45">
            <w:pPr>
              <w:tabs>
                <w:tab w:val="left" w:pos="10260"/>
              </w:tabs>
              <w:autoSpaceDE w:val="0"/>
              <w:autoSpaceDN w:val="0"/>
              <w:adjustRightInd w:val="0"/>
              <w:jc w:val="both"/>
              <w:outlineLvl w:val="0"/>
              <w:rPr>
                <w:sz w:val="20"/>
                <w:szCs w:val="20"/>
              </w:rPr>
            </w:pPr>
            <w:r w:rsidRPr="00B82855">
              <w:rPr>
                <w:sz w:val="20"/>
                <w:szCs w:val="20"/>
              </w:rPr>
              <w:t xml:space="preserve">Предмет </w:t>
            </w:r>
            <w:r w:rsidR="001E3468" w:rsidRPr="00B82855">
              <w:rPr>
                <w:sz w:val="20"/>
                <w:szCs w:val="20"/>
              </w:rPr>
              <w:t>конкурентного отбора</w:t>
            </w:r>
          </w:p>
          <w:p w:rsidR="00BD3D45" w:rsidRPr="00B82855"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452E61" w:rsidP="00D87239">
            <w:pPr>
              <w:jc w:val="both"/>
              <w:rPr>
                <w:sz w:val="20"/>
                <w:szCs w:val="20"/>
              </w:rPr>
            </w:pPr>
            <w:r>
              <w:rPr>
                <w:sz w:val="20"/>
                <w:szCs w:val="20"/>
              </w:rPr>
              <w:t xml:space="preserve">Поставка автомобиля Газель </w:t>
            </w:r>
            <w:r>
              <w:rPr>
                <w:sz w:val="20"/>
                <w:szCs w:val="20"/>
                <w:lang w:val="en-US"/>
              </w:rPr>
              <w:t xml:space="preserve">NEXT </w:t>
            </w:r>
            <w:r>
              <w:rPr>
                <w:sz w:val="20"/>
                <w:szCs w:val="20"/>
              </w:rPr>
              <w:t>на КПГ</w:t>
            </w:r>
          </w:p>
        </w:tc>
      </w:tr>
      <w:tr w:rsidR="00BD3D45" w:rsidRPr="00B82855" w:rsidTr="00C8778A">
        <w:trPr>
          <w:trHeight w:val="1058"/>
        </w:trPr>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BD3D45">
            <w:pPr>
              <w:tabs>
                <w:tab w:val="left" w:pos="10260"/>
              </w:tabs>
              <w:autoSpaceDE w:val="0"/>
              <w:autoSpaceDN w:val="0"/>
              <w:adjustRightInd w:val="0"/>
              <w:jc w:val="both"/>
              <w:outlineLvl w:val="0"/>
              <w:rPr>
                <w:sz w:val="20"/>
                <w:szCs w:val="20"/>
              </w:rPr>
            </w:pPr>
            <w:r w:rsidRPr="00B82855">
              <w:rPr>
                <w:sz w:val="20"/>
                <w:szCs w:val="20"/>
              </w:rPr>
              <w:t>Количество поставляемого товара, объем выполняем</w:t>
            </w:r>
            <w:r w:rsidR="002D2523" w:rsidRPr="00B82855">
              <w:rPr>
                <w:sz w:val="20"/>
                <w:szCs w:val="20"/>
              </w:rPr>
              <w:t>ой</w:t>
            </w:r>
            <w:r w:rsidRPr="00B82855">
              <w:rPr>
                <w:sz w:val="20"/>
                <w:szCs w:val="20"/>
              </w:rPr>
              <w:t xml:space="preserve"> работ</w:t>
            </w:r>
            <w:r w:rsidR="002D2523" w:rsidRPr="00B82855">
              <w:rPr>
                <w:sz w:val="20"/>
                <w:szCs w:val="20"/>
              </w:rPr>
              <w:t>ы, оказываемой</w:t>
            </w:r>
            <w:r w:rsidRPr="00B82855">
              <w:rPr>
                <w:sz w:val="20"/>
                <w:szCs w:val="20"/>
              </w:rPr>
              <w:t xml:space="preserve"> услуг</w:t>
            </w:r>
            <w:r w:rsidR="002D2523" w:rsidRPr="00B82855">
              <w:rPr>
                <w:sz w:val="20"/>
                <w:szCs w:val="20"/>
              </w:rPr>
              <w:t>и</w:t>
            </w:r>
            <w:r w:rsidRPr="00B82855">
              <w:rPr>
                <w:sz w:val="20"/>
                <w:szCs w:val="20"/>
              </w:rPr>
              <w:t xml:space="preserve"> </w:t>
            </w:r>
          </w:p>
          <w:p w:rsidR="00BD3D45" w:rsidRPr="00B82855"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tbl>
            <w:tblPr>
              <w:tblW w:w="653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3536"/>
              <w:gridCol w:w="1079"/>
              <w:gridCol w:w="1213"/>
            </w:tblGrid>
            <w:tr w:rsidR="00452E61" w:rsidRPr="00B82855" w:rsidTr="00C027BB">
              <w:trPr>
                <w:trHeight w:val="315"/>
                <w:tblHeader/>
              </w:trPr>
              <w:tc>
                <w:tcPr>
                  <w:tcW w:w="702" w:type="dxa"/>
                  <w:shd w:val="clear" w:color="auto" w:fill="auto"/>
                </w:tcPr>
                <w:p w:rsidR="00452E61" w:rsidRPr="00B82855" w:rsidRDefault="00452E61" w:rsidP="00452E61">
                  <w:pPr>
                    <w:jc w:val="center"/>
                    <w:rPr>
                      <w:sz w:val="20"/>
                      <w:szCs w:val="20"/>
                    </w:rPr>
                  </w:pPr>
                  <w:r w:rsidRPr="00B82855">
                    <w:rPr>
                      <w:sz w:val="20"/>
                      <w:szCs w:val="20"/>
                    </w:rPr>
                    <w:t>№ п/п</w:t>
                  </w:r>
                </w:p>
              </w:tc>
              <w:tc>
                <w:tcPr>
                  <w:tcW w:w="3536" w:type="dxa"/>
                </w:tcPr>
                <w:p w:rsidR="00452E61" w:rsidRPr="00B82855" w:rsidRDefault="00452E61" w:rsidP="00452E61">
                  <w:pPr>
                    <w:ind w:left="-57" w:right="-57"/>
                    <w:jc w:val="center"/>
                    <w:rPr>
                      <w:b/>
                      <w:sz w:val="20"/>
                      <w:szCs w:val="20"/>
                      <w:lang w:eastAsia="en-US"/>
                    </w:rPr>
                  </w:pPr>
                  <w:r w:rsidRPr="00B82855">
                    <w:rPr>
                      <w:b/>
                      <w:sz w:val="20"/>
                      <w:szCs w:val="20"/>
                      <w:lang w:eastAsia="en-US"/>
                    </w:rPr>
                    <w:t>Наименование товара</w:t>
                  </w:r>
                </w:p>
              </w:tc>
              <w:tc>
                <w:tcPr>
                  <w:tcW w:w="1079" w:type="dxa"/>
                  <w:shd w:val="clear" w:color="auto" w:fill="auto"/>
                </w:tcPr>
                <w:p w:rsidR="00452E61" w:rsidRPr="00B82855" w:rsidRDefault="00452E61" w:rsidP="00452E61">
                  <w:pPr>
                    <w:jc w:val="center"/>
                    <w:rPr>
                      <w:sz w:val="20"/>
                      <w:szCs w:val="20"/>
                    </w:rPr>
                  </w:pPr>
                  <w:r w:rsidRPr="00B82855">
                    <w:rPr>
                      <w:sz w:val="20"/>
                      <w:szCs w:val="20"/>
                    </w:rPr>
                    <w:t>Единица измерения</w:t>
                  </w:r>
                </w:p>
              </w:tc>
              <w:tc>
                <w:tcPr>
                  <w:tcW w:w="1213" w:type="dxa"/>
                  <w:shd w:val="clear" w:color="auto" w:fill="auto"/>
                </w:tcPr>
                <w:p w:rsidR="00452E61" w:rsidRPr="00B82855" w:rsidRDefault="00452E61" w:rsidP="00452E61">
                  <w:pPr>
                    <w:jc w:val="center"/>
                    <w:rPr>
                      <w:sz w:val="20"/>
                      <w:szCs w:val="20"/>
                    </w:rPr>
                  </w:pPr>
                  <w:r w:rsidRPr="00B82855">
                    <w:rPr>
                      <w:sz w:val="20"/>
                      <w:szCs w:val="20"/>
                    </w:rPr>
                    <w:t xml:space="preserve">Количество </w:t>
                  </w:r>
                </w:p>
              </w:tc>
            </w:tr>
            <w:tr w:rsidR="00452E61" w:rsidRPr="00B82855" w:rsidTr="00C027BB">
              <w:trPr>
                <w:trHeight w:val="176"/>
              </w:trPr>
              <w:tc>
                <w:tcPr>
                  <w:tcW w:w="702" w:type="dxa"/>
                  <w:shd w:val="clear" w:color="auto" w:fill="auto"/>
                  <w:vAlign w:val="center"/>
                </w:tcPr>
                <w:p w:rsidR="00452E61" w:rsidRPr="00B82855" w:rsidRDefault="00452E61" w:rsidP="00452E61">
                  <w:pPr>
                    <w:jc w:val="center"/>
                    <w:rPr>
                      <w:sz w:val="20"/>
                      <w:szCs w:val="20"/>
                    </w:rPr>
                  </w:pPr>
                  <w:r>
                    <w:rPr>
                      <w:sz w:val="20"/>
                      <w:szCs w:val="20"/>
                    </w:rPr>
                    <w:t>1</w:t>
                  </w:r>
                </w:p>
              </w:tc>
              <w:tc>
                <w:tcPr>
                  <w:tcW w:w="3536" w:type="dxa"/>
                  <w:vAlign w:val="center"/>
                </w:tcPr>
                <w:p w:rsidR="00452E61" w:rsidRPr="00B82855" w:rsidRDefault="00452E61" w:rsidP="00452E61">
                  <w:pPr>
                    <w:jc w:val="both"/>
                    <w:rPr>
                      <w:sz w:val="20"/>
                      <w:szCs w:val="20"/>
                    </w:rPr>
                  </w:pPr>
                  <w:r>
                    <w:rPr>
                      <w:sz w:val="20"/>
                      <w:szCs w:val="20"/>
                    </w:rPr>
                    <w:t xml:space="preserve">Поставка автомобиля Газель </w:t>
                  </w:r>
                  <w:r>
                    <w:rPr>
                      <w:sz w:val="20"/>
                      <w:szCs w:val="20"/>
                      <w:lang w:val="en-US"/>
                    </w:rPr>
                    <w:t xml:space="preserve">NEXT </w:t>
                  </w:r>
                  <w:r>
                    <w:rPr>
                      <w:sz w:val="20"/>
                      <w:szCs w:val="20"/>
                    </w:rPr>
                    <w:t>на КПГ</w:t>
                  </w:r>
                </w:p>
              </w:tc>
              <w:tc>
                <w:tcPr>
                  <w:tcW w:w="1079" w:type="dxa"/>
                  <w:shd w:val="clear" w:color="auto" w:fill="auto"/>
                  <w:vAlign w:val="center"/>
                </w:tcPr>
                <w:p w:rsidR="00452E61" w:rsidRPr="00B82855" w:rsidRDefault="00452E61" w:rsidP="00452E61">
                  <w:pPr>
                    <w:jc w:val="center"/>
                    <w:rPr>
                      <w:sz w:val="20"/>
                      <w:szCs w:val="20"/>
                    </w:rPr>
                  </w:pPr>
                  <w:proofErr w:type="spellStart"/>
                  <w:r>
                    <w:rPr>
                      <w:sz w:val="20"/>
                      <w:szCs w:val="20"/>
                    </w:rPr>
                    <w:t>шт</w:t>
                  </w:r>
                  <w:proofErr w:type="spellEnd"/>
                </w:p>
              </w:tc>
              <w:tc>
                <w:tcPr>
                  <w:tcW w:w="1213" w:type="dxa"/>
                  <w:shd w:val="clear" w:color="auto" w:fill="auto"/>
                  <w:vAlign w:val="center"/>
                </w:tcPr>
                <w:p w:rsidR="00452E61" w:rsidRPr="00B82855" w:rsidRDefault="00452E61" w:rsidP="00452E61">
                  <w:pPr>
                    <w:jc w:val="center"/>
                    <w:rPr>
                      <w:sz w:val="20"/>
                      <w:szCs w:val="20"/>
                    </w:rPr>
                  </w:pPr>
                  <w:r>
                    <w:rPr>
                      <w:sz w:val="20"/>
                      <w:szCs w:val="20"/>
                    </w:rPr>
                    <w:t>2</w:t>
                  </w:r>
                </w:p>
              </w:tc>
            </w:tr>
          </w:tbl>
          <w:p w:rsidR="00BD3D45" w:rsidRPr="00B82855" w:rsidRDefault="00BD3D45" w:rsidP="00FC0788">
            <w:pPr>
              <w:jc w:val="both"/>
              <w:rPr>
                <w:sz w:val="20"/>
                <w:szCs w:val="20"/>
              </w:rPr>
            </w:pPr>
          </w:p>
        </w:tc>
      </w:tr>
      <w:tr w:rsidR="00616E02" w:rsidRPr="00B82855" w:rsidTr="00C8778A">
        <w:trPr>
          <w:trHeight w:val="210"/>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616E02" w:rsidRPr="00B82855" w:rsidRDefault="00616E02" w:rsidP="005D3608">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tcPr>
          <w:p w:rsidR="00FB692A" w:rsidRPr="00B82855" w:rsidRDefault="000E3D0B" w:rsidP="00FB692A">
            <w:pPr>
              <w:widowControl w:val="0"/>
              <w:jc w:val="both"/>
              <w:rPr>
                <w:sz w:val="20"/>
                <w:szCs w:val="20"/>
              </w:rPr>
            </w:pPr>
            <w:r w:rsidRPr="00B82855">
              <w:rPr>
                <w:i/>
                <w:sz w:val="20"/>
                <w:szCs w:val="20"/>
              </w:rPr>
              <w:t>Место поставки товаров</w:t>
            </w:r>
            <w:r w:rsidR="003E4FE1" w:rsidRPr="00B82855">
              <w:rPr>
                <w:i/>
                <w:sz w:val="20"/>
                <w:szCs w:val="20"/>
              </w:rPr>
              <w:t xml:space="preserve"> </w:t>
            </w:r>
            <w:r w:rsidRPr="00B82855">
              <w:rPr>
                <w:sz w:val="20"/>
                <w:szCs w:val="20"/>
              </w:rPr>
              <w:t>–</w:t>
            </w:r>
            <w:r w:rsidR="00BE5B4D">
              <w:rPr>
                <w:sz w:val="20"/>
                <w:szCs w:val="20"/>
              </w:rPr>
              <w:t>г. Челябинск, ул. Рылеева, д. 8</w:t>
            </w:r>
          </w:p>
          <w:p w:rsidR="00A116C3" w:rsidRPr="00B82855" w:rsidRDefault="00A116C3" w:rsidP="00FB692A">
            <w:pPr>
              <w:widowControl w:val="0"/>
              <w:jc w:val="both"/>
              <w:rPr>
                <w:sz w:val="20"/>
                <w:szCs w:val="20"/>
              </w:rPr>
            </w:pPr>
          </w:p>
          <w:p w:rsidR="00A116C3" w:rsidRPr="00B82855" w:rsidRDefault="000E3D0B" w:rsidP="00A116C3">
            <w:pPr>
              <w:widowControl w:val="0"/>
              <w:jc w:val="both"/>
              <w:rPr>
                <w:sz w:val="20"/>
                <w:szCs w:val="20"/>
              </w:rPr>
            </w:pPr>
            <w:r w:rsidRPr="00B82855">
              <w:rPr>
                <w:i/>
                <w:sz w:val="20"/>
                <w:szCs w:val="20"/>
              </w:rPr>
              <w:t>Условия поставки товаров</w:t>
            </w:r>
            <w:r w:rsidR="003E4FE1" w:rsidRPr="00B82855">
              <w:rPr>
                <w:i/>
                <w:sz w:val="20"/>
                <w:szCs w:val="20"/>
              </w:rPr>
              <w:t xml:space="preserve"> </w:t>
            </w:r>
            <w:r w:rsidRPr="00B82855">
              <w:rPr>
                <w:sz w:val="20"/>
                <w:szCs w:val="20"/>
              </w:rPr>
              <w:t>–</w:t>
            </w:r>
            <w:r w:rsidR="00BE5B4D">
              <w:rPr>
                <w:sz w:val="20"/>
                <w:szCs w:val="20"/>
              </w:rPr>
              <w:t xml:space="preserve"> </w:t>
            </w:r>
            <w:r w:rsidR="00FF059B" w:rsidRPr="00B82855">
              <w:rPr>
                <w:sz w:val="20"/>
                <w:szCs w:val="20"/>
              </w:rPr>
              <w:t>товары должны быть поставлены в соответствии с требованиями Части II «Проект договора» настоящей Документации о конкурентном отборе в электронной форме.</w:t>
            </w:r>
          </w:p>
          <w:p w:rsidR="000E3D0B" w:rsidRPr="00B82855" w:rsidRDefault="000E3D0B" w:rsidP="00FB692A">
            <w:pPr>
              <w:widowControl w:val="0"/>
              <w:jc w:val="both"/>
              <w:rPr>
                <w:sz w:val="20"/>
                <w:szCs w:val="20"/>
              </w:rPr>
            </w:pPr>
          </w:p>
          <w:p w:rsidR="0018167B" w:rsidRDefault="000E3D0B" w:rsidP="00FE2E9D">
            <w:pPr>
              <w:widowControl w:val="0"/>
              <w:shd w:val="clear" w:color="auto" w:fill="FFFFFF"/>
              <w:tabs>
                <w:tab w:val="left" w:pos="442"/>
              </w:tabs>
              <w:autoSpaceDE w:val="0"/>
              <w:autoSpaceDN w:val="0"/>
              <w:adjustRightInd w:val="0"/>
              <w:ind w:left="24"/>
              <w:contextualSpacing/>
              <w:jc w:val="both"/>
              <w:rPr>
                <w:sz w:val="20"/>
                <w:szCs w:val="20"/>
              </w:rPr>
            </w:pPr>
            <w:r w:rsidRPr="00B82855">
              <w:rPr>
                <w:i/>
                <w:sz w:val="20"/>
                <w:szCs w:val="20"/>
              </w:rPr>
              <w:t xml:space="preserve">Сроки (периоды) поставки товаров </w:t>
            </w:r>
            <w:r w:rsidR="00FE2E9D">
              <w:rPr>
                <w:sz w:val="20"/>
                <w:szCs w:val="20"/>
              </w:rPr>
              <w:t>–</w:t>
            </w:r>
            <w:r w:rsidRPr="00B82855">
              <w:rPr>
                <w:sz w:val="20"/>
                <w:szCs w:val="20"/>
              </w:rPr>
              <w:t xml:space="preserve"> </w:t>
            </w:r>
            <w:r w:rsidR="00452E61">
              <w:rPr>
                <w:sz w:val="20"/>
                <w:szCs w:val="20"/>
              </w:rPr>
              <w:t>9</w:t>
            </w:r>
            <w:r w:rsidR="002F39FF">
              <w:rPr>
                <w:sz w:val="20"/>
                <w:szCs w:val="20"/>
              </w:rPr>
              <w:t>0 календарных</w:t>
            </w:r>
            <w:r w:rsidR="00BE5B4D">
              <w:rPr>
                <w:sz w:val="20"/>
                <w:szCs w:val="20"/>
              </w:rPr>
              <w:t xml:space="preserve"> дней с момента заключения договора</w:t>
            </w:r>
          </w:p>
          <w:p w:rsidR="00FE2E9D" w:rsidRPr="00B82855" w:rsidRDefault="00FE2E9D" w:rsidP="00FE2E9D">
            <w:pPr>
              <w:widowControl w:val="0"/>
              <w:shd w:val="clear" w:color="auto" w:fill="FFFFFF"/>
              <w:tabs>
                <w:tab w:val="left" w:pos="442"/>
              </w:tabs>
              <w:autoSpaceDE w:val="0"/>
              <w:autoSpaceDN w:val="0"/>
              <w:adjustRightInd w:val="0"/>
              <w:ind w:left="24"/>
              <w:contextualSpacing/>
              <w:jc w:val="both"/>
              <w:rPr>
                <w:sz w:val="20"/>
                <w:szCs w:val="20"/>
              </w:rPr>
            </w:pPr>
          </w:p>
        </w:tc>
      </w:tr>
      <w:tr w:rsidR="00616E02" w:rsidRPr="00B82855" w:rsidTr="00C8778A">
        <w:trPr>
          <w:trHeight w:val="6915"/>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24DEB" w:rsidRPr="00B82855" w:rsidRDefault="00BD3D45" w:rsidP="00A76AED">
            <w:pPr>
              <w:widowControl w:val="0"/>
              <w:tabs>
                <w:tab w:val="left" w:pos="2477"/>
              </w:tabs>
              <w:jc w:val="both"/>
              <w:rPr>
                <w:sz w:val="20"/>
                <w:szCs w:val="20"/>
              </w:rPr>
            </w:pPr>
            <w:r w:rsidRPr="00B82855">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94EC5" w:rsidRPr="00B82855" w:rsidRDefault="00D8535D" w:rsidP="00B61125">
            <w:pPr>
              <w:widowControl w:val="0"/>
              <w:jc w:val="both"/>
              <w:rPr>
                <w:sz w:val="20"/>
                <w:szCs w:val="20"/>
                <w:u w:val="single"/>
              </w:rPr>
            </w:pPr>
            <w:r w:rsidRPr="00B82855">
              <w:rPr>
                <w:sz w:val="20"/>
                <w:szCs w:val="20"/>
              </w:rPr>
              <w:t>Требования к качеству, техническим, функциональным характеристикам (потребительским свойствам) товара, к размерам товара:</w:t>
            </w:r>
            <w:r w:rsidR="00B61125" w:rsidRPr="00B82855">
              <w:rPr>
                <w:sz w:val="20"/>
                <w:szCs w:val="20"/>
                <w:u w:val="single"/>
              </w:rPr>
              <w:t xml:space="preserve"> </w:t>
            </w:r>
          </w:p>
          <w:p w:rsidR="0062135A" w:rsidRPr="00B82855" w:rsidRDefault="0062135A" w:rsidP="00B61125">
            <w:pPr>
              <w:widowControl w:val="0"/>
              <w:jc w:val="both"/>
              <w:rPr>
                <w:sz w:val="20"/>
                <w:szCs w:val="20"/>
                <w:u w:val="single"/>
              </w:rPr>
            </w:pPr>
          </w:p>
          <w:tbl>
            <w:tblPr>
              <w:tblW w:w="6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6"/>
              <w:gridCol w:w="1517"/>
              <w:gridCol w:w="4735"/>
            </w:tblGrid>
            <w:tr w:rsidR="00FF059B" w:rsidRPr="008F25A2" w:rsidTr="008F7E67">
              <w:trPr>
                <w:trHeight w:val="668"/>
              </w:trPr>
              <w:tc>
                <w:tcPr>
                  <w:tcW w:w="376" w:type="dxa"/>
                </w:tcPr>
                <w:p w:rsidR="00FF059B" w:rsidRPr="008F25A2" w:rsidRDefault="00FF059B" w:rsidP="00FF059B">
                  <w:pPr>
                    <w:ind w:left="-57" w:right="-57"/>
                    <w:jc w:val="center"/>
                    <w:rPr>
                      <w:sz w:val="20"/>
                      <w:szCs w:val="20"/>
                    </w:rPr>
                  </w:pPr>
                  <w:r w:rsidRPr="008F25A2">
                    <w:rPr>
                      <w:sz w:val="20"/>
                      <w:szCs w:val="20"/>
                    </w:rPr>
                    <w:t>№ п/п</w:t>
                  </w:r>
                </w:p>
              </w:tc>
              <w:tc>
                <w:tcPr>
                  <w:tcW w:w="1517" w:type="dxa"/>
                </w:tcPr>
                <w:p w:rsidR="00FF059B" w:rsidRPr="008F25A2" w:rsidRDefault="00FF059B" w:rsidP="00FF059B">
                  <w:pPr>
                    <w:ind w:left="-57" w:right="-57"/>
                    <w:jc w:val="center"/>
                    <w:rPr>
                      <w:sz w:val="20"/>
                      <w:szCs w:val="20"/>
                    </w:rPr>
                  </w:pPr>
                  <w:r w:rsidRPr="008F25A2">
                    <w:rPr>
                      <w:sz w:val="20"/>
                      <w:szCs w:val="20"/>
                    </w:rPr>
                    <w:t>Наименование товара</w:t>
                  </w:r>
                </w:p>
              </w:tc>
              <w:tc>
                <w:tcPr>
                  <w:tcW w:w="4735" w:type="dxa"/>
                </w:tcPr>
                <w:p w:rsidR="00FF059B" w:rsidRPr="008F25A2" w:rsidRDefault="00FF059B" w:rsidP="00FF059B">
                  <w:pPr>
                    <w:ind w:left="-57" w:right="-57"/>
                    <w:jc w:val="center"/>
                    <w:rPr>
                      <w:sz w:val="20"/>
                      <w:szCs w:val="20"/>
                    </w:rPr>
                  </w:pPr>
                  <w:r w:rsidRPr="008F25A2">
                    <w:rPr>
                      <w:sz w:val="20"/>
                      <w:szCs w:val="20"/>
                    </w:rPr>
                    <w:t>Требования к качественным, техническим, функциональным характеристикам (потребительским свойствам) товара, к размерам товара</w:t>
                  </w:r>
                </w:p>
              </w:tc>
            </w:tr>
            <w:tr w:rsidR="00FF059B" w:rsidRPr="008F25A2" w:rsidTr="008F7E67">
              <w:trPr>
                <w:trHeight w:val="240"/>
              </w:trPr>
              <w:tc>
                <w:tcPr>
                  <w:tcW w:w="376" w:type="dxa"/>
                  <w:shd w:val="clear" w:color="auto" w:fill="auto"/>
                </w:tcPr>
                <w:p w:rsidR="00FF059B" w:rsidRPr="008F25A2" w:rsidRDefault="00FF059B" w:rsidP="00FF059B">
                  <w:pPr>
                    <w:spacing w:line="276" w:lineRule="auto"/>
                    <w:jc w:val="center"/>
                    <w:rPr>
                      <w:sz w:val="20"/>
                      <w:szCs w:val="20"/>
                      <w:lang w:eastAsia="en-US"/>
                    </w:rPr>
                  </w:pPr>
                  <w:r w:rsidRPr="008F25A2">
                    <w:rPr>
                      <w:sz w:val="20"/>
                      <w:szCs w:val="20"/>
                      <w:lang w:eastAsia="en-US"/>
                    </w:rPr>
                    <w:t>1</w:t>
                  </w:r>
                </w:p>
              </w:tc>
              <w:tc>
                <w:tcPr>
                  <w:tcW w:w="1517" w:type="dxa"/>
                </w:tcPr>
                <w:p w:rsidR="00FF059B" w:rsidRPr="008F25A2" w:rsidRDefault="008F25A2" w:rsidP="00FF059B">
                  <w:pPr>
                    <w:ind w:right="-57"/>
                    <w:jc w:val="both"/>
                    <w:rPr>
                      <w:sz w:val="20"/>
                      <w:szCs w:val="20"/>
                    </w:rPr>
                  </w:pPr>
                  <w:r w:rsidRPr="008F25A2">
                    <w:rPr>
                      <w:color w:val="000000"/>
                      <w:sz w:val="20"/>
                      <w:szCs w:val="20"/>
                    </w:rPr>
                    <w:t xml:space="preserve">Автомобиль </w:t>
                  </w:r>
                  <w:proofErr w:type="spellStart"/>
                  <w:r w:rsidRPr="008F25A2">
                    <w:rPr>
                      <w:sz w:val="20"/>
                      <w:szCs w:val="20"/>
                    </w:rPr>
                    <w:t>ГАЗель</w:t>
                  </w:r>
                  <w:proofErr w:type="spellEnd"/>
                  <w:r w:rsidRPr="008F25A2">
                    <w:rPr>
                      <w:sz w:val="20"/>
                      <w:szCs w:val="20"/>
                    </w:rPr>
                    <w:t xml:space="preserve"> НЕКСТ А22</w:t>
                  </w:r>
                  <w:r w:rsidRPr="008F25A2">
                    <w:rPr>
                      <w:sz w:val="20"/>
                      <w:szCs w:val="20"/>
                      <w:lang w:val="en-US"/>
                    </w:rPr>
                    <w:t>R36</w:t>
                  </w:r>
                </w:p>
              </w:tc>
              <w:tc>
                <w:tcPr>
                  <w:tcW w:w="4735" w:type="dxa"/>
                </w:tcPr>
                <w:p w:rsidR="008F25A2" w:rsidRPr="008F25A2" w:rsidRDefault="008F25A2" w:rsidP="008F25A2">
                  <w:pPr>
                    <w:jc w:val="both"/>
                    <w:rPr>
                      <w:sz w:val="20"/>
                      <w:szCs w:val="20"/>
                    </w:rPr>
                  </w:pPr>
                  <w:r w:rsidRPr="008F25A2">
                    <w:rPr>
                      <w:color w:val="000000"/>
                      <w:sz w:val="20"/>
                      <w:szCs w:val="20"/>
                    </w:rPr>
                    <w:t xml:space="preserve">Автомобиль </w:t>
                  </w:r>
                  <w:proofErr w:type="spellStart"/>
                  <w:r w:rsidRPr="008F25A2">
                    <w:rPr>
                      <w:color w:val="000000"/>
                      <w:sz w:val="20"/>
                      <w:szCs w:val="20"/>
                    </w:rPr>
                    <w:t>ГАЗель</w:t>
                  </w:r>
                  <w:proofErr w:type="spellEnd"/>
                  <w:r w:rsidRPr="008F25A2">
                    <w:rPr>
                      <w:color w:val="000000"/>
                      <w:sz w:val="20"/>
                      <w:szCs w:val="20"/>
                    </w:rPr>
                    <w:t xml:space="preserve"> </w:t>
                  </w:r>
                  <w:proofErr w:type="spellStart"/>
                  <w:r w:rsidRPr="008F25A2">
                    <w:rPr>
                      <w:color w:val="000000"/>
                      <w:sz w:val="20"/>
                      <w:szCs w:val="20"/>
                    </w:rPr>
                    <w:t>Некст</w:t>
                  </w:r>
                  <w:proofErr w:type="spellEnd"/>
                  <w:r w:rsidRPr="008F25A2">
                    <w:rPr>
                      <w:color w:val="000000"/>
                      <w:sz w:val="20"/>
                      <w:szCs w:val="20"/>
                    </w:rPr>
                    <w:t xml:space="preserve"> A22R36</w:t>
                  </w:r>
                  <w:r w:rsidRPr="008F25A2">
                    <w:rPr>
                      <w:sz w:val="20"/>
                      <w:szCs w:val="20"/>
                    </w:rPr>
                    <w:t>, 7 мест</w:t>
                  </w:r>
                  <w:r w:rsidRPr="008F25A2">
                    <w:rPr>
                      <w:b/>
                      <w:i/>
                      <w:sz w:val="20"/>
                      <w:szCs w:val="20"/>
                    </w:rPr>
                    <w:t>,</w:t>
                  </w:r>
                  <w:r w:rsidRPr="008F25A2">
                    <w:rPr>
                      <w:sz w:val="20"/>
                      <w:szCs w:val="20"/>
                    </w:rPr>
                    <w:t xml:space="preserve"> ДВС УМЗ-A3055, Бензиновый/газовый (сжатый газ CNG), цвет белый. Грузовая платформа с тентом и дугами.</w:t>
                  </w:r>
                </w:p>
                <w:p w:rsidR="00021591" w:rsidRPr="008F25A2" w:rsidRDefault="008F25A2" w:rsidP="008F25A2">
                  <w:pPr>
                    <w:jc w:val="both"/>
                    <w:rPr>
                      <w:sz w:val="20"/>
                      <w:szCs w:val="20"/>
                    </w:rPr>
                  </w:pPr>
                  <w:r w:rsidRPr="008F25A2">
                    <w:rPr>
                      <w:sz w:val="20"/>
                      <w:szCs w:val="20"/>
                    </w:rPr>
                    <w:t>Автомобили не ранее 2021года выпуска.</w:t>
                  </w:r>
                </w:p>
                <w:p w:rsidR="008F25A2" w:rsidRPr="008F25A2" w:rsidRDefault="008F25A2" w:rsidP="008F25A2">
                  <w:pPr>
                    <w:jc w:val="both"/>
                    <w:rPr>
                      <w:sz w:val="20"/>
                      <w:szCs w:val="20"/>
                    </w:rPr>
                  </w:pPr>
                </w:p>
                <w:p w:rsidR="008F25A2" w:rsidRPr="008F25A2" w:rsidRDefault="008F25A2" w:rsidP="008F25A2">
                  <w:pPr>
                    <w:pStyle w:val="ConsPlusNormal"/>
                    <w:ind w:firstLine="540"/>
                    <w:jc w:val="center"/>
                    <w:outlineLvl w:val="0"/>
                    <w:rPr>
                      <w:rFonts w:ascii="Times New Roman" w:hAnsi="Times New Roman" w:cs="Times New Roman"/>
                    </w:rPr>
                  </w:pPr>
                  <w:r w:rsidRPr="008F25A2">
                    <w:rPr>
                      <w:rFonts w:ascii="Times New Roman" w:hAnsi="Times New Roman" w:cs="Times New Roman"/>
                    </w:rPr>
                    <w:t>Общие требования к автомобилям:</w:t>
                  </w:r>
                </w:p>
                <w:p w:rsidR="008F25A2" w:rsidRPr="008F25A2" w:rsidRDefault="008F25A2" w:rsidP="008F25A2">
                  <w:pPr>
                    <w:pStyle w:val="ConsPlusNormal"/>
                    <w:ind w:firstLine="540"/>
                    <w:jc w:val="center"/>
                    <w:outlineLvl w:val="0"/>
                    <w:rPr>
                      <w:rFonts w:ascii="Times New Roman" w:hAnsi="Times New Roman" w:cs="Times New Roman"/>
                    </w:rPr>
                  </w:pPr>
                </w:p>
                <w:p w:rsidR="008F25A2" w:rsidRPr="008F25A2" w:rsidRDefault="008F25A2" w:rsidP="008F25A2">
                  <w:pPr>
                    <w:pStyle w:val="ConsPlusNormal"/>
                    <w:numPr>
                      <w:ilvl w:val="0"/>
                      <w:numId w:val="42"/>
                    </w:numPr>
                    <w:adjustRightInd/>
                    <w:ind w:left="0"/>
                    <w:jc w:val="both"/>
                    <w:outlineLvl w:val="0"/>
                    <w:rPr>
                      <w:rFonts w:ascii="Times New Roman" w:hAnsi="Times New Roman" w:cs="Times New Roman"/>
                    </w:rPr>
                  </w:pPr>
                  <w:r w:rsidRPr="008F25A2">
                    <w:rPr>
                      <w:rFonts w:ascii="Times New Roman" w:hAnsi="Times New Roman" w:cs="Times New Roman"/>
                    </w:rPr>
                    <w:t>Все поставляемые автомобили должны быть новые, не ранее 20</w:t>
                  </w:r>
                  <w:r w:rsidRPr="008F25A2">
                    <w:rPr>
                      <w:rFonts w:ascii="Times New Roman" w:hAnsi="Times New Roman" w:cs="Times New Roman"/>
                      <w:lang w:val="en-US"/>
                    </w:rPr>
                    <w:t>2</w:t>
                  </w:r>
                  <w:r w:rsidRPr="008F25A2">
                    <w:rPr>
                      <w:rFonts w:ascii="Times New Roman" w:hAnsi="Times New Roman" w:cs="Times New Roman"/>
                    </w:rPr>
                    <w:t>1 года выпуска;</w:t>
                  </w:r>
                </w:p>
                <w:p w:rsidR="008F25A2" w:rsidRPr="008F25A2" w:rsidRDefault="008F25A2" w:rsidP="008F25A2">
                  <w:pPr>
                    <w:pStyle w:val="ConsPlusNormal"/>
                    <w:numPr>
                      <w:ilvl w:val="0"/>
                      <w:numId w:val="42"/>
                    </w:numPr>
                    <w:adjustRightInd/>
                    <w:ind w:left="0"/>
                    <w:jc w:val="both"/>
                    <w:outlineLvl w:val="0"/>
                    <w:rPr>
                      <w:rFonts w:ascii="Times New Roman" w:hAnsi="Times New Roman" w:cs="Times New Roman"/>
                    </w:rPr>
                  </w:pPr>
                  <w:r w:rsidRPr="008F25A2">
                    <w:rPr>
                      <w:rFonts w:ascii="Times New Roman" w:hAnsi="Times New Roman" w:cs="Times New Roman"/>
                    </w:rPr>
                    <w:t>Общий пробег автомобиля на момент передачи заказчику не более 50 км;</w:t>
                  </w:r>
                </w:p>
                <w:p w:rsidR="008F25A2" w:rsidRPr="008F25A2" w:rsidRDefault="008F25A2" w:rsidP="008F25A2">
                  <w:pPr>
                    <w:pStyle w:val="ConsPlusNormal"/>
                    <w:numPr>
                      <w:ilvl w:val="0"/>
                      <w:numId w:val="42"/>
                    </w:numPr>
                    <w:adjustRightInd/>
                    <w:ind w:left="0"/>
                    <w:jc w:val="both"/>
                    <w:outlineLvl w:val="0"/>
                    <w:rPr>
                      <w:rFonts w:ascii="Times New Roman" w:hAnsi="Times New Roman" w:cs="Times New Roman"/>
                    </w:rPr>
                  </w:pPr>
                  <w:r w:rsidRPr="008F25A2">
                    <w:rPr>
                      <w:rFonts w:ascii="Times New Roman" w:hAnsi="Times New Roman" w:cs="Times New Roman"/>
                    </w:rPr>
                    <w:t>Комплектация поставляемых автомобилей должна соответствовать Комплектации завода изготовителя;</w:t>
                  </w:r>
                </w:p>
                <w:p w:rsidR="008F25A2" w:rsidRPr="008F25A2" w:rsidRDefault="008F25A2" w:rsidP="008F25A2">
                  <w:pPr>
                    <w:pStyle w:val="ConsPlusNormal"/>
                    <w:numPr>
                      <w:ilvl w:val="0"/>
                      <w:numId w:val="42"/>
                    </w:numPr>
                    <w:adjustRightInd/>
                    <w:ind w:left="0"/>
                    <w:jc w:val="both"/>
                    <w:outlineLvl w:val="0"/>
                    <w:rPr>
                      <w:rFonts w:ascii="Times New Roman" w:hAnsi="Times New Roman" w:cs="Times New Roman"/>
                    </w:rPr>
                  </w:pPr>
                  <w:r w:rsidRPr="008F25A2">
                    <w:rPr>
                      <w:rFonts w:ascii="Times New Roman" w:hAnsi="Times New Roman" w:cs="Times New Roman"/>
                    </w:rPr>
                    <w:t>Передача автомобилей заказчику по адресу г. Челябинск ул. Рылеева д.8.;</w:t>
                  </w:r>
                </w:p>
                <w:p w:rsidR="008F25A2" w:rsidRPr="008F25A2" w:rsidRDefault="008F25A2" w:rsidP="008F25A2">
                  <w:pPr>
                    <w:pStyle w:val="ConsPlusNormal"/>
                    <w:numPr>
                      <w:ilvl w:val="0"/>
                      <w:numId w:val="42"/>
                    </w:numPr>
                    <w:adjustRightInd/>
                    <w:ind w:left="0"/>
                    <w:jc w:val="both"/>
                    <w:outlineLvl w:val="0"/>
                    <w:rPr>
                      <w:rFonts w:ascii="Times New Roman" w:hAnsi="Times New Roman" w:cs="Times New Roman"/>
                    </w:rPr>
                  </w:pPr>
                  <w:r w:rsidRPr="008F25A2">
                    <w:rPr>
                      <w:rFonts w:ascii="Times New Roman" w:hAnsi="Times New Roman" w:cs="Times New Roman"/>
                    </w:rPr>
                    <w:t>При передаче автомобили должны быть чистыми, без повреждений;</w:t>
                  </w:r>
                </w:p>
                <w:p w:rsidR="008F25A2" w:rsidRPr="008F25A2" w:rsidRDefault="008F25A2" w:rsidP="008F25A2">
                  <w:pPr>
                    <w:pStyle w:val="ConsPlusNormal"/>
                    <w:numPr>
                      <w:ilvl w:val="0"/>
                      <w:numId w:val="42"/>
                    </w:numPr>
                    <w:adjustRightInd/>
                    <w:ind w:left="0"/>
                    <w:jc w:val="both"/>
                    <w:outlineLvl w:val="0"/>
                    <w:rPr>
                      <w:rFonts w:ascii="Times New Roman" w:hAnsi="Times New Roman" w:cs="Times New Roman"/>
                    </w:rPr>
                  </w:pPr>
                  <w:r w:rsidRPr="008F25A2">
                    <w:rPr>
                      <w:rFonts w:ascii="Times New Roman" w:hAnsi="Times New Roman" w:cs="Times New Roman"/>
                    </w:rPr>
                    <w:t>При передаче автомобилей в топливном баке должно быть не менее 10 литров бензина, и не менее 10м</w:t>
                  </w:r>
                  <w:r w:rsidRPr="008F25A2">
                    <w:rPr>
                      <w:rFonts w:ascii="Times New Roman" w:hAnsi="Times New Roman" w:cs="Times New Roman"/>
                      <w:vertAlign w:val="superscript"/>
                    </w:rPr>
                    <w:t xml:space="preserve">3 </w:t>
                  </w:r>
                  <w:r w:rsidRPr="008F25A2">
                    <w:rPr>
                      <w:rFonts w:ascii="Times New Roman" w:hAnsi="Times New Roman" w:cs="Times New Roman"/>
                    </w:rPr>
                    <w:t>метана в газовых баллонах;</w:t>
                  </w:r>
                </w:p>
                <w:p w:rsidR="008F25A2" w:rsidRPr="008F25A2" w:rsidRDefault="008F25A2" w:rsidP="008F25A2">
                  <w:pPr>
                    <w:pStyle w:val="afffffff3"/>
                    <w:numPr>
                      <w:ilvl w:val="0"/>
                      <w:numId w:val="42"/>
                    </w:numPr>
                    <w:spacing w:after="160" w:line="259" w:lineRule="auto"/>
                    <w:ind w:left="0"/>
                    <w:rPr>
                      <w:sz w:val="20"/>
                      <w:szCs w:val="20"/>
                    </w:rPr>
                  </w:pPr>
                  <w:r w:rsidRPr="008F25A2">
                    <w:rPr>
                      <w:sz w:val="20"/>
                      <w:szCs w:val="20"/>
                    </w:rPr>
                    <w:t>Поставляемые автомобили должны полностью соответствовать техническому регламенту Таможенного союза "О безопасности колесных транспортных средств" (ТР ТС 018/2011).</w:t>
                  </w:r>
                </w:p>
                <w:p w:rsidR="008F25A2" w:rsidRPr="008F25A2" w:rsidRDefault="008F25A2" w:rsidP="008F25A2">
                  <w:pPr>
                    <w:pStyle w:val="ConsPlusNormal"/>
                    <w:ind w:hanging="360"/>
                    <w:jc w:val="center"/>
                    <w:outlineLvl w:val="0"/>
                    <w:rPr>
                      <w:rFonts w:ascii="Times New Roman" w:hAnsi="Times New Roman" w:cs="Times New Roman"/>
                    </w:rPr>
                  </w:pPr>
                </w:p>
                <w:p w:rsidR="008F25A2" w:rsidRPr="008F25A2" w:rsidRDefault="008F25A2" w:rsidP="008F25A2">
                  <w:pPr>
                    <w:pStyle w:val="ConsPlusNormal"/>
                    <w:ind w:hanging="360"/>
                    <w:jc w:val="center"/>
                    <w:outlineLvl w:val="0"/>
                    <w:rPr>
                      <w:rFonts w:ascii="Times New Roman" w:hAnsi="Times New Roman" w:cs="Times New Roman"/>
                    </w:rPr>
                  </w:pPr>
                  <w:r w:rsidRPr="008F25A2">
                    <w:rPr>
                      <w:rFonts w:ascii="Times New Roman" w:hAnsi="Times New Roman" w:cs="Times New Roman"/>
                    </w:rPr>
                    <w:t>Требования к автомобилям с газобаллонным оборудованием для работы на КПГ:</w:t>
                  </w:r>
                </w:p>
                <w:p w:rsidR="008F25A2" w:rsidRPr="008F25A2" w:rsidRDefault="008F25A2" w:rsidP="008F25A2">
                  <w:pPr>
                    <w:pStyle w:val="ConsPlusNormal"/>
                    <w:ind w:hanging="360"/>
                    <w:jc w:val="both"/>
                    <w:outlineLvl w:val="0"/>
                    <w:rPr>
                      <w:rFonts w:ascii="Times New Roman" w:hAnsi="Times New Roman" w:cs="Times New Roman"/>
                    </w:rPr>
                  </w:pPr>
                </w:p>
                <w:p w:rsidR="008F25A2" w:rsidRPr="008F25A2" w:rsidRDefault="008F25A2" w:rsidP="008F25A2">
                  <w:pPr>
                    <w:pStyle w:val="ConsPlusNormal"/>
                    <w:numPr>
                      <w:ilvl w:val="0"/>
                      <w:numId w:val="43"/>
                    </w:numPr>
                    <w:adjustRightInd/>
                    <w:ind w:left="0"/>
                    <w:jc w:val="both"/>
                    <w:outlineLvl w:val="0"/>
                    <w:rPr>
                      <w:rFonts w:ascii="Times New Roman" w:hAnsi="Times New Roman" w:cs="Times New Roman"/>
                    </w:rPr>
                  </w:pPr>
                  <w:r w:rsidRPr="008F25A2">
                    <w:rPr>
                      <w:rFonts w:ascii="Times New Roman" w:hAnsi="Times New Roman" w:cs="Times New Roman"/>
                    </w:rPr>
                    <w:t>На каждом автомобиле должно быть не менее 4 (четыре) газовых баллонов типа КПГ-</w:t>
                  </w:r>
                  <w:r w:rsidRPr="008F25A2">
                    <w:rPr>
                      <w:rFonts w:ascii="Times New Roman" w:hAnsi="Times New Roman" w:cs="Times New Roman"/>
                      <w:lang w:val="en-US"/>
                    </w:rPr>
                    <w:t>1</w:t>
                  </w:r>
                  <w:r w:rsidRPr="008F25A2">
                    <w:rPr>
                      <w:rFonts w:ascii="Times New Roman" w:hAnsi="Times New Roman" w:cs="Times New Roman"/>
                    </w:rPr>
                    <w:t xml:space="preserve"> (CNG-</w:t>
                  </w:r>
                  <w:r w:rsidRPr="008F25A2">
                    <w:rPr>
                      <w:rFonts w:ascii="Times New Roman" w:hAnsi="Times New Roman" w:cs="Times New Roman"/>
                      <w:lang w:val="en-US"/>
                    </w:rPr>
                    <w:t>1</w:t>
                  </w:r>
                  <w:r w:rsidRPr="008F25A2">
                    <w:rPr>
                      <w:rFonts w:ascii="Times New Roman" w:hAnsi="Times New Roman" w:cs="Times New Roman"/>
                    </w:rPr>
                    <w:t>)</w:t>
                  </w:r>
                  <w:r w:rsidRPr="008F25A2">
                    <w:rPr>
                      <w:rFonts w:ascii="Times New Roman" w:hAnsi="Times New Roman" w:cs="Times New Roman"/>
                      <w:lang w:val="en-US"/>
                    </w:rPr>
                    <w:t xml:space="preserve"> </w:t>
                  </w:r>
                  <w:proofErr w:type="spellStart"/>
                  <w:r w:rsidRPr="008F25A2">
                    <w:rPr>
                      <w:rFonts w:ascii="Times New Roman" w:hAnsi="Times New Roman" w:cs="Times New Roman"/>
                      <w:lang w:val="en-US"/>
                    </w:rPr>
                    <w:t>или</w:t>
                  </w:r>
                  <w:proofErr w:type="spellEnd"/>
                  <w:r w:rsidRPr="008F25A2">
                    <w:rPr>
                      <w:rFonts w:ascii="Times New Roman" w:hAnsi="Times New Roman" w:cs="Times New Roman"/>
                    </w:rPr>
                    <w:t xml:space="preserve"> КПГ-2 (CNG-2) объемом не менее 53л каждый;</w:t>
                  </w:r>
                </w:p>
                <w:p w:rsidR="008F25A2" w:rsidRPr="008F25A2" w:rsidRDefault="008F25A2" w:rsidP="008F25A2">
                  <w:pPr>
                    <w:pStyle w:val="ConsPlusNormal"/>
                    <w:numPr>
                      <w:ilvl w:val="0"/>
                      <w:numId w:val="43"/>
                    </w:numPr>
                    <w:adjustRightInd/>
                    <w:ind w:left="0"/>
                    <w:jc w:val="both"/>
                    <w:outlineLvl w:val="0"/>
                    <w:rPr>
                      <w:rFonts w:ascii="Times New Roman" w:hAnsi="Times New Roman" w:cs="Times New Roman"/>
                    </w:rPr>
                  </w:pPr>
                  <w:r w:rsidRPr="008F25A2">
                    <w:rPr>
                      <w:rFonts w:ascii="Times New Roman" w:hAnsi="Times New Roman" w:cs="Times New Roman"/>
                    </w:rPr>
                    <w:t>Все газовые баллоны должны быть новые (не ранее 2021года выпуска) и соответствовать ГОСТ ISO 11439-2014. «Межгосударственный стандарт. Газовые баллоны. Баллоны высокого давления для хранения на транспортном средстве природного газа как топлива», на каждый газовый баллон должен быть паспорт;</w:t>
                  </w:r>
                </w:p>
                <w:p w:rsidR="008F25A2" w:rsidRPr="008F25A2" w:rsidRDefault="008F25A2" w:rsidP="008F25A2">
                  <w:pPr>
                    <w:pStyle w:val="ConsPlusNormal"/>
                    <w:numPr>
                      <w:ilvl w:val="0"/>
                      <w:numId w:val="43"/>
                    </w:numPr>
                    <w:adjustRightInd/>
                    <w:ind w:left="0"/>
                    <w:jc w:val="both"/>
                    <w:outlineLvl w:val="0"/>
                    <w:rPr>
                      <w:rFonts w:ascii="Times New Roman" w:hAnsi="Times New Roman" w:cs="Times New Roman"/>
                    </w:rPr>
                  </w:pPr>
                  <w:r w:rsidRPr="008F25A2">
                    <w:rPr>
                      <w:rFonts w:ascii="Times New Roman" w:hAnsi="Times New Roman" w:cs="Times New Roman"/>
                    </w:rPr>
                    <w:t>Все элементы газобаллонного оборудование должны быть новые (не ранее 2021года выпуска), применение ранее использованных материалов не допускается;</w:t>
                  </w:r>
                </w:p>
                <w:p w:rsidR="008F25A2" w:rsidRPr="008F25A2" w:rsidRDefault="008F25A2" w:rsidP="008F25A2">
                  <w:pPr>
                    <w:jc w:val="both"/>
                    <w:rPr>
                      <w:sz w:val="20"/>
                      <w:szCs w:val="20"/>
                      <w:lang w:eastAsia="en-US"/>
                    </w:rPr>
                  </w:pPr>
                  <w:r w:rsidRPr="008F25A2">
                    <w:rPr>
                      <w:color w:val="333333"/>
                      <w:sz w:val="20"/>
                      <w:szCs w:val="20"/>
                    </w:rPr>
                    <w:t xml:space="preserve">Вместе с каждым газобаллонным автомобилем передаются заполненные </w:t>
                  </w:r>
                  <w:r w:rsidRPr="008F25A2">
                    <w:rPr>
                      <w:sz w:val="20"/>
                      <w:szCs w:val="20"/>
                    </w:rPr>
                    <w:t xml:space="preserve">Паспорта на газовые баллоны, с </w:t>
                  </w:r>
                  <w:r w:rsidRPr="008F25A2">
                    <w:rPr>
                      <w:b/>
                      <w:sz w:val="20"/>
                      <w:szCs w:val="20"/>
                      <w:u w:val="single"/>
                    </w:rPr>
                    <w:t>ОБЯЗАТЕЛЬНЫМ</w:t>
                  </w:r>
                  <w:r w:rsidRPr="008F25A2">
                    <w:rPr>
                      <w:sz w:val="20"/>
                      <w:szCs w:val="20"/>
                    </w:rPr>
                    <w:t xml:space="preserve"> заполнением данных об установке газового баллона (Место установки газового баллона, Дата установки газового баллона, Организация, установившая газовый баллон (с указанием номера разрешительного документа на осуществление деятельности по установке газового баллона), Подпись, печать руководителя (уполномоченного лица) организации, установившей газовый баллон)</w:t>
                  </w:r>
                </w:p>
              </w:tc>
            </w:tr>
          </w:tbl>
          <w:p w:rsidR="0062135A" w:rsidRPr="00B82855" w:rsidRDefault="0062135A" w:rsidP="00FF059B">
            <w:pPr>
              <w:widowControl w:val="0"/>
              <w:jc w:val="both"/>
              <w:rPr>
                <w:sz w:val="20"/>
                <w:szCs w:val="20"/>
                <w:u w:val="single"/>
              </w:rPr>
            </w:pPr>
          </w:p>
        </w:tc>
      </w:tr>
      <w:tr w:rsidR="000E3D0B" w:rsidRPr="00B82855" w:rsidTr="00C8778A">
        <w:trPr>
          <w:trHeight w:val="858"/>
        </w:trPr>
        <w:tc>
          <w:tcPr>
            <w:tcW w:w="222" w:type="pct"/>
            <w:vMerge w:val="restart"/>
            <w:tcBorders>
              <w:top w:val="single" w:sz="4" w:space="0" w:color="auto"/>
              <w:left w:val="single" w:sz="4" w:space="0" w:color="auto"/>
              <w:right w:val="single" w:sz="4" w:space="0" w:color="auto"/>
            </w:tcBorders>
          </w:tcPr>
          <w:p w:rsidR="000E3D0B" w:rsidRPr="00B82855" w:rsidRDefault="000E3D0B"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0E3D0B" w:rsidRPr="00B82855" w:rsidRDefault="005C3644" w:rsidP="005C3644">
            <w:pPr>
              <w:autoSpaceDE w:val="0"/>
              <w:autoSpaceDN w:val="0"/>
              <w:adjustRightInd w:val="0"/>
              <w:jc w:val="both"/>
              <w:rPr>
                <w:sz w:val="20"/>
                <w:szCs w:val="20"/>
              </w:rPr>
            </w:pPr>
            <w:r w:rsidRPr="00B82855">
              <w:rPr>
                <w:sz w:val="20"/>
                <w:szCs w:val="20"/>
              </w:rPr>
              <w:t xml:space="preserve">Сведения о начальной (максимальной) цене Договора, либо формула цены, устанавливающая правила </w:t>
            </w:r>
            <w:r w:rsidRPr="00B82855">
              <w:rPr>
                <w:sz w:val="20"/>
                <w:szCs w:val="20"/>
              </w:rPr>
              <w:lastRenderedPageBreak/>
              <w:t>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0E3D0B" w:rsidRPr="00B82855" w:rsidRDefault="00EB4439" w:rsidP="000E3D0B">
            <w:pPr>
              <w:jc w:val="both"/>
              <w:rPr>
                <w:sz w:val="20"/>
                <w:szCs w:val="20"/>
              </w:rPr>
            </w:pPr>
            <w:r w:rsidRPr="00B82855">
              <w:rPr>
                <w:sz w:val="20"/>
                <w:szCs w:val="20"/>
              </w:rPr>
              <w:t>7</w:t>
            </w:r>
            <w:r w:rsidR="000E3D0B" w:rsidRPr="00B82855">
              <w:rPr>
                <w:sz w:val="20"/>
                <w:szCs w:val="20"/>
              </w:rPr>
              <w:t>.1. Начальная (максимальная) цена</w:t>
            </w:r>
            <w:r w:rsidR="00D43BFD" w:rsidRPr="00B82855">
              <w:rPr>
                <w:sz w:val="20"/>
                <w:szCs w:val="20"/>
              </w:rPr>
              <w:t xml:space="preserve"> Договора для Участников </w:t>
            </w:r>
            <w:r w:rsidR="001E3468" w:rsidRPr="00B82855">
              <w:rPr>
                <w:sz w:val="20"/>
                <w:szCs w:val="20"/>
              </w:rPr>
              <w:t>конкурентного отбора</w:t>
            </w:r>
            <w:r w:rsidR="000E3D0B" w:rsidRPr="00B82855">
              <w:rPr>
                <w:sz w:val="20"/>
                <w:szCs w:val="20"/>
              </w:rPr>
              <w:t>, не освоб</w:t>
            </w:r>
            <w:r w:rsidR="005C3644" w:rsidRPr="00B82855">
              <w:rPr>
                <w:sz w:val="20"/>
                <w:szCs w:val="20"/>
              </w:rPr>
              <w:t>ожденных от уплаты НДС (с НДС 20</w:t>
            </w:r>
            <w:r w:rsidR="000E3D0B" w:rsidRPr="00B82855">
              <w:rPr>
                <w:sz w:val="20"/>
                <w:szCs w:val="20"/>
              </w:rPr>
              <w:t>%):</w:t>
            </w:r>
          </w:p>
          <w:p w:rsidR="005C3644" w:rsidRPr="00B82855" w:rsidRDefault="005C3644" w:rsidP="000E3D0B">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0E3D0B" w:rsidRPr="00B82855" w:rsidRDefault="000E3D0B" w:rsidP="000E3D0B">
            <w:pPr>
              <w:jc w:val="both"/>
              <w:rPr>
                <w:sz w:val="20"/>
                <w:szCs w:val="20"/>
              </w:rPr>
            </w:pPr>
          </w:p>
          <w:p w:rsidR="000E3D0B" w:rsidRPr="00B82855" w:rsidRDefault="000E3D0B" w:rsidP="000E3D0B">
            <w:pPr>
              <w:jc w:val="both"/>
              <w:rPr>
                <w:sz w:val="20"/>
                <w:szCs w:val="20"/>
              </w:rPr>
            </w:pPr>
          </w:p>
          <w:p w:rsidR="000E3D0B" w:rsidRPr="00B82855" w:rsidRDefault="000E3D0B"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0E3D0B" w:rsidRPr="00BE5B4D" w:rsidRDefault="00FB692A" w:rsidP="00BE5B4D">
            <w:pPr>
              <w:jc w:val="both"/>
              <w:rPr>
                <w:b/>
                <w:sz w:val="20"/>
                <w:szCs w:val="20"/>
              </w:rPr>
            </w:pPr>
            <w:r w:rsidRPr="00B82855">
              <w:rPr>
                <w:sz w:val="20"/>
                <w:szCs w:val="20"/>
              </w:rPr>
              <w:fldChar w:fldCharType="begin"/>
            </w:r>
            <w:r w:rsidRPr="00B82855">
              <w:rPr>
                <w:sz w:val="20"/>
                <w:szCs w:val="20"/>
              </w:rPr>
              <w:instrText xml:space="preserve"> REF  макс_цена_с_ндс  \* MERGEFORMAT </w:instrText>
            </w:r>
            <w:r w:rsidRPr="00B82855">
              <w:rPr>
                <w:sz w:val="20"/>
                <w:szCs w:val="20"/>
              </w:rPr>
              <w:fldChar w:fldCharType="separate"/>
            </w:r>
            <w:r w:rsidR="00B82855" w:rsidRPr="00B82855">
              <w:rPr>
                <w:sz w:val="20"/>
                <w:szCs w:val="20"/>
              </w:rPr>
              <w:t xml:space="preserve"> </w:t>
            </w:r>
            <w:r w:rsidRPr="00B82855">
              <w:rPr>
                <w:sz w:val="20"/>
                <w:szCs w:val="20"/>
              </w:rPr>
              <w:fldChar w:fldCharType="end"/>
            </w:r>
            <w:r w:rsidR="00FD6D1C" w:rsidRPr="00F840D6">
              <w:rPr>
                <w:b/>
                <w:sz w:val="20"/>
                <w:szCs w:val="20"/>
              </w:rPr>
              <w:t>3 480 000,00</w:t>
            </w:r>
            <w:r w:rsidR="00BE5B4D" w:rsidRPr="00BE5B4D">
              <w:rPr>
                <w:b/>
                <w:sz w:val="20"/>
                <w:szCs w:val="20"/>
              </w:rPr>
              <w:t xml:space="preserve"> руб.</w:t>
            </w:r>
          </w:p>
        </w:tc>
      </w:tr>
      <w:tr w:rsidR="00BD3D45" w:rsidRPr="00B82855" w:rsidTr="00C8778A">
        <w:trPr>
          <w:trHeight w:val="858"/>
        </w:trPr>
        <w:tc>
          <w:tcPr>
            <w:tcW w:w="222" w:type="pct"/>
            <w:vMerge/>
            <w:tcBorders>
              <w:top w:val="single" w:sz="4" w:space="0" w:color="auto"/>
              <w:left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EB4439" w:rsidP="00BD3D45">
            <w:pPr>
              <w:jc w:val="both"/>
              <w:rPr>
                <w:sz w:val="20"/>
                <w:szCs w:val="20"/>
              </w:rPr>
            </w:pPr>
            <w:r w:rsidRPr="00B82855">
              <w:rPr>
                <w:sz w:val="20"/>
                <w:szCs w:val="20"/>
              </w:rPr>
              <w:t>7</w:t>
            </w:r>
            <w:r w:rsidR="00BD3D45" w:rsidRPr="00B82855">
              <w:rPr>
                <w:sz w:val="20"/>
                <w:szCs w:val="20"/>
              </w:rPr>
              <w:t xml:space="preserve">.2. Начальная (максимальная) цена Договора для Участников </w:t>
            </w:r>
            <w:r w:rsidR="001E3468" w:rsidRPr="00B82855">
              <w:rPr>
                <w:sz w:val="20"/>
                <w:szCs w:val="20"/>
              </w:rPr>
              <w:t>конкурентного отбора</w:t>
            </w:r>
            <w:r w:rsidR="00BD3D45" w:rsidRPr="00B82855">
              <w:rPr>
                <w:sz w:val="20"/>
                <w:szCs w:val="20"/>
              </w:rPr>
              <w:t>, использующих право на освобождение от уплаты НДС или не являющихся налогоплательщиками НДС (без НДС):</w:t>
            </w: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5C3644" w:rsidRPr="00B82855" w:rsidRDefault="005C3644" w:rsidP="00BD3D45">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E5B4D" w:rsidRDefault="00FD6D1C" w:rsidP="00216C7D">
            <w:pPr>
              <w:jc w:val="both"/>
              <w:rPr>
                <w:b/>
                <w:sz w:val="20"/>
                <w:szCs w:val="20"/>
              </w:rPr>
            </w:pPr>
            <w:r w:rsidRPr="00F840D6">
              <w:rPr>
                <w:b/>
                <w:sz w:val="20"/>
                <w:szCs w:val="20"/>
              </w:rPr>
              <w:t>2 900 000,00</w:t>
            </w:r>
            <w:r w:rsidR="00BE5B4D" w:rsidRPr="00BE5B4D">
              <w:rPr>
                <w:b/>
                <w:sz w:val="20"/>
                <w:szCs w:val="20"/>
              </w:rPr>
              <w:t xml:space="preserve"> руб. </w:t>
            </w:r>
          </w:p>
        </w:tc>
      </w:tr>
      <w:tr w:rsidR="00BD3D45" w:rsidRPr="00B82855" w:rsidTr="00C8778A">
        <w:trPr>
          <w:trHeight w:val="60"/>
        </w:trPr>
        <w:tc>
          <w:tcPr>
            <w:tcW w:w="222" w:type="pct"/>
            <w:vMerge/>
            <w:tcBorders>
              <w:left w:val="single" w:sz="4" w:space="0" w:color="auto"/>
              <w:bottom w:val="single" w:sz="4" w:space="0" w:color="auto"/>
              <w:right w:val="single" w:sz="4" w:space="0" w:color="auto"/>
            </w:tcBorders>
          </w:tcPr>
          <w:p w:rsidR="00BD3D45" w:rsidRPr="00B82855" w:rsidRDefault="00BD3D45" w:rsidP="000E3D0B">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EB4439" w:rsidP="00BD3D45">
            <w:pPr>
              <w:jc w:val="both"/>
              <w:rPr>
                <w:sz w:val="20"/>
                <w:szCs w:val="20"/>
              </w:rPr>
            </w:pPr>
            <w:r w:rsidRPr="00B82855">
              <w:rPr>
                <w:sz w:val="20"/>
                <w:szCs w:val="20"/>
              </w:rPr>
              <w:t>7</w:t>
            </w:r>
            <w:r w:rsidR="00BD3D45" w:rsidRPr="00B82855">
              <w:rPr>
                <w:sz w:val="20"/>
                <w:szCs w:val="20"/>
              </w:rPr>
              <w:t xml:space="preserve">.3. Сведения о начальной (максимальной) цене единицы каждого товара, работы, услуги, являющихся предметом </w:t>
            </w:r>
            <w:r w:rsidR="001E3468" w:rsidRPr="00B82855">
              <w:rPr>
                <w:sz w:val="20"/>
                <w:szCs w:val="20"/>
              </w:rPr>
              <w:t>конкурентного отбора</w:t>
            </w:r>
            <w:r w:rsidR="00BD3D45" w:rsidRPr="00B82855">
              <w:rPr>
                <w:sz w:val="20"/>
                <w:szCs w:val="20"/>
              </w:rPr>
              <w:t>:</w:t>
            </w:r>
          </w:p>
          <w:p w:rsidR="00BD3D45" w:rsidRPr="00B82855" w:rsidRDefault="00BD3D45" w:rsidP="00BD3D45">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82855" w:rsidRPr="00B82855" w:rsidRDefault="006E71C0" w:rsidP="00483FF1">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00B82855" w:rsidRPr="00B82855">
              <w:rPr>
                <w:sz w:val="20"/>
                <w:szCs w:val="20"/>
              </w:rPr>
              <w:t xml:space="preserve"> </w:t>
            </w:r>
          </w:p>
          <w:tbl>
            <w:tblPr>
              <w:tblStyle w:val="affff5"/>
              <w:tblW w:w="0" w:type="auto"/>
              <w:tblLayout w:type="fixed"/>
              <w:tblLook w:val="04A0" w:firstRow="1" w:lastRow="0" w:firstColumn="1" w:lastColumn="0" w:noHBand="0" w:noVBand="1"/>
            </w:tblPr>
            <w:tblGrid>
              <w:gridCol w:w="770"/>
              <w:gridCol w:w="1559"/>
              <w:gridCol w:w="1952"/>
              <w:gridCol w:w="2268"/>
            </w:tblGrid>
            <w:tr w:rsidR="00B82855" w:rsidRPr="00F42C58" w:rsidTr="00D862F5">
              <w:trPr>
                <w:trHeight w:val="1927"/>
              </w:trPr>
              <w:tc>
                <w:tcPr>
                  <w:tcW w:w="770" w:type="dxa"/>
                </w:tcPr>
                <w:p w:rsidR="00B82855" w:rsidRPr="00F42C58" w:rsidRDefault="00B82855" w:rsidP="00B82855">
                  <w:pPr>
                    <w:spacing w:after="0"/>
                    <w:jc w:val="center"/>
                    <w:rPr>
                      <w:sz w:val="17"/>
                      <w:szCs w:val="17"/>
                    </w:rPr>
                  </w:pPr>
                  <w:r w:rsidRPr="00F42C58">
                    <w:rPr>
                      <w:sz w:val="17"/>
                      <w:szCs w:val="17"/>
                    </w:rPr>
                    <w:t>№</w:t>
                  </w:r>
                </w:p>
                <w:p w:rsidR="00B82855" w:rsidRPr="00F42C58" w:rsidRDefault="00B82855" w:rsidP="00B82855">
                  <w:pPr>
                    <w:spacing w:after="0"/>
                    <w:jc w:val="center"/>
                    <w:rPr>
                      <w:sz w:val="17"/>
                      <w:szCs w:val="17"/>
                    </w:rPr>
                  </w:pPr>
                  <w:r w:rsidRPr="00F42C58">
                    <w:rPr>
                      <w:sz w:val="17"/>
                      <w:szCs w:val="17"/>
                    </w:rPr>
                    <w:t>п/п</w:t>
                  </w:r>
                </w:p>
              </w:tc>
              <w:tc>
                <w:tcPr>
                  <w:tcW w:w="1559" w:type="dxa"/>
                </w:tcPr>
                <w:p w:rsidR="00B82855" w:rsidRPr="00F42C58" w:rsidRDefault="00B82855" w:rsidP="00B82855">
                  <w:pPr>
                    <w:spacing w:after="0"/>
                    <w:jc w:val="center"/>
                    <w:rPr>
                      <w:sz w:val="17"/>
                      <w:szCs w:val="17"/>
                    </w:rPr>
                  </w:pPr>
                  <w:r w:rsidRPr="00F42C58">
                    <w:rPr>
                      <w:sz w:val="17"/>
                      <w:szCs w:val="17"/>
                    </w:rPr>
                    <w:t>Наименование товара</w:t>
                  </w:r>
                </w:p>
              </w:tc>
              <w:tc>
                <w:tcPr>
                  <w:tcW w:w="1952" w:type="dxa"/>
                </w:tcPr>
                <w:p w:rsidR="00B82855" w:rsidRPr="00F42C58" w:rsidRDefault="00B82855" w:rsidP="00B82855">
                  <w:pPr>
                    <w:spacing w:after="0"/>
                    <w:jc w:val="center"/>
                    <w:rPr>
                      <w:sz w:val="17"/>
                      <w:szCs w:val="17"/>
                    </w:rPr>
                  </w:pPr>
                  <w:r w:rsidRPr="00F42C58">
                    <w:rPr>
                      <w:sz w:val="17"/>
                      <w:szCs w:val="17"/>
                    </w:rPr>
                    <w:t>Начальная (максимальная) цена единицы товара,</w:t>
                  </w:r>
                </w:p>
                <w:p w:rsidR="00B82855" w:rsidRPr="00F42C58" w:rsidRDefault="00B82855" w:rsidP="00B82855">
                  <w:pPr>
                    <w:spacing w:after="0"/>
                    <w:jc w:val="center"/>
                    <w:rPr>
                      <w:sz w:val="16"/>
                      <w:szCs w:val="16"/>
                    </w:rPr>
                  </w:pPr>
                  <w:r w:rsidRPr="00F42C58">
                    <w:rPr>
                      <w:sz w:val="17"/>
                      <w:szCs w:val="17"/>
                    </w:rPr>
                    <w:t>с НДС 20%</w:t>
                  </w:r>
                </w:p>
                <w:p w:rsidR="00B82855" w:rsidRPr="00F42C58" w:rsidRDefault="00B82855" w:rsidP="00B82855">
                  <w:pPr>
                    <w:spacing w:after="0"/>
                    <w:jc w:val="center"/>
                    <w:rPr>
                      <w:sz w:val="16"/>
                      <w:szCs w:val="16"/>
                    </w:rPr>
                  </w:pPr>
                  <w:r w:rsidRPr="00F42C58">
                    <w:rPr>
                      <w:sz w:val="17"/>
                      <w:szCs w:val="17"/>
                    </w:rPr>
                    <w:t xml:space="preserve">(для Участников конкурентного </w:t>
                  </w:r>
                  <w:r w:rsidRPr="00F42C58">
                    <w:rPr>
                      <w:sz w:val="16"/>
                      <w:szCs w:val="16"/>
                    </w:rPr>
                    <w:t>отбора, не освобожденных от уплаты НДС (с НДС 20%), руб.</w:t>
                  </w:r>
                </w:p>
              </w:tc>
              <w:tc>
                <w:tcPr>
                  <w:tcW w:w="2268" w:type="dxa"/>
                </w:tcPr>
                <w:p w:rsidR="00B82855" w:rsidRPr="00F42C58" w:rsidRDefault="00B82855" w:rsidP="00B82855">
                  <w:pPr>
                    <w:spacing w:after="0"/>
                    <w:jc w:val="center"/>
                    <w:rPr>
                      <w:sz w:val="17"/>
                      <w:szCs w:val="17"/>
                    </w:rPr>
                  </w:pPr>
                  <w:r w:rsidRPr="00F42C58">
                    <w:rPr>
                      <w:sz w:val="17"/>
                      <w:szCs w:val="17"/>
                    </w:rPr>
                    <w:t>Начальная (максимальная) цена единицы товара,</w:t>
                  </w:r>
                </w:p>
                <w:p w:rsidR="00B82855" w:rsidRPr="00F42C58" w:rsidRDefault="00B82855" w:rsidP="00B82855">
                  <w:pPr>
                    <w:spacing w:after="0"/>
                    <w:jc w:val="center"/>
                    <w:rPr>
                      <w:sz w:val="17"/>
                      <w:szCs w:val="17"/>
                    </w:rPr>
                  </w:pPr>
                  <w:r w:rsidRPr="00F42C58">
                    <w:rPr>
                      <w:sz w:val="17"/>
                      <w:szCs w:val="17"/>
                    </w:rPr>
                    <w:t>без НДС</w:t>
                  </w:r>
                </w:p>
                <w:p w:rsidR="00B82855" w:rsidRPr="00F42C58" w:rsidRDefault="00B82855" w:rsidP="00B82855">
                  <w:pPr>
                    <w:spacing w:after="0"/>
                    <w:jc w:val="center"/>
                    <w:rPr>
                      <w:sz w:val="16"/>
                      <w:szCs w:val="16"/>
                    </w:rPr>
                  </w:pPr>
                  <w:r w:rsidRPr="00F42C58">
                    <w:rPr>
                      <w:sz w:val="17"/>
                      <w:szCs w:val="17"/>
                    </w:rPr>
                    <w:t>(для</w:t>
                  </w:r>
                  <w:r w:rsidRPr="00F42C58">
                    <w:rPr>
                      <w:sz w:val="16"/>
                      <w:szCs w:val="16"/>
                    </w:rPr>
                    <w:t xml:space="preserve"> Участников конкурентного отбора, использующих право на освобождение от уплаты НДС или не являющихся налогоплательщиками НДС), руб.</w:t>
                  </w:r>
                </w:p>
              </w:tc>
            </w:tr>
            <w:tr w:rsidR="00FD6D1C" w:rsidRPr="00F42C58" w:rsidTr="00B82855">
              <w:tc>
                <w:tcPr>
                  <w:tcW w:w="770" w:type="dxa"/>
                </w:tcPr>
                <w:p w:rsidR="00FD6D1C" w:rsidRPr="00F42C58" w:rsidRDefault="00FD6D1C" w:rsidP="00FD6D1C">
                  <w:pPr>
                    <w:spacing w:after="0"/>
                    <w:rPr>
                      <w:sz w:val="16"/>
                      <w:szCs w:val="16"/>
                    </w:rPr>
                  </w:pPr>
                  <w:r w:rsidRPr="00F42C58">
                    <w:rPr>
                      <w:sz w:val="17"/>
                      <w:szCs w:val="17"/>
                    </w:rPr>
                    <w:t>1</w:t>
                  </w:r>
                </w:p>
              </w:tc>
              <w:tc>
                <w:tcPr>
                  <w:tcW w:w="1559" w:type="dxa"/>
                </w:tcPr>
                <w:p w:rsidR="00FD6D1C" w:rsidRPr="005904D3" w:rsidRDefault="00FD6D1C" w:rsidP="00FD6D1C">
                  <w:pPr>
                    <w:ind w:left="-57" w:right="-57"/>
                    <w:rPr>
                      <w:sz w:val="16"/>
                      <w:szCs w:val="16"/>
                    </w:rPr>
                  </w:pPr>
                  <w:r>
                    <w:rPr>
                      <w:sz w:val="16"/>
                      <w:szCs w:val="16"/>
                    </w:rPr>
                    <w:t xml:space="preserve">Автомобиль </w:t>
                  </w:r>
                  <w:r w:rsidRPr="00F840D6">
                    <w:rPr>
                      <w:sz w:val="16"/>
                      <w:szCs w:val="16"/>
                    </w:rPr>
                    <w:t>Газель NEXT на КПГ</w:t>
                  </w:r>
                </w:p>
              </w:tc>
              <w:tc>
                <w:tcPr>
                  <w:tcW w:w="1952" w:type="dxa"/>
                </w:tcPr>
                <w:p w:rsidR="00FD6D1C" w:rsidRPr="00F42C58" w:rsidRDefault="00FD6D1C" w:rsidP="00FD6D1C">
                  <w:pPr>
                    <w:jc w:val="center"/>
                    <w:rPr>
                      <w:sz w:val="16"/>
                      <w:szCs w:val="16"/>
                    </w:rPr>
                  </w:pPr>
                  <w:r w:rsidRPr="005641DF">
                    <w:rPr>
                      <w:b/>
                      <w:sz w:val="20"/>
                      <w:szCs w:val="20"/>
                    </w:rPr>
                    <w:t>1 450 000,00</w:t>
                  </w:r>
                </w:p>
              </w:tc>
              <w:tc>
                <w:tcPr>
                  <w:tcW w:w="2268" w:type="dxa"/>
                </w:tcPr>
                <w:p w:rsidR="00FD6D1C" w:rsidRPr="00F42C58" w:rsidRDefault="00FD6D1C" w:rsidP="00FD6D1C">
                  <w:pPr>
                    <w:jc w:val="center"/>
                    <w:rPr>
                      <w:sz w:val="16"/>
                      <w:szCs w:val="16"/>
                    </w:rPr>
                  </w:pPr>
                  <w:r w:rsidRPr="005641DF">
                    <w:rPr>
                      <w:b/>
                      <w:sz w:val="20"/>
                      <w:szCs w:val="20"/>
                    </w:rPr>
                    <w:t>1 740 000,00</w:t>
                  </w:r>
                </w:p>
              </w:tc>
            </w:tr>
          </w:tbl>
          <w:p w:rsidR="00BD3D45" w:rsidRPr="00B82855" w:rsidRDefault="00B82855" w:rsidP="000E3D0B">
            <w:pPr>
              <w:jc w:val="both"/>
              <w:rPr>
                <w:sz w:val="20"/>
                <w:szCs w:val="20"/>
              </w:rPr>
            </w:pPr>
            <w:r w:rsidRPr="00B82855">
              <w:rPr>
                <w:sz w:val="20"/>
                <w:szCs w:val="20"/>
              </w:rPr>
              <w:t xml:space="preserve">  </w:t>
            </w:r>
            <w:r w:rsidR="006E71C0" w:rsidRPr="00B82855">
              <w:rPr>
                <w:sz w:val="20"/>
                <w:szCs w:val="20"/>
              </w:rPr>
              <w:fldChar w:fldCharType="end"/>
            </w:r>
          </w:p>
        </w:tc>
      </w:tr>
      <w:tr w:rsidR="00F02386" w:rsidRPr="00B82855" w:rsidTr="00C8778A">
        <w:trPr>
          <w:trHeight w:val="60"/>
        </w:trPr>
        <w:tc>
          <w:tcPr>
            <w:tcW w:w="222" w:type="pct"/>
            <w:tcBorders>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Pr>
                <w:sz w:val="20"/>
                <w:szCs w:val="20"/>
              </w:rPr>
              <w:t>8.</w:t>
            </w:r>
          </w:p>
        </w:tc>
        <w:tc>
          <w:tcPr>
            <w:tcW w:w="1438" w:type="pct"/>
            <w:tcBorders>
              <w:top w:val="single" w:sz="4" w:space="0" w:color="auto"/>
              <w:left w:val="single" w:sz="4" w:space="0" w:color="auto"/>
              <w:bottom w:val="single" w:sz="4" w:space="0" w:color="auto"/>
              <w:right w:val="single" w:sz="4" w:space="0" w:color="auto"/>
            </w:tcBorders>
          </w:tcPr>
          <w:p w:rsidR="00F02386" w:rsidRPr="00F02386" w:rsidRDefault="00F02386" w:rsidP="00590AA0">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340" w:type="pct"/>
            <w:tcBorders>
              <w:top w:val="single" w:sz="4" w:space="0" w:color="auto"/>
              <w:left w:val="single" w:sz="4" w:space="0" w:color="auto"/>
              <w:bottom w:val="single" w:sz="4" w:space="0" w:color="auto"/>
              <w:right w:val="single" w:sz="4" w:space="0" w:color="auto"/>
            </w:tcBorders>
          </w:tcPr>
          <w:p w:rsidR="00F02386" w:rsidRDefault="00F02386" w:rsidP="00590AA0">
            <w:pPr>
              <w:jc w:val="both"/>
              <w:rPr>
                <w:i/>
                <w:sz w:val="20"/>
                <w:szCs w:val="20"/>
              </w:rPr>
            </w:pPr>
            <w:r w:rsidRPr="00FE2C4A">
              <w:rPr>
                <w:i/>
                <w:sz w:val="20"/>
                <w:szCs w:val="20"/>
              </w:rPr>
              <w:t>Метод сопоставимых рыночных цен (анализ рынка).</w:t>
            </w:r>
          </w:p>
          <w:p w:rsidR="00F02386" w:rsidRPr="00FE2C4A" w:rsidRDefault="00F02386" w:rsidP="00386FD3">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sidR="00386FD3">
              <w:rPr>
                <w:sz w:val="20"/>
                <w:szCs w:val="20"/>
              </w:rPr>
              <w:t>АО «Челябинскгоргаз»</w:t>
            </w:r>
            <w:r w:rsidRPr="00FE2C4A">
              <w:rPr>
                <w:sz w:val="20"/>
                <w:szCs w:val="20"/>
              </w:rPr>
              <w:t>)</w:t>
            </w:r>
          </w:p>
        </w:tc>
      </w:tr>
      <w:tr w:rsidR="00F02386" w:rsidRPr="00B82855"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F02386" w:rsidRDefault="00F02386" w:rsidP="00F02386">
            <w:pPr>
              <w:widowControl w:val="0"/>
              <w:jc w:val="both"/>
              <w:rPr>
                <w:sz w:val="20"/>
                <w:szCs w:val="20"/>
              </w:rPr>
            </w:pPr>
            <w:r>
              <w:rPr>
                <w:sz w:val="20"/>
                <w:szCs w:val="20"/>
              </w:rPr>
              <w:t>9</w:t>
            </w:r>
          </w:p>
          <w:p w:rsidR="00F02386" w:rsidRPr="00B82855" w:rsidRDefault="00F02386" w:rsidP="00F02386">
            <w:pPr>
              <w:widowControl w:val="0"/>
              <w:ind w:left="18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BB0D3B">
            <w:pPr>
              <w:widowControl w:val="0"/>
              <w:jc w:val="both"/>
              <w:rPr>
                <w:sz w:val="20"/>
                <w:szCs w:val="20"/>
              </w:rPr>
            </w:pPr>
            <w:r w:rsidRPr="00B82855">
              <w:rPr>
                <w:sz w:val="20"/>
                <w:szCs w:val="20"/>
              </w:rPr>
              <w:t xml:space="preserve">Порядок формирования цены Договора </w:t>
            </w:r>
          </w:p>
          <w:p w:rsidR="00F02386" w:rsidRPr="00B82855" w:rsidRDefault="00F02386" w:rsidP="00BB0D3B">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jc w:val="both"/>
              <w:rPr>
                <w:sz w:val="20"/>
                <w:szCs w:val="20"/>
              </w:rPr>
            </w:pPr>
            <w:r w:rsidRPr="00B82855">
              <w:rPr>
                <w:sz w:val="20"/>
                <w:szCs w:val="20"/>
              </w:rPr>
              <w:t>Цена договора включает в себя все расходы понесенные Поставщиком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F02386" w:rsidRPr="00B82855" w:rsidTr="00C8778A">
        <w:trPr>
          <w:trHeight w:val="787"/>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jc w:val="both"/>
              <w:rPr>
                <w:sz w:val="20"/>
                <w:szCs w:val="20"/>
              </w:rPr>
            </w:pPr>
            <w:r>
              <w:rPr>
                <w:sz w:val="20"/>
                <w:szCs w:val="20"/>
              </w:rPr>
              <w:t>10</w:t>
            </w: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A93DBC">
            <w:pPr>
              <w:widowControl w:val="0"/>
              <w:jc w:val="both"/>
              <w:rPr>
                <w:sz w:val="20"/>
                <w:szCs w:val="20"/>
              </w:rPr>
            </w:pPr>
            <w:r w:rsidRPr="00B82855">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tcPr>
          <w:p w:rsidR="00F02386" w:rsidRPr="0022585E" w:rsidRDefault="00F02386" w:rsidP="00FF059B">
            <w:pPr>
              <w:widowControl w:val="0"/>
              <w:autoSpaceDE w:val="0"/>
              <w:autoSpaceDN w:val="0"/>
              <w:adjustRightInd w:val="0"/>
              <w:spacing w:line="0" w:lineRule="atLeast"/>
              <w:ind w:right="11"/>
              <w:jc w:val="both"/>
              <w:rPr>
                <w:sz w:val="20"/>
                <w:szCs w:val="20"/>
              </w:rPr>
            </w:pPr>
            <w:r w:rsidRPr="00B82855">
              <w:rPr>
                <w:sz w:val="20"/>
                <w:szCs w:val="20"/>
              </w:rPr>
              <w:t xml:space="preserve">Оплата Товара осуществляется Заказчиком в рублях в безналичном порядке, путем перечисления денежных средств на расчетный счет Поставщика в течение </w:t>
            </w:r>
            <w:r w:rsidR="0022585E">
              <w:rPr>
                <w:sz w:val="20"/>
                <w:szCs w:val="20"/>
                <w:highlight w:val="yellow"/>
              </w:rPr>
              <w:t>15 (пятнадцати) рабочих</w:t>
            </w:r>
            <w:r w:rsidRPr="00386FD3">
              <w:rPr>
                <w:sz w:val="20"/>
                <w:szCs w:val="20"/>
                <w:highlight w:val="yellow"/>
              </w:rPr>
              <w:t xml:space="preserve"> дней</w:t>
            </w:r>
            <w:r w:rsidRPr="00B82855">
              <w:rPr>
                <w:sz w:val="20"/>
                <w:szCs w:val="20"/>
              </w:rPr>
              <w:t xml:space="preserve"> с даты подписания сторонами товаросопроводительного документа (универсальный передаточный документ, товарная накладная, товарно-транспортная накладная) на основании оформленного Поставщиком счета.</w:t>
            </w:r>
          </w:p>
        </w:tc>
      </w:tr>
      <w:tr w:rsidR="00F02386" w:rsidRPr="00B82855"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jc w:val="both"/>
              <w:rPr>
                <w:sz w:val="20"/>
                <w:szCs w:val="20"/>
              </w:rPr>
            </w:pPr>
            <w:r w:rsidRPr="00B82855">
              <w:rPr>
                <w:sz w:val="20"/>
                <w:szCs w:val="20"/>
              </w:rPr>
              <w:t>9</w:t>
            </w: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BD3D45">
            <w:pPr>
              <w:widowControl w:val="0"/>
              <w:jc w:val="both"/>
              <w:rPr>
                <w:sz w:val="20"/>
                <w:szCs w:val="20"/>
              </w:rPr>
            </w:pPr>
            <w:r w:rsidRPr="00B82855">
              <w:rPr>
                <w:sz w:val="20"/>
                <w:szCs w:val="20"/>
              </w:rPr>
              <w:t xml:space="preserve">Требования к описанию Участниками конкурентного отбора поставляемого товара, который является предметом конкурентного отбора, его функциональных характеристик </w:t>
            </w:r>
            <w:r w:rsidRPr="00B82855">
              <w:rPr>
                <w:sz w:val="20"/>
                <w:szCs w:val="20"/>
              </w:rPr>
              <w:lastRenderedPageBreak/>
              <w:t>(потребительских свойств), его количественных и 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F02386" w:rsidRPr="00B82855" w:rsidRDefault="00F02386" w:rsidP="000D5A1A">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sidRPr="00B82855">
              <w:rPr>
                <w:sz w:val="20"/>
                <w:szCs w:val="20"/>
              </w:rPr>
              <w:lastRenderedPageBreak/>
              <w:t xml:space="preserve">Участники конкурентного отбора в составе заявки на участие в конкурентном отборе представляют описание </w:t>
            </w:r>
            <w:r w:rsidRPr="00394CF8">
              <w:rPr>
                <w:sz w:val="20"/>
                <w:szCs w:val="20"/>
              </w:rPr>
              <w:t>поставляемых товаров</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F02386" w:rsidRPr="00B82855" w:rsidRDefault="00F02386" w:rsidP="00CC7363">
            <w:pPr>
              <w:widowControl w:val="0"/>
              <w:jc w:val="both"/>
              <w:rPr>
                <w:sz w:val="20"/>
                <w:szCs w:val="20"/>
              </w:rPr>
            </w:pPr>
          </w:p>
        </w:tc>
      </w:tr>
      <w:tr w:rsidR="00F02386" w:rsidRPr="00B82855" w:rsidTr="002C0CAE">
        <w:trPr>
          <w:trHeight w:val="176"/>
        </w:trPr>
        <w:tc>
          <w:tcPr>
            <w:tcW w:w="222" w:type="pct"/>
            <w:vMerge w:val="restart"/>
            <w:tcBorders>
              <w:top w:val="single" w:sz="4" w:space="0" w:color="auto"/>
              <w:left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56972">
            <w:pPr>
              <w:widowControl w:val="0"/>
              <w:jc w:val="both"/>
              <w:rPr>
                <w:sz w:val="20"/>
                <w:szCs w:val="20"/>
              </w:rPr>
            </w:pPr>
            <w:r w:rsidRPr="00B82855">
              <w:rPr>
                <w:sz w:val="20"/>
                <w:szCs w:val="20"/>
              </w:rPr>
              <w:t>Требования к Участникам конкурентного отбора</w:t>
            </w:r>
          </w:p>
          <w:p w:rsidR="00F02386" w:rsidRPr="00B82855" w:rsidRDefault="00F02386" w:rsidP="00E56972">
            <w:pPr>
              <w:widowControl w:val="0"/>
              <w:jc w:val="both"/>
              <w:rPr>
                <w:sz w:val="20"/>
                <w:szCs w:val="20"/>
              </w:rPr>
            </w:pPr>
          </w:p>
          <w:p w:rsidR="00F02386" w:rsidRPr="00B82855" w:rsidRDefault="00F02386" w:rsidP="00EB4439">
            <w:pPr>
              <w:widowControl w:val="0"/>
              <w:jc w:val="both"/>
              <w:rPr>
                <w:sz w:val="20"/>
                <w:szCs w:val="20"/>
              </w:rPr>
            </w:pPr>
            <w:r w:rsidRPr="00B82855">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E56972">
            <w:pPr>
              <w:widowControl w:val="0"/>
              <w:jc w:val="both"/>
              <w:rPr>
                <w:sz w:val="20"/>
                <w:szCs w:val="20"/>
              </w:rPr>
            </w:pPr>
          </w:p>
          <w:p w:rsidR="00F02386" w:rsidRPr="00B82855" w:rsidRDefault="00F02386" w:rsidP="00E56972">
            <w:pPr>
              <w:widowControl w:val="0"/>
              <w:jc w:val="both"/>
              <w:rPr>
                <w:sz w:val="20"/>
                <w:szCs w:val="20"/>
              </w:rPr>
            </w:pPr>
          </w:p>
          <w:p w:rsidR="00F02386" w:rsidRPr="00B82855" w:rsidRDefault="00F02386" w:rsidP="00E56972">
            <w:pPr>
              <w:widowControl w:val="0"/>
              <w:jc w:val="both"/>
              <w:rPr>
                <w:sz w:val="20"/>
                <w:szCs w:val="20"/>
              </w:rPr>
            </w:pPr>
          </w:p>
          <w:p w:rsidR="00F02386" w:rsidRPr="00B82855" w:rsidRDefault="00F02386" w:rsidP="003E4FE1">
            <w:pPr>
              <w:widowControl w:val="0"/>
              <w:adjustRightInd w:val="0"/>
              <w:jc w:val="both"/>
              <w:textAlignment w:val="baseline"/>
              <w:rPr>
                <w:sz w:val="20"/>
                <w:szCs w:val="20"/>
              </w:rPr>
            </w:pPr>
            <w:r w:rsidRPr="00B82855">
              <w:rPr>
                <w:sz w:val="20"/>
                <w:szCs w:val="20"/>
              </w:rPr>
              <w:t>Не установлены.</w:t>
            </w:r>
          </w:p>
          <w:p w:rsidR="00F02386" w:rsidRPr="00B82855" w:rsidRDefault="00F02386" w:rsidP="00E56972">
            <w:pPr>
              <w:widowControl w:val="0"/>
              <w:adjustRightInd w:val="0"/>
              <w:jc w:val="both"/>
              <w:textAlignment w:val="baseline"/>
              <w:rPr>
                <w:sz w:val="20"/>
                <w:szCs w:val="20"/>
              </w:rPr>
            </w:pPr>
          </w:p>
        </w:tc>
      </w:tr>
      <w:tr w:rsidR="00F02386" w:rsidRPr="00B82855" w:rsidTr="002C0CAE">
        <w:trPr>
          <w:trHeight w:val="175"/>
        </w:trPr>
        <w:tc>
          <w:tcPr>
            <w:tcW w:w="222" w:type="pct"/>
            <w:vMerge/>
            <w:tcBorders>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B4439">
            <w:pPr>
              <w:widowControl w:val="0"/>
              <w:jc w:val="both"/>
              <w:rPr>
                <w:sz w:val="20"/>
                <w:szCs w:val="20"/>
              </w:rPr>
            </w:pPr>
            <w:r w:rsidRPr="00B82855">
              <w:rPr>
                <w:sz w:val="20"/>
                <w:szCs w:val="20"/>
              </w:rPr>
              <w:t>11.2. Квалификационные требования к Участникам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widowControl w:val="0"/>
              <w:jc w:val="both"/>
              <w:rPr>
                <w:sz w:val="20"/>
                <w:szCs w:val="20"/>
              </w:rPr>
            </w:pPr>
            <w:r w:rsidRPr="00B82855">
              <w:rPr>
                <w:sz w:val="20"/>
                <w:szCs w:val="20"/>
              </w:rPr>
              <w:t>Не установлены.</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3365DE">
            <w:pPr>
              <w:widowControl w:val="0"/>
              <w:jc w:val="both"/>
              <w:rPr>
                <w:sz w:val="20"/>
                <w:szCs w:val="20"/>
              </w:rPr>
            </w:pPr>
            <w:r w:rsidRPr="00B82855">
              <w:rPr>
                <w:sz w:val="20"/>
                <w:szCs w:val="20"/>
              </w:rPr>
              <w:t>Требования к составу Заявки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BD3D45">
            <w:pPr>
              <w:jc w:val="both"/>
              <w:rPr>
                <w:sz w:val="20"/>
                <w:szCs w:val="20"/>
              </w:rPr>
            </w:pPr>
            <w:r w:rsidRPr="00B82855">
              <w:rPr>
                <w:sz w:val="20"/>
                <w:szCs w:val="20"/>
              </w:rPr>
              <w:t>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с соблюдением требований, установленных в Разделе 2 «Общие условия проведения конкурентного отбора» настоящей Документации, и содержать:</w:t>
            </w: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F02386" w:rsidRPr="00B82855" w:rsidRDefault="00F02386" w:rsidP="00BD3D45">
            <w:pPr>
              <w:autoSpaceDE w:val="0"/>
              <w:autoSpaceDN w:val="0"/>
              <w:adjustRightInd w:val="0"/>
              <w:jc w:val="both"/>
              <w:outlineLvl w:val="1"/>
              <w:rPr>
                <w:sz w:val="20"/>
                <w:szCs w:val="20"/>
              </w:rPr>
            </w:pPr>
            <w:r w:rsidRPr="00B82855">
              <w:rPr>
                <w:sz w:val="20"/>
                <w:szCs w:val="20"/>
              </w:rPr>
              <w:t xml:space="preserve">1) наименование Участника конкурентного отбора, сведения об организационно-правовой форме, о месте нахождения, почтовый адрес           </w:t>
            </w:r>
            <w:proofErr w:type="gramStart"/>
            <w:r w:rsidRPr="00B82855">
              <w:rPr>
                <w:sz w:val="20"/>
                <w:szCs w:val="20"/>
              </w:rPr>
              <w:t xml:space="preserve">   (</w:t>
            </w:r>
            <w:proofErr w:type="gramEnd"/>
            <w:r w:rsidRPr="00B82855">
              <w:rPr>
                <w:sz w:val="20"/>
                <w:szCs w:val="20"/>
              </w:rPr>
              <w:t>для юридического лица), фамилия, имя, отчество, паспортные данные, сведения о месте жительства (для физического лица), номер контактного телефона;</w:t>
            </w:r>
          </w:p>
          <w:p w:rsidR="00F02386" w:rsidRPr="00B82855" w:rsidRDefault="00F02386" w:rsidP="00BD3D45">
            <w:pPr>
              <w:autoSpaceDE w:val="0"/>
              <w:autoSpaceDN w:val="0"/>
              <w:adjustRightInd w:val="0"/>
              <w:jc w:val="both"/>
              <w:outlineLvl w:val="1"/>
              <w:rPr>
                <w:sz w:val="20"/>
                <w:szCs w:val="20"/>
              </w:rPr>
            </w:pPr>
          </w:p>
          <w:p w:rsidR="00F02386" w:rsidRPr="00D476B6" w:rsidRDefault="00F02386" w:rsidP="00187AAD">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F02386" w:rsidRPr="00B82855" w:rsidRDefault="00F02386" w:rsidP="00187AAD">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D476B6">
              <w:rPr>
                <w:sz w:val="20"/>
                <w:szCs w:val="20"/>
              </w:rPr>
              <w:t>pdf</w:t>
            </w:r>
            <w:proofErr w:type="spellEnd"/>
            <w:r w:rsidRPr="00D476B6">
              <w:rPr>
                <w:sz w:val="20"/>
                <w:szCs w:val="20"/>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F02386" w:rsidRPr="00B82855" w:rsidRDefault="00F02386" w:rsidP="00BD3D45">
            <w:pPr>
              <w:autoSpaceDE w:val="0"/>
              <w:autoSpaceDN w:val="0"/>
              <w:adjustRightInd w:val="0"/>
              <w:jc w:val="both"/>
              <w:outlineLvl w:val="1"/>
              <w:rPr>
                <w:sz w:val="20"/>
                <w:szCs w:val="20"/>
              </w:rPr>
            </w:pPr>
          </w:p>
          <w:p w:rsidR="00F02386" w:rsidRPr="00B82855" w:rsidRDefault="00F02386" w:rsidP="00BE3C16">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F02386" w:rsidRPr="00B82855" w:rsidRDefault="00F02386" w:rsidP="00FC6F0E">
            <w:pPr>
              <w:pStyle w:val="afffffff3"/>
              <w:autoSpaceDE w:val="0"/>
              <w:autoSpaceDN w:val="0"/>
              <w:adjustRightInd w:val="0"/>
              <w:ind w:left="0"/>
              <w:contextualSpacing w:val="0"/>
              <w:jc w:val="both"/>
              <w:rPr>
                <w:sz w:val="20"/>
                <w:szCs w:val="20"/>
              </w:rPr>
            </w:pPr>
          </w:p>
          <w:p w:rsidR="00F02386" w:rsidRPr="00B82855" w:rsidRDefault="00F02386" w:rsidP="00FA369B">
            <w:pPr>
              <w:pStyle w:val="afffffff3"/>
              <w:autoSpaceDE w:val="0"/>
              <w:autoSpaceDN w:val="0"/>
              <w:adjustRightInd w:val="0"/>
              <w:ind w:left="0"/>
              <w:contextualSpacing w:val="0"/>
              <w:jc w:val="both"/>
              <w:rPr>
                <w:sz w:val="20"/>
                <w:szCs w:val="20"/>
              </w:rPr>
            </w:pPr>
            <w:r w:rsidRPr="00B82855">
              <w:rPr>
                <w:sz w:val="20"/>
                <w:szCs w:val="20"/>
              </w:rPr>
              <w:t>4) документ, подтверждающий полномочия лица на осуществление действий от имени Участника конкурентного отбора.</w:t>
            </w:r>
          </w:p>
          <w:p w:rsidR="00F02386" w:rsidRPr="00B82855" w:rsidRDefault="00F02386" w:rsidP="00200217">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F02386" w:rsidRPr="00B82855" w:rsidRDefault="00F02386" w:rsidP="00FC6F0E">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F02386" w:rsidRPr="00B82855" w:rsidRDefault="00F02386" w:rsidP="00FC6F0E">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F02386" w:rsidRPr="00B82855" w:rsidRDefault="00F02386" w:rsidP="00200217">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F02386" w:rsidRPr="00B82855" w:rsidRDefault="00F02386" w:rsidP="00E3735A">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F02386" w:rsidRPr="00B82855" w:rsidRDefault="00F02386" w:rsidP="00E3735A">
            <w:pPr>
              <w:pStyle w:val="afffffff5"/>
              <w:tabs>
                <w:tab w:val="clear" w:pos="0"/>
              </w:tabs>
              <w:ind w:firstLine="0"/>
              <w:rPr>
                <w:sz w:val="20"/>
                <w:szCs w:val="20"/>
              </w:rPr>
            </w:pPr>
            <w:r w:rsidRPr="00B82855">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B82855">
              <w:rPr>
                <w:sz w:val="20"/>
                <w:szCs w:val="20"/>
              </w:rPr>
              <w:t>pdf</w:t>
            </w:r>
            <w:proofErr w:type="spellEnd"/>
            <w:r w:rsidRPr="00B82855">
              <w:rPr>
                <w:sz w:val="20"/>
                <w:szCs w:val="20"/>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F02386" w:rsidRPr="00B82855" w:rsidRDefault="00F02386" w:rsidP="00E3735A">
            <w:pPr>
              <w:pStyle w:val="afffffff5"/>
              <w:tabs>
                <w:tab w:val="clear" w:pos="0"/>
              </w:tabs>
              <w:ind w:firstLine="0"/>
              <w:rPr>
                <w:sz w:val="20"/>
                <w:szCs w:val="20"/>
              </w:rPr>
            </w:pPr>
            <w:r w:rsidRPr="00B82855">
              <w:rPr>
                <w:sz w:val="20"/>
                <w:szCs w:val="20"/>
              </w:rPr>
              <w:t xml:space="preserve">Сведения о единоличном исполнительном органе Управляющего (управляющей </w:t>
            </w:r>
            <w:proofErr w:type="gramStart"/>
            <w:r w:rsidRPr="00B82855">
              <w:rPr>
                <w:sz w:val="20"/>
                <w:szCs w:val="20"/>
              </w:rPr>
              <w:t>Организации)  –</w:t>
            </w:r>
            <w:proofErr w:type="gramEnd"/>
            <w:r w:rsidRPr="00B82855">
              <w:rPr>
                <w:sz w:val="20"/>
                <w:szCs w:val="20"/>
              </w:rPr>
              <w:t xml:space="preserve"> юридического лица, содержащиеся в выписке из ЕГРЮЛ, должны быть актуальны на дату предоставления заявки на участие в конкурентном отборе;</w:t>
            </w:r>
          </w:p>
          <w:p w:rsidR="00F02386" w:rsidRPr="00B82855" w:rsidRDefault="00F02386" w:rsidP="00E3735A">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F02386" w:rsidRPr="00B82855" w:rsidRDefault="00F02386" w:rsidP="00E3735A">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F02386" w:rsidRPr="00B82855" w:rsidRDefault="00F02386" w:rsidP="00BD3D45">
            <w:pPr>
              <w:autoSpaceDE w:val="0"/>
              <w:autoSpaceDN w:val="0"/>
              <w:adjustRightInd w:val="0"/>
              <w:jc w:val="both"/>
              <w:outlineLvl w:val="1"/>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35729A">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7F6EA3">
            <w:pPr>
              <w:keepNext/>
              <w:jc w:val="both"/>
              <w:outlineLvl w:val="0"/>
              <w:rPr>
                <w:sz w:val="20"/>
                <w:szCs w:val="20"/>
              </w:rPr>
            </w:pPr>
            <w:r w:rsidRPr="00B82855">
              <w:rPr>
                <w:sz w:val="20"/>
                <w:szCs w:val="20"/>
              </w:rPr>
              <w:lastRenderedPageBreak/>
              <w:t>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F02386" w:rsidRPr="00B82855" w:rsidRDefault="00F02386" w:rsidP="007F6EA3">
            <w:pPr>
              <w:keepNext/>
              <w:jc w:val="both"/>
              <w:outlineLvl w:val="0"/>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2571A1">
            <w:pPr>
              <w:widowControl w:val="0"/>
              <w:jc w:val="both"/>
              <w:rPr>
                <w:sz w:val="20"/>
                <w:szCs w:val="20"/>
              </w:rPr>
            </w:pPr>
            <w:r w:rsidRPr="00B82855">
              <w:rPr>
                <w:sz w:val="20"/>
                <w:szCs w:val="20"/>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F02386" w:rsidRPr="00B82855" w:rsidRDefault="00F02386" w:rsidP="002571A1">
            <w:pPr>
              <w:widowControl w:val="0"/>
              <w:jc w:val="both"/>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BD3D45">
            <w:pPr>
              <w:jc w:val="both"/>
              <w:rPr>
                <w:sz w:val="20"/>
                <w:szCs w:val="20"/>
              </w:rPr>
            </w:pPr>
            <w:r w:rsidRPr="00B82855">
              <w:rPr>
                <w:sz w:val="20"/>
                <w:szCs w:val="20"/>
              </w:rPr>
              <w:t>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Разделе 4 «Образцы форм и документов для заполнения Участниками конкурентного отбора» настоящей Документации;</w:t>
            </w:r>
          </w:p>
          <w:p w:rsidR="00F02386" w:rsidRPr="00B82855" w:rsidRDefault="00F02386" w:rsidP="00BD3D45">
            <w:pPr>
              <w:jc w:val="both"/>
              <w:rPr>
                <w:sz w:val="20"/>
                <w:szCs w:val="20"/>
              </w:rPr>
            </w:pPr>
          </w:p>
          <w:p w:rsidR="00F02386" w:rsidRPr="00B82855" w:rsidRDefault="00F02386" w:rsidP="00BD3D45">
            <w:pPr>
              <w:jc w:val="both"/>
              <w:rPr>
                <w:sz w:val="20"/>
                <w:szCs w:val="20"/>
              </w:rPr>
            </w:pPr>
            <w:r w:rsidRPr="00B82855">
              <w:rPr>
                <w:sz w:val="20"/>
                <w:szCs w:val="20"/>
              </w:rPr>
              <w:t xml:space="preserve">12) банковская гарантия обеспечения заявки на участие в конкурентном отборе, в случае, если в документации о конкурентном </w:t>
            </w:r>
            <w:proofErr w:type="gramStart"/>
            <w:r w:rsidRPr="00B82855">
              <w:rPr>
                <w:sz w:val="20"/>
                <w:szCs w:val="20"/>
              </w:rPr>
              <w:t>отборе  содержится</w:t>
            </w:r>
            <w:proofErr w:type="gramEnd"/>
            <w:r w:rsidRPr="00B82855">
              <w:rPr>
                <w:sz w:val="20"/>
                <w:szCs w:val="20"/>
              </w:rPr>
              <w:t xml:space="preserve"> указание на требование обеспечения такой заявки и участник предоставляет обеспечение в виде банковской гарантии.</w:t>
            </w:r>
          </w:p>
          <w:p w:rsidR="00F02386" w:rsidRPr="00B82855" w:rsidRDefault="00F02386" w:rsidP="00BD3D45">
            <w:pPr>
              <w:jc w:val="both"/>
              <w:rPr>
                <w:sz w:val="20"/>
                <w:szCs w:val="20"/>
              </w:rPr>
            </w:pPr>
          </w:p>
          <w:p w:rsidR="00F02386" w:rsidRPr="00B82855" w:rsidRDefault="00F02386" w:rsidP="00BD3D45">
            <w:pPr>
              <w:jc w:val="both"/>
              <w:rPr>
                <w:sz w:val="20"/>
                <w:szCs w:val="20"/>
              </w:rPr>
            </w:pPr>
            <w:r w:rsidRPr="00B82855">
              <w:rPr>
                <w:sz w:val="20"/>
                <w:szCs w:val="20"/>
              </w:rPr>
              <w:t>13) иные документы, предусмотренные Документацией о конкурентном отборе.</w:t>
            </w:r>
          </w:p>
          <w:p w:rsidR="00F02386" w:rsidRPr="00B82855" w:rsidRDefault="00F02386" w:rsidP="00FC5C43">
            <w:pPr>
              <w:widowControl w:val="0"/>
              <w:jc w:val="both"/>
              <w:rPr>
                <w:sz w:val="20"/>
                <w:szCs w:val="20"/>
              </w:rPr>
            </w:pPr>
            <w:r w:rsidRPr="00B82855">
              <w:rPr>
                <w:sz w:val="20"/>
                <w:szCs w:val="20"/>
              </w:rPr>
              <w:t xml:space="preserve">Заявка на участие </w:t>
            </w:r>
            <w:proofErr w:type="gramStart"/>
            <w:r w:rsidRPr="00B82855">
              <w:rPr>
                <w:sz w:val="20"/>
                <w:szCs w:val="20"/>
              </w:rPr>
              <w:t>в  конкурентном</w:t>
            </w:r>
            <w:proofErr w:type="gramEnd"/>
            <w:r w:rsidRPr="00B82855">
              <w:rPr>
                <w:sz w:val="20"/>
                <w:szCs w:val="20"/>
              </w:rPr>
              <w:t xml:space="preserve"> отборе может содержать любые другие документы по усмотрению Участника конкурентного отбора.  </w:t>
            </w:r>
          </w:p>
          <w:p w:rsidR="00F02386" w:rsidRPr="00B82855" w:rsidRDefault="00F02386" w:rsidP="00FC5C43">
            <w:pPr>
              <w:widowControl w:val="0"/>
              <w:jc w:val="both"/>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7814BA">
            <w:pPr>
              <w:widowControl w:val="0"/>
              <w:jc w:val="both"/>
              <w:rPr>
                <w:sz w:val="20"/>
                <w:szCs w:val="20"/>
              </w:rPr>
            </w:pPr>
            <w:r w:rsidRPr="00B82855">
              <w:rPr>
                <w:sz w:val="20"/>
                <w:szCs w:val="20"/>
              </w:rPr>
              <w:t>Участник конкурентного отбора может привлечь к исполнению Договора субподрядчика (соисполнителя)</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jc w:val="both"/>
              <w:rPr>
                <w:sz w:val="20"/>
                <w:szCs w:val="20"/>
              </w:rPr>
            </w:pPr>
            <w:r w:rsidRPr="00B82855">
              <w:rPr>
                <w:sz w:val="20"/>
                <w:szCs w:val="20"/>
              </w:rPr>
              <w:t>Да</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8778A">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DC258B" w:rsidRDefault="00F02386" w:rsidP="00F426E5">
            <w:pPr>
              <w:autoSpaceDE w:val="0"/>
              <w:autoSpaceDN w:val="0"/>
              <w:adjustRightInd w:val="0"/>
              <w:jc w:val="both"/>
              <w:rPr>
                <w:b/>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sidR="008E2EF2">
              <w:rPr>
                <w:sz w:val="20"/>
                <w:szCs w:val="20"/>
              </w:rPr>
              <w:t xml:space="preserve"> </w:t>
            </w:r>
            <w:r w:rsidR="00997491">
              <w:rPr>
                <w:b/>
                <w:sz w:val="20"/>
                <w:szCs w:val="20"/>
              </w:rPr>
              <w:t>14.12.2021</w:t>
            </w:r>
          </w:p>
          <w:p w:rsidR="00F02386" w:rsidRPr="00B82855" w:rsidRDefault="00F02386" w:rsidP="000E3D0B">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F02386" w:rsidRPr="000275FB" w:rsidRDefault="00997491" w:rsidP="00420057">
            <w:pPr>
              <w:widowControl w:val="0"/>
              <w:suppressLineNumbers/>
              <w:suppressAutoHyphens/>
              <w:jc w:val="both"/>
              <w:rPr>
                <w:b/>
                <w:sz w:val="20"/>
                <w:szCs w:val="20"/>
                <w:u w:val="single"/>
              </w:rPr>
            </w:pPr>
            <w:r>
              <w:rPr>
                <w:b/>
                <w:sz w:val="20"/>
                <w:szCs w:val="20"/>
                <w:u w:val="single"/>
              </w:rPr>
              <w:t>14.12.2021</w:t>
            </w:r>
          </w:p>
          <w:p w:rsidR="00F02386" w:rsidRPr="00B82855" w:rsidRDefault="000275FB" w:rsidP="00997491">
            <w:pPr>
              <w:tabs>
                <w:tab w:val="left" w:pos="10260"/>
              </w:tabs>
              <w:autoSpaceDE w:val="0"/>
              <w:autoSpaceDN w:val="0"/>
              <w:adjustRightInd w:val="0"/>
              <w:jc w:val="both"/>
              <w:outlineLvl w:val="0"/>
              <w:rPr>
                <w:sz w:val="20"/>
                <w:szCs w:val="20"/>
              </w:rPr>
            </w:pPr>
            <w:r w:rsidRPr="000275FB">
              <w:rPr>
                <w:sz w:val="20"/>
                <w:szCs w:val="20"/>
              </w:rPr>
              <w:t>16</w:t>
            </w:r>
            <w:r w:rsidR="004414DB" w:rsidRPr="000275FB">
              <w:rPr>
                <w:sz w:val="20"/>
                <w:szCs w:val="20"/>
              </w:rPr>
              <w:t xml:space="preserve"> часов 00 минут (по челябинскому</w:t>
            </w:r>
            <w:r w:rsidR="00F02386" w:rsidRPr="000275FB">
              <w:rPr>
                <w:sz w:val="20"/>
                <w:szCs w:val="20"/>
              </w:rPr>
              <w:t xml:space="preserve"> времени).</w:t>
            </w:r>
          </w:p>
          <w:p w:rsidR="00F02386" w:rsidRPr="00B82855" w:rsidRDefault="00F02386" w:rsidP="00C604F9">
            <w:pPr>
              <w:widowControl w:val="0"/>
              <w:suppressLineNumbers/>
              <w:suppressAutoHyphens/>
              <w:jc w:val="both"/>
              <w:rPr>
                <w:sz w:val="20"/>
                <w:szCs w:val="20"/>
              </w:rPr>
            </w:pPr>
            <w:r w:rsidRPr="00B82855">
              <w:rPr>
                <w:sz w:val="20"/>
                <w:szCs w:val="20"/>
              </w:rPr>
              <w:lastRenderedPageBreak/>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autoSpaceDE w:val="0"/>
              <w:autoSpaceDN w:val="0"/>
              <w:adjustRightInd w:val="0"/>
              <w:jc w:val="both"/>
              <w:rPr>
                <w:sz w:val="20"/>
                <w:szCs w:val="20"/>
              </w:rPr>
            </w:pPr>
            <w:r w:rsidRPr="00B82855">
              <w:rPr>
                <w:sz w:val="20"/>
                <w:szCs w:val="20"/>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F02386" w:rsidRPr="00B82855" w:rsidRDefault="00F02386" w:rsidP="008C21B2">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F02386" w:rsidRPr="00B82855" w:rsidRDefault="00F02386" w:rsidP="008C21B2">
            <w:pPr>
              <w:widowControl w:val="0"/>
              <w:tabs>
                <w:tab w:val="num" w:pos="1260"/>
              </w:tabs>
              <w:adjustRightInd w:val="0"/>
              <w:jc w:val="both"/>
              <w:textAlignment w:val="baseline"/>
              <w:rPr>
                <w:sz w:val="20"/>
                <w:szCs w:val="20"/>
              </w:rPr>
            </w:pPr>
          </w:p>
        </w:tc>
      </w:tr>
      <w:tr w:rsidR="00997491" w:rsidRPr="00B82855" w:rsidTr="00C8778A">
        <w:tc>
          <w:tcPr>
            <w:tcW w:w="222"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tabs>
                <w:tab w:val="left" w:pos="10260"/>
              </w:tabs>
              <w:autoSpaceDE w:val="0"/>
              <w:autoSpaceDN w:val="0"/>
              <w:adjustRightInd w:val="0"/>
              <w:jc w:val="both"/>
              <w:outlineLvl w:val="0"/>
              <w:rPr>
                <w:sz w:val="20"/>
                <w:szCs w:val="20"/>
              </w:rPr>
            </w:pPr>
            <w:r w:rsidRPr="00B82855">
              <w:rPr>
                <w:sz w:val="20"/>
                <w:szCs w:val="20"/>
              </w:rPr>
              <w:t xml:space="preserve">Дата начала срока подачи заявок: </w:t>
            </w:r>
          </w:p>
          <w:p w:rsidR="00997491" w:rsidRPr="00B82855" w:rsidRDefault="00997491" w:rsidP="00997491">
            <w:pPr>
              <w:tabs>
                <w:tab w:val="left" w:pos="10260"/>
              </w:tabs>
              <w:autoSpaceDE w:val="0"/>
              <w:autoSpaceDN w:val="0"/>
              <w:adjustRightInd w:val="0"/>
              <w:jc w:val="both"/>
              <w:outlineLvl w:val="0"/>
              <w:rPr>
                <w:b/>
                <w:sz w:val="20"/>
                <w:szCs w:val="20"/>
              </w:rPr>
            </w:pPr>
            <w:bookmarkStart w:id="55" w:name="дата_начала_подачи_заявок"/>
            <w:r>
              <w:rPr>
                <w:b/>
                <w:sz w:val="20"/>
                <w:szCs w:val="20"/>
              </w:rPr>
              <w:t>09.12.2021 00:00ч.</w:t>
            </w:r>
          </w:p>
          <w:bookmarkEnd w:id="55"/>
          <w:p w:rsidR="00997491" w:rsidRPr="00B82855" w:rsidRDefault="00997491" w:rsidP="00997491">
            <w:pPr>
              <w:tabs>
                <w:tab w:val="left" w:pos="10260"/>
              </w:tabs>
              <w:autoSpaceDE w:val="0"/>
              <w:autoSpaceDN w:val="0"/>
              <w:adjustRightInd w:val="0"/>
              <w:jc w:val="both"/>
              <w:outlineLvl w:val="0"/>
              <w:rPr>
                <w:sz w:val="20"/>
                <w:szCs w:val="20"/>
              </w:rPr>
            </w:pPr>
            <w:r w:rsidRPr="00B82855">
              <w:rPr>
                <w:sz w:val="20"/>
                <w:szCs w:val="20"/>
              </w:rPr>
              <w:t>Дата и время окончания срока подачи заявок:</w:t>
            </w:r>
          </w:p>
          <w:p w:rsidR="00997491" w:rsidRPr="00B82855" w:rsidRDefault="00997491" w:rsidP="00997491">
            <w:pPr>
              <w:tabs>
                <w:tab w:val="left" w:pos="10260"/>
              </w:tabs>
              <w:autoSpaceDE w:val="0"/>
              <w:autoSpaceDN w:val="0"/>
              <w:adjustRightInd w:val="0"/>
              <w:jc w:val="both"/>
              <w:outlineLvl w:val="0"/>
              <w:rPr>
                <w:b/>
                <w:sz w:val="20"/>
                <w:szCs w:val="20"/>
              </w:rPr>
            </w:pPr>
            <w:bookmarkStart w:id="56" w:name="дата_окончания_подачи_заявок"/>
            <w:r>
              <w:rPr>
                <w:b/>
                <w:sz w:val="20"/>
                <w:szCs w:val="20"/>
              </w:rPr>
              <w:t>15.12.2021</w:t>
            </w:r>
          </w:p>
          <w:p w:rsidR="00997491" w:rsidRPr="00997491" w:rsidRDefault="00997491" w:rsidP="00997491">
            <w:pPr>
              <w:tabs>
                <w:tab w:val="left" w:pos="10260"/>
              </w:tabs>
              <w:autoSpaceDE w:val="0"/>
              <w:autoSpaceDN w:val="0"/>
              <w:adjustRightInd w:val="0"/>
              <w:jc w:val="both"/>
              <w:outlineLvl w:val="0"/>
              <w:rPr>
                <w:sz w:val="20"/>
                <w:szCs w:val="20"/>
              </w:rPr>
            </w:pPr>
            <w:r>
              <w:rPr>
                <w:sz w:val="20"/>
                <w:szCs w:val="20"/>
              </w:rPr>
              <w:t>23 часов 59 минут (по челябинскому</w:t>
            </w:r>
            <w:r w:rsidRPr="00B82855">
              <w:rPr>
                <w:sz w:val="20"/>
                <w:szCs w:val="20"/>
              </w:rPr>
              <w:t xml:space="preserve"> времени).</w:t>
            </w:r>
            <w:bookmarkEnd w:id="56"/>
          </w:p>
        </w:tc>
      </w:tr>
      <w:tr w:rsidR="00997491" w:rsidRPr="00B82855" w:rsidTr="00C8778A">
        <w:tc>
          <w:tcPr>
            <w:tcW w:w="222"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tabs>
                <w:tab w:val="left" w:pos="10260"/>
              </w:tabs>
              <w:autoSpaceDE w:val="0"/>
              <w:autoSpaceDN w:val="0"/>
              <w:adjustRightInd w:val="0"/>
              <w:jc w:val="both"/>
              <w:outlineLvl w:val="0"/>
              <w:rPr>
                <w:sz w:val="20"/>
                <w:szCs w:val="20"/>
              </w:rPr>
            </w:pPr>
            <w:r w:rsidRPr="00B82855">
              <w:rPr>
                <w:sz w:val="20"/>
                <w:szCs w:val="20"/>
              </w:rPr>
              <w:t>Место открытия доступа к заявкам, поданным в форме электронных документов, на участие в конкурентном отборе</w:t>
            </w:r>
          </w:p>
          <w:p w:rsidR="00997491" w:rsidRPr="00B82855" w:rsidRDefault="00997491" w:rsidP="00997491">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tabs>
                <w:tab w:val="left" w:pos="10260"/>
              </w:tabs>
              <w:autoSpaceDE w:val="0"/>
              <w:autoSpaceDN w:val="0"/>
              <w:adjustRightInd w:val="0"/>
              <w:jc w:val="both"/>
              <w:outlineLvl w:val="0"/>
              <w:rPr>
                <w:sz w:val="20"/>
                <w:szCs w:val="20"/>
              </w:rPr>
            </w:pPr>
            <w:r w:rsidRPr="00B82855">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997491" w:rsidRPr="00B82855"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997491" w:rsidRPr="00B82855" w:rsidRDefault="00997491" w:rsidP="00997491">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tabs>
                <w:tab w:val="left" w:pos="10260"/>
              </w:tabs>
              <w:autoSpaceDE w:val="0"/>
              <w:autoSpaceDN w:val="0"/>
              <w:adjustRightInd w:val="0"/>
              <w:jc w:val="both"/>
              <w:outlineLvl w:val="0"/>
              <w:rPr>
                <w:b/>
                <w:sz w:val="20"/>
                <w:szCs w:val="20"/>
              </w:rPr>
            </w:pPr>
            <w:r>
              <w:rPr>
                <w:b/>
                <w:sz w:val="20"/>
                <w:szCs w:val="20"/>
              </w:rPr>
              <w:t>16.12.2021</w:t>
            </w:r>
          </w:p>
          <w:p w:rsidR="00997491" w:rsidRPr="00B82855" w:rsidRDefault="00997491" w:rsidP="00997491">
            <w:pPr>
              <w:tabs>
                <w:tab w:val="left" w:pos="10260"/>
              </w:tabs>
              <w:autoSpaceDE w:val="0"/>
              <w:autoSpaceDN w:val="0"/>
              <w:adjustRightInd w:val="0"/>
              <w:jc w:val="both"/>
              <w:outlineLvl w:val="0"/>
              <w:rPr>
                <w:sz w:val="20"/>
                <w:szCs w:val="20"/>
              </w:rPr>
            </w:pPr>
            <w:r>
              <w:rPr>
                <w:sz w:val="20"/>
                <w:szCs w:val="20"/>
              </w:rPr>
              <w:t>00</w:t>
            </w:r>
            <w:r w:rsidRPr="00B82855">
              <w:rPr>
                <w:sz w:val="20"/>
                <w:szCs w:val="20"/>
              </w:rPr>
              <w:t xml:space="preserve"> </w:t>
            </w:r>
            <w:r>
              <w:rPr>
                <w:sz w:val="20"/>
                <w:szCs w:val="20"/>
              </w:rPr>
              <w:t>часов 00 минут (по челябинскому времени)</w:t>
            </w:r>
          </w:p>
          <w:p w:rsidR="00997491" w:rsidRPr="00B82855" w:rsidRDefault="00997491" w:rsidP="00997491">
            <w:pPr>
              <w:tabs>
                <w:tab w:val="left" w:pos="10260"/>
              </w:tabs>
              <w:autoSpaceDE w:val="0"/>
              <w:autoSpaceDN w:val="0"/>
              <w:adjustRightInd w:val="0"/>
              <w:jc w:val="both"/>
              <w:outlineLvl w:val="0"/>
              <w:rPr>
                <w:sz w:val="20"/>
                <w:szCs w:val="20"/>
              </w:rPr>
            </w:pPr>
          </w:p>
        </w:tc>
      </w:tr>
      <w:tr w:rsidR="00997491" w:rsidRPr="00B82855"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tabs>
                <w:tab w:val="left" w:pos="10260"/>
              </w:tabs>
              <w:autoSpaceDE w:val="0"/>
              <w:autoSpaceDN w:val="0"/>
              <w:adjustRightInd w:val="0"/>
              <w:jc w:val="both"/>
              <w:outlineLvl w:val="0"/>
              <w:rPr>
                <w:sz w:val="20"/>
                <w:szCs w:val="20"/>
              </w:rPr>
            </w:pPr>
            <w:r w:rsidRPr="00B82855">
              <w:rPr>
                <w:sz w:val="20"/>
                <w:szCs w:val="20"/>
              </w:rPr>
              <w:t xml:space="preserve">Дата рассмотрения </w:t>
            </w:r>
            <w:proofErr w:type="gramStart"/>
            <w:r w:rsidRPr="00B82855">
              <w:rPr>
                <w:sz w:val="20"/>
                <w:szCs w:val="20"/>
              </w:rPr>
              <w:t>заявок,  дата</w:t>
            </w:r>
            <w:proofErr w:type="gramEnd"/>
            <w:r w:rsidRPr="00B82855">
              <w:rPr>
                <w:sz w:val="20"/>
                <w:szCs w:val="20"/>
              </w:rPr>
              <w:t xml:space="preserve"> подведения итогов конкурентного отбора</w:t>
            </w:r>
          </w:p>
          <w:p w:rsidR="00997491" w:rsidRPr="00B82855" w:rsidRDefault="00997491" w:rsidP="00997491">
            <w:pPr>
              <w:tabs>
                <w:tab w:val="left" w:pos="10260"/>
              </w:tabs>
              <w:autoSpaceDE w:val="0"/>
              <w:autoSpaceDN w:val="0"/>
              <w:adjustRightInd w:val="0"/>
              <w:jc w:val="both"/>
              <w:outlineLvl w:val="0"/>
              <w:rPr>
                <w:sz w:val="20"/>
                <w:szCs w:val="20"/>
              </w:rPr>
            </w:pPr>
            <w:r w:rsidRPr="00B82855">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tabs>
                <w:tab w:val="left" w:pos="10260"/>
              </w:tabs>
              <w:autoSpaceDE w:val="0"/>
              <w:autoSpaceDN w:val="0"/>
              <w:adjustRightInd w:val="0"/>
              <w:jc w:val="both"/>
              <w:outlineLvl w:val="0"/>
              <w:rPr>
                <w:b/>
                <w:sz w:val="20"/>
                <w:szCs w:val="20"/>
              </w:rPr>
            </w:pPr>
            <w:r w:rsidRPr="00B82855">
              <w:rPr>
                <w:sz w:val="20"/>
                <w:szCs w:val="20"/>
              </w:rPr>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bookmarkStart w:id="57" w:name="дата_рассмотрения"/>
            <w:r>
              <w:rPr>
                <w:b/>
                <w:sz w:val="20"/>
                <w:szCs w:val="20"/>
              </w:rPr>
              <w:t>не позднее 17.12.2021 17.00</w:t>
            </w:r>
            <w:bookmarkStart w:id="58" w:name="_GoBack"/>
            <w:bookmarkEnd w:id="57"/>
            <w:bookmarkEnd w:id="58"/>
          </w:p>
        </w:tc>
      </w:tr>
      <w:tr w:rsidR="00997491" w:rsidRPr="00B82855"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tabs>
                <w:tab w:val="left" w:pos="10260"/>
              </w:tabs>
              <w:autoSpaceDE w:val="0"/>
              <w:autoSpaceDN w:val="0"/>
              <w:adjustRightInd w:val="0"/>
              <w:ind w:right="-6"/>
              <w:jc w:val="both"/>
              <w:outlineLvl w:val="0"/>
              <w:rPr>
                <w:sz w:val="20"/>
                <w:szCs w:val="20"/>
              </w:rPr>
            </w:pPr>
            <w:r w:rsidRPr="00B82855">
              <w:rPr>
                <w:sz w:val="20"/>
                <w:szCs w:val="20"/>
              </w:rPr>
              <w:t>Место рассмотрения заявок и  подведения итогов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tabs>
                <w:tab w:val="left" w:pos="10260"/>
              </w:tabs>
              <w:autoSpaceDE w:val="0"/>
              <w:autoSpaceDN w:val="0"/>
              <w:adjustRightInd w:val="0"/>
              <w:jc w:val="both"/>
              <w:outlineLvl w:val="0"/>
              <w:rPr>
                <w:sz w:val="20"/>
                <w:szCs w:val="20"/>
              </w:rPr>
            </w:pPr>
            <w:r w:rsidRPr="00B404CF">
              <w:rPr>
                <w:sz w:val="20"/>
                <w:szCs w:val="20"/>
              </w:rPr>
              <w:t>454087, Российская Федерация, г. Челябинск, ул. Рылеева, д. 8</w:t>
            </w:r>
          </w:p>
          <w:p w:rsidR="00997491" w:rsidRPr="00B82855" w:rsidRDefault="00997491" w:rsidP="00997491">
            <w:pPr>
              <w:tabs>
                <w:tab w:val="left" w:pos="10260"/>
              </w:tabs>
              <w:autoSpaceDE w:val="0"/>
              <w:autoSpaceDN w:val="0"/>
              <w:adjustRightInd w:val="0"/>
              <w:jc w:val="both"/>
              <w:outlineLvl w:val="0"/>
              <w:rPr>
                <w:sz w:val="20"/>
                <w:szCs w:val="20"/>
              </w:rPr>
            </w:pPr>
          </w:p>
        </w:tc>
      </w:tr>
      <w:tr w:rsidR="00997491" w:rsidRPr="00B82855" w:rsidTr="00C8778A">
        <w:tc>
          <w:tcPr>
            <w:tcW w:w="222"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997491" w:rsidRPr="00153D26" w:rsidRDefault="00997491" w:rsidP="00997491">
            <w:pPr>
              <w:keepNext/>
              <w:jc w:val="both"/>
              <w:rPr>
                <w:sz w:val="20"/>
                <w:szCs w:val="20"/>
              </w:rPr>
            </w:pPr>
            <w:r w:rsidRPr="00153D26">
              <w:rPr>
                <w:sz w:val="20"/>
                <w:szCs w:val="20"/>
              </w:rPr>
              <w:t>Оценка и сопоставление Заявок на участие в конкурентном отборе осуществляется по следующим критериям:</w:t>
            </w:r>
          </w:p>
          <w:p w:rsidR="00997491" w:rsidRPr="00153D26" w:rsidRDefault="00997491" w:rsidP="00997491">
            <w:pPr>
              <w:jc w:val="both"/>
              <w:rPr>
                <w:b/>
                <w:sz w:val="20"/>
                <w:szCs w:val="20"/>
              </w:rPr>
            </w:pPr>
            <w:r w:rsidRPr="00153D26">
              <w:rPr>
                <w:b/>
                <w:sz w:val="20"/>
                <w:szCs w:val="20"/>
              </w:rPr>
              <w:t>1. «Цена Договора»</w:t>
            </w:r>
          </w:p>
          <w:p w:rsidR="00997491" w:rsidRPr="00153D26" w:rsidRDefault="00997491" w:rsidP="00997491">
            <w:pPr>
              <w:jc w:val="both"/>
              <w:rPr>
                <w:b/>
                <w:sz w:val="20"/>
                <w:szCs w:val="20"/>
              </w:rPr>
            </w:pPr>
            <w:r w:rsidRPr="00153D26">
              <w:rPr>
                <w:sz w:val="20"/>
                <w:szCs w:val="20"/>
              </w:rPr>
              <w:t xml:space="preserve">Значимость критерия «Цена Договора» (весовой коэффициент) – 100 </w:t>
            </w:r>
            <w:r w:rsidRPr="00153D26">
              <w:rPr>
                <w:b/>
                <w:sz w:val="20"/>
                <w:szCs w:val="20"/>
              </w:rPr>
              <w:t>%</w:t>
            </w:r>
          </w:p>
          <w:p w:rsidR="00997491" w:rsidRPr="00B82855" w:rsidRDefault="00997491" w:rsidP="00997491">
            <w:pPr>
              <w:jc w:val="both"/>
              <w:rPr>
                <w:b/>
                <w:sz w:val="20"/>
                <w:szCs w:val="20"/>
              </w:rPr>
            </w:pPr>
            <w:r w:rsidRPr="00153D26">
              <w:rPr>
                <w:sz w:val="20"/>
                <w:szCs w:val="20"/>
              </w:rPr>
              <w:t xml:space="preserve">Совокупная значимость всех критериев составляет - </w:t>
            </w:r>
            <w:r w:rsidRPr="00153D26">
              <w:rPr>
                <w:b/>
                <w:sz w:val="20"/>
                <w:szCs w:val="20"/>
              </w:rPr>
              <w:t>100%.</w:t>
            </w:r>
          </w:p>
          <w:p w:rsidR="00997491" w:rsidRPr="00B82855" w:rsidRDefault="00997491" w:rsidP="00997491">
            <w:pPr>
              <w:jc w:val="both"/>
              <w:rPr>
                <w:sz w:val="20"/>
                <w:szCs w:val="20"/>
              </w:rPr>
            </w:pPr>
          </w:p>
        </w:tc>
      </w:tr>
      <w:tr w:rsidR="00997491" w:rsidRPr="00B82855" w:rsidTr="00C8778A">
        <w:trPr>
          <w:trHeight w:val="1679"/>
        </w:trPr>
        <w:tc>
          <w:tcPr>
            <w:tcW w:w="222"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tabs>
                <w:tab w:val="left" w:pos="469"/>
              </w:tabs>
              <w:jc w:val="both"/>
              <w:rPr>
                <w:b/>
                <w:sz w:val="20"/>
                <w:szCs w:val="20"/>
              </w:rPr>
            </w:pPr>
            <w:r w:rsidRPr="00B82855">
              <w:rPr>
                <w:b/>
                <w:sz w:val="20"/>
                <w:szCs w:val="20"/>
              </w:rPr>
              <w:t>1. Оценка Заявок по критерию «Цена Договора»:</w:t>
            </w:r>
          </w:p>
          <w:p w:rsidR="00997491" w:rsidRPr="00B82855" w:rsidRDefault="00997491" w:rsidP="00997491">
            <w:pPr>
              <w:tabs>
                <w:tab w:val="left" w:pos="469"/>
              </w:tabs>
              <w:jc w:val="both"/>
              <w:rPr>
                <w:b/>
                <w:sz w:val="20"/>
                <w:szCs w:val="20"/>
              </w:rPr>
            </w:pPr>
            <w:r w:rsidRPr="00B82855">
              <w:rPr>
                <w:b/>
                <w:sz w:val="20"/>
                <w:szCs w:val="20"/>
              </w:rPr>
              <w:t>Оценка заявок по критерию «Цена Договора»</w:t>
            </w:r>
            <w:r w:rsidRPr="00B82855">
              <w:rPr>
                <w:sz w:val="20"/>
                <w:szCs w:val="20"/>
              </w:rPr>
              <w:t xml:space="preserve"> осуществляется в следующем порядке</w:t>
            </w:r>
            <w:r w:rsidRPr="00B82855">
              <w:rPr>
                <w:b/>
                <w:sz w:val="20"/>
                <w:szCs w:val="20"/>
              </w:rPr>
              <w:t>:</w:t>
            </w:r>
          </w:p>
          <w:p w:rsidR="00997491" w:rsidRPr="00B82855" w:rsidRDefault="00997491" w:rsidP="00997491">
            <w:pPr>
              <w:tabs>
                <w:tab w:val="left" w:pos="469"/>
              </w:tabs>
              <w:jc w:val="both"/>
              <w:rPr>
                <w:sz w:val="20"/>
                <w:szCs w:val="20"/>
              </w:rPr>
            </w:pPr>
            <w:r w:rsidRPr="00B82855">
              <w:rPr>
                <w:sz w:val="20"/>
                <w:szCs w:val="20"/>
              </w:rPr>
              <w:t>Рейтинг (</w:t>
            </w:r>
            <w:proofErr w:type="spellStart"/>
            <w:r w:rsidRPr="00B82855">
              <w:rPr>
                <w:sz w:val="20"/>
                <w:szCs w:val="20"/>
              </w:rPr>
              <w:t>Ra</w:t>
            </w:r>
            <w:r w:rsidRPr="00B82855">
              <w:rPr>
                <w:sz w:val="20"/>
                <w:szCs w:val="20"/>
                <w:lang w:val="en-US"/>
              </w:rPr>
              <w:t>i</w:t>
            </w:r>
            <w:proofErr w:type="spellEnd"/>
            <w:r w:rsidRPr="00B82855">
              <w:rPr>
                <w:sz w:val="20"/>
                <w:szCs w:val="20"/>
              </w:rPr>
              <w:t xml:space="preserve">), присуждаемый </w:t>
            </w:r>
            <w:proofErr w:type="spellStart"/>
            <w:r w:rsidRPr="00B82855">
              <w:rPr>
                <w:sz w:val="20"/>
                <w:szCs w:val="20"/>
                <w:lang w:val="en-US"/>
              </w:rPr>
              <w:t>i</w:t>
            </w:r>
            <w:proofErr w:type="spellEnd"/>
            <w:r w:rsidRPr="00B82855">
              <w:rPr>
                <w:sz w:val="20"/>
                <w:szCs w:val="20"/>
              </w:rPr>
              <w:t>-й заявке по критерию «Цена Договора» определяется по формуле:</w:t>
            </w:r>
          </w:p>
          <w:p w:rsidR="00997491" w:rsidRPr="00B82855" w:rsidRDefault="00997491" w:rsidP="00997491">
            <w:pPr>
              <w:autoSpaceDE w:val="0"/>
              <w:autoSpaceDN w:val="0"/>
              <w:adjustRightInd w:val="0"/>
              <w:jc w:val="center"/>
              <w:rPr>
                <w:b/>
                <w:sz w:val="20"/>
                <w:szCs w:val="20"/>
                <w:lang w:val="en-US"/>
              </w:rPr>
            </w:pP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lang w:val="en-US"/>
              </w:rPr>
              <w:t xml:space="preserve"> – (A</w:t>
            </w:r>
            <w:r w:rsidRPr="00B82855">
              <w:rPr>
                <w:b/>
                <w:sz w:val="20"/>
                <w:szCs w:val="20"/>
                <w:vertAlign w:val="subscript"/>
                <w:lang w:val="en-US"/>
              </w:rPr>
              <w:t xml:space="preserve">i </w:t>
            </w:r>
            <w:r w:rsidRPr="00B82855">
              <w:rPr>
                <w:b/>
                <w:sz w:val="20"/>
                <w:szCs w:val="20"/>
                <w:lang w:val="en-US"/>
              </w:rPr>
              <w:t>*P)</w:t>
            </w:r>
          </w:p>
          <w:p w:rsidR="00997491" w:rsidRPr="00B82855" w:rsidRDefault="00997491" w:rsidP="00997491">
            <w:pPr>
              <w:autoSpaceDE w:val="0"/>
              <w:autoSpaceDN w:val="0"/>
              <w:adjustRightInd w:val="0"/>
              <w:jc w:val="center"/>
              <w:rPr>
                <w:b/>
                <w:sz w:val="20"/>
                <w:szCs w:val="20"/>
                <w:lang w:val="en-US"/>
              </w:rPr>
            </w:pPr>
            <w:r w:rsidRPr="00B82855">
              <w:rPr>
                <w:b/>
                <w:sz w:val="20"/>
                <w:szCs w:val="20"/>
                <w:lang w:val="en-US"/>
              </w:rPr>
              <w:t xml:space="preserve">      Ra</w:t>
            </w:r>
            <w:r w:rsidRPr="00B82855">
              <w:rPr>
                <w:b/>
                <w:sz w:val="20"/>
                <w:szCs w:val="20"/>
                <w:vertAlign w:val="subscript"/>
                <w:lang w:val="en-US"/>
              </w:rPr>
              <w:t>i</w:t>
            </w:r>
            <w:r w:rsidRPr="00B82855">
              <w:rPr>
                <w:b/>
                <w:sz w:val="20"/>
                <w:szCs w:val="20"/>
                <w:lang w:val="en-US"/>
              </w:rPr>
              <w:t xml:space="preserve"> = ( -----------------------  )x100,</w:t>
            </w:r>
          </w:p>
          <w:p w:rsidR="00997491" w:rsidRPr="00B82855" w:rsidRDefault="00997491" w:rsidP="00997491">
            <w:pPr>
              <w:autoSpaceDE w:val="0"/>
              <w:autoSpaceDN w:val="0"/>
              <w:adjustRightInd w:val="0"/>
              <w:jc w:val="center"/>
              <w:rPr>
                <w:b/>
                <w:sz w:val="20"/>
                <w:szCs w:val="20"/>
                <w:lang w:val="en-US"/>
              </w:rPr>
            </w:pPr>
            <w:r w:rsidRPr="00B82855">
              <w:rPr>
                <w:b/>
                <w:sz w:val="20"/>
                <w:szCs w:val="20"/>
                <w:lang w:val="en-US"/>
              </w:rPr>
              <w:t xml:space="preserve"> A</w:t>
            </w:r>
            <w:r w:rsidRPr="00B82855">
              <w:rPr>
                <w:b/>
                <w:sz w:val="20"/>
                <w:szCs w:val="20"/>
                <w:vertAlign w:val="subscript"/>
                <w:lang w:val="en-US"/>
              </w:rPr>
              <w:t>max</w:t>
            </w:r>
          </w:p>
          <w:p w:rsidR="00997491" w:rsidRPr="00B82855" w:rsidRDefault="00997491" w:rsidP="00997491">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633"/>
              <w:gridCol w:w="5954"/>
            </w:tblGrid>
            <w:tr w:rsidR="00997491" w:rsidRPr="00B82855" w:rsidTr="00FF059B">
              <w:tc>
                <w:tcPr>
                  <w:tcW w:w="633" w:type="dxa"/>
                  <w:hideMark/>
                </w:tcPr>
                <w:p w:rsidR="00997491" w:rsidRPr="00B82855" w:rsidRDefault="00997491" w:rsidP="00997491">
                  <w:pPr>
                    <w:autoSpaceDE w:val="0"/>
                    <w:autoSpaceDN w:val="0"/>
                    <w:adjustRightInd w:val="0"/>
                    <w:jc w:val="center"/>
                    <w:rPr>
                      <w:b/>
                      <w:sz w:val="20"/>
                      <w:szCs w:val="20"/>
                      <w:lang w:val="en-US"/>
                    </w:rPr>
                  </w:pPr>
                  <w:r w:rsidRPr="00B82855">
                    <w:rPr>
                      <w:b/>
                      <w:sz w:val="20"/>
                      <w:szCs w:val="20"/>
                      <w:lang w:val="en-US"/>
                    </w:rPr>
                    <w:t>Ra</w:t>
                  </w:r>
                  <w:r w:rsidRPr="00B82855">
                    <w:rPr>
                      <w:b/>
                      <w:sz w:val="20"/>
                      <w:szCs w:val="20"/>
                      <w:vertAlign w:val="subscript"/>
                      <w:lang w:val="en-US"/>
                    </w:rPr>
                    <w:t>i</w:t>
                  </w:r>
                </w:p>
              </w:tc>
              <w:tc>
                <w:tcPr>
                  <w:tcW w:w="5954" w:type="dxa"/>
                  <w:hideMark/>
                </w:tcPr>
                <w:p w:rsidR="00997491" w:rsidRPr="00B82855" w:rsidRDefault="00997491" w:rsidP="00997491">
                  <w:pPr>
                    <w:autoSpaceDE w:val="0"/>
                    <w:autoSpaceDN w:val="0"/>
                    <w:adjustRightInd w:val="0"/>
                    <w:jc w:val="both"/>
                    <w:rPr>
                      <w:sz w:val="20"/>
                      <w:szCs w:val="20"/>
                    </w:rPr>
                  </w:pPr>
                  <w:r w:rsidRPr="00B82855">
                    <w:rPr>
                      <w:sz w:val="20"/>
                      <w:szCs w:val="20"/>
                    </w:rPr>
                    <w:t>- рейтинг, присуждаемый i-й заявке по критерию «Цена Договора»;</w:t>
                  </w:r>
                </w:p>
              </w:tc>
            </w:tr>
            <w:tr w:rsidR="00997491" w:rsidRPr="00B82855" w:rsidTr="00FF059B">
              <w:tc>
                <w:tcPr>
                  <w:tcW w:w="633" w:type="dxa"/>
                  <w:hideMark/>
                </w:tcPr>
                <w:p w:rsidR="00997491" w:rsidRPr="00B82855" w:rsidRDefault="00997491" w:rsidP="00997491">
                  <w:pPr>
                    <w:autoSpaceDE w:val="0"/>
                    <w:autoSpaceDN w:val="0"/>
                    <w:adjustRightInd w:val="0"/>
                    <w:jc w:val="center"/>
                    <w:rPr>
                      <w:b/>
                      <w:sz w:val="20"/>
                      <w:szCs w:val="20"/>
                    </w:rPr>
                  </w:pPr>
                  <w:proofErr w:type="spellStart"/>
                  <w:r w:rsidRPr="00B82855">
                    <w:rPr>
                      <w:b/>
                      <w:sz w:val="20"/>
                      <w:szCs w:val="20"/>
                    </w:rPr>
                    <w:t>A</w:t>
                  </w:r>
                  <w:r w:rsidRPr="00B82855">
                    <w:rPr>
                      <w:b/>
                      <w:sz w:val="20"/>
                      <w:szCs w:val="20"/>
                      <w:vertAlign w:val="subscript"/>
                    </w:rPr>
                    <w:t>max</w:t>
                  </w:r>
                  <w:proofErr w:type="spellEnd"/>
                </w:p>
              </w:tc>
              <w:tc>
                <w:tcPr>
                  <w:tcW w:w="5954" w:type="dxa"/>
                  <w:hideMark/>
                </w:tcPr>
                <w:p w:rsidR="00997491" w:rsidRPr="00B82855" w:rsidRDefault="00997491" w:rsidP="00997491">
                  <w:pPr>
                    <w:autoSpaceDE w:val="0"/>
                    <w:autoSpaceDN w:val="0"/>
                    <w:adjustRightInd w:val="0"/>
                    <w:jc w:val="both"/>
                    <w:rPr>
                      <w:sz w:val="20"/>
                      <w:szCs w:val="20"/>
                    </w:rPr>
                  </w:pPr>
                  <w:r w:rsidRPr="00B82855">
                    <w:rPr>
                      <w:sz w:val="20"/>
                      <w:szCs w:val="20"/>
                    </w:rPr>
                    <w:t>- начальная (максимальная) цена Договора,</w:t>
                  </w:r>
                  <w:r>
                    <w:rPr>
                      <w:sz w:val="20"/>
                      <w:szCs w:val="20"/>
                    </w:rPr>
                    <w:t xml:space="preserve">  установленная  в Документации без НДС</w:t>
                  </w:r>
                  <w:r w:rsidRPr="00B82855">
                    <w:rPr>
                      <w:sz w:val="20"/>
                      <w:szCs w:val="20"/>
                    </w:rPr>
                    <w:t>;</w:t>
                  </w:r>
                </w:p>
              </w:tc>
            </w:tr>
            <w:tr w:rsidR="00997491" w:rsidRPr="00B82855" w:rsidTr="00FF059B">
              <w:trPr>
                <w:trHeight w:val="381"/>
              </w:trPr>
              <w:tc>
                <w:tcPr>
                  <w:tcW w:w="633" w:type="dxa"/>
                  <w:hideMark/>
                </w:tcPr>
                <w:p w:rsidR="00997491" w:rsidRPr="00B82855" w:rsidRDefault="00997491" w:rsidP="00997491">
                  <w:pPr>
                    <w:autoSpaceDE w:val="0"/>
                    <w:autoSpaceDN w:val="0"/>
                    <w:adjustRightInd w:val="0"/>
                    <w:jc w:val="center"/>
                    <w:rPr>
                      <w:b/>
                      <w:sz w:val="20"/>
                      <w:szCs w:val="20"/>
                      <w:vertAlign w:val="subscript"/>
                      <w:lang w:val="en-US"/>
                    </w:rPr>
                  </w:pPr>
                  <w:proofErr w:type="spellStart"/>
                  <w:r w:rsidRPr="00B82855">
                    <w:rPr>
                      <w:b/>
                      <w:sz w:val="20"/>
                      <w:szCs w:val="20"/>
                    </w:rPr>
                    <w:t>A</w:t>
                  </w:r>
                  <w:r w:rsidRPr="00B82855">
                    <w:rPr>
                      <w:b/>
                      <w:sz w:val="20"/>
                      <w:szCs w:val="20"/>
                      <w:vertAlign w:val="subscript"/>
                    </w:rPr>
                    <w:t>i</w:t>
                  </w:r>
                  <w:proofErr w:type="spellEnd"/>
                </w:p>
                <w:p w:rsidR="00997491" w:rsidRPr="00B82855" w:rsidRDefault="00997491" w:rsidP="00997491">
                  <w:pPr>
                    <w:autoSpaceDE w:val="0"/>
                    <w:autoSpaceDN w:val="0"/>
                    <w:adjustRightInd w:val="0"/>
                    <w:jc w:val="center"/>
                    <w:rPr>
                      <w:b/>
                      <w:sz w:val="20"/>
                      <w:szCs w:val="20"/>
                    </w:rPr>
                  </w:pPr>
                </w:p>
              </w:tc>
              <w:tc>
                <w:tcPr>
                  <w:tcW w:w="5954" w:type="dxa"/>
                  <w:hideMark/>
                </w:tcPr>
                <w:p w:rsidR="00997491" w:rsidRPr="00B82855" w:rsidRDefault="00997491" w:rsidP="00997491">
                  <w:pPr>
                    <w:autoSpaceDE w:val="0"/>
                    <w:autoSpaceDN w:val="0"/>
                    <w:adjustRightInd w:val="0"/>
                    <w:jc w:val="both"/>
                    <w:rPr>
                      <w:sz w:val="20"/>
                      <w:szCs w:val="20"/>
                    </w:rPr>
                  </w:pPr>
                  <w:r w:rsidRPr="00B82855">
                    <w:rPr>
                      <w:sz w:val="20"/>
                      <w:szCs w:val="20"/>
                    </w:rPr>
                    <w:t>- предложение  i-</w:t>
                  </w:r>
                  <w:proofErr w:type="spellStart"/>
                  <w:r w:rsidRPr="00B82855">
                    <w:rPr>
                      <w:sz w:val="20"/>
                      <w:szCs w:val="20"/>
                    </w:rPr>
                    <w:t>го</w:t>
                  </w:r>
                  <w:proofErr w:type="spellEnd"/>
                  <w:r w:rsidRPr="00B82855">
                    <w:rPr>
                      <w:sz w:val="20"/>
                      <w:szCs w:val="20"/>
                    </w:rPr>
                    <w:t xml:space="preserve"> участника конкурентного отбора по цене Договора</w:t>
                  </w:r>
                  <w:r>
                    <w:rPr>
                      <w:sz w:val="20"/>
                      <w:szCs w:val="20"/>
                    </w:rPr>
                    <w:t xml:space="preserve"> без НДС</w:t>
                  </w:r>
                  <w:r w:rsidRPr="00B82855">
                    <w:rPr>
                      <w:sz w:val="20"/>
                      <w:szCs w:val="20"/>
                    </w:rPr>
                    <w:t>;</w:t>
                  </w:r>
                </w:p>
              </w:tc>
            </w:tr>
            <w:tr w:rsidR="00997491" w:rsidRPr="00B82855" w:rsidTr="00FF059B">
              <w:tc>
                <w:tcPr>
                  <w:tcW w:w="633" w:type="dxa"/>
                </w:tcPr>
                <w:p w:rsidR="00997491" w:rsidRPr="00B82855" w:rsidRDefault="00997491" w:rsidP="00997491">
                  <w:pPr>
                    <w:autoSpaceDE w:val="0"/>
                    <w:autoSpaceDN w:val="0"/>
                    <w:adjustRightInd w:val="0"/>
                    <w:jc w:val="center"/>
                    <w:rPr>
                      <w:b/>
                      <w:sz w:val="20"/>
                      <w:szCs w:val="20"/>
                      <w:lang w:val="en-US"/>
                    </w:rPr>
                  </w:pPr>
                  <w:r w:rsidRPr="00B82855">
                    <w:rPr>
                      <w:b/>
                      <w:sz w:val="20"/>
                      <w:szCs w:val="20"/>
                      <w:lang w:val="en-US"/>
                    </w:rPr>
                    <w:t>P</w:t>
                  </w:r>
                </w:p>
              </w:tc>
              <w:tc>
                <w:tcPr>
                  <w:tcW w:w="5954" w:type="dxa"/>
                </w:tcPr>
                <w:p w:rsidR="00997491" w:rsidRPr="00B82855" w:rsidRDefault="00997491" w:rsidP="00997491">
                  <w:pPr>
                    <w:autoSpaceDE w:val="0"/>
                    <w:autoSpaceDN w:val="0"/>
                    <w:adjustRightInd w:val="0"/>
                    <w:jc w:val="both"/>
                    <w:rPr>
                      <w:sz w:val="20"/>
                      <w:szCs w:val="20"/>
                    </w:rPr>
                  </w:pPr>
                  <w:r w:rsidRPr="00B82855">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997491" w:rsidRPr="00B82855" w:rsidRDefault="00997491" w:rsidP="00997491">
                  <w:pPr>
                    <w:autoSpaceDE w:val="0"/>
                    <w:autoSpaceDN w:val="0"/>
                    <w:adjustRightInd w:val="0"/>
                    <w:jc w:val="both"/>
                    <w:rPr>
                      <w:sz w:val="20"/>
                      <w:szCs w:val="20"/>
                    </w:rPr>
                  </w:pPr>
                  <w:r w:rsidRPr="00B82855">
                    <w:rPr>
                      <w:sz w:val="20"/>
                      <w:szCs w:val="20"/>
                    </w:rPr>
                    <w:t xml:space="preserve">Применяется </w:t>
                  </w:r>
                  <w:proofErr w:type="gramStart"/>
                  <w:r w:rsidRPr="00B82855">
                    <w:rPr>
                      <w:sz w:val="20"/>
                      <w:szCs w:val="20"/>
                    </w:rPr>
                    <w:t>в случаях</w:t>
                  </w:r>
                  <w:proofErr w:type="gramEnd"/>
                  <w:r w:rsidRPr="00B82855">
                    <w:rPr>
                      <w:sz w:val="20"/>
                      <w:szCs w:val="20"/>
                    </w:rPr>
                    <w:t xml:space="preserve"> указанных в подразделе 10 Раздела 2 «Общие условия проведения конкурентного отбора» настоящей Документации.</w:t>
                  </w:r>
                </w:p>
                <w:p w:rsidR="00997491" w:rsidRPr="00B82855" w:rsidRDefault="00997491" w:rsidP="00997491">
                  <w:pPr>
                    <w:autoSpaceDE w:val="0"/>
                    <w:autoSpaceDN w:val="0"/>
                    <w:adjustRightInd w:val="0"/>
                    <w:jc w:val="both"/>
                    <w:rPr>
                      <w:sz w:val="20"/>
                      <w:szCs w:val="20"/>
                    </w:rPr>
                  </w:pPr>
                </w:p>
              </w:tc>
            </w:tr>
          </w:tbl>
          <w:p w:rsidR="00997491" w:rsidRPr="00B82855" w:rsidRDefault="00997491" w:rsidP="00997491">
            <w:pPr>
              <w:jc w:val="both"/>
              <w:rPr>
                <w:sz w:val="20"/>
                <w:szCs w:val="20"/>
              </w:rPr>
            </w:pPr>
          </w:p>
          <w:p w:rsidR="00997491" w:rsidRPr="00B82855" w:rsidRDefault="00997491" w:rsidP="00997491">
            <w:pPr>
              <w:jc w:val="both"/>
              <w:rPr>
                <w:rFonts w:eastAsiaTheme="minorHAnsi"/>
                <w:sz w:val="20"/>
                <w:szCs w:val="20"/>
              </w:rPr>
            </w:pPr>
            <w:r w:rsidRPr="00B82855">
              <w:rPr>
                <w:sz w:val="20"/>
                <w:szCs w:val="20"/>
              </w:rPr>
              <w:t xml:space="preserve">В случае если в заявке Участника конкурентного отбора содержится </w:t>
            </w:r>
            <w:r w:rsidRPr="00B82855">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997491" w:rsidRPr="00B82855" w:rsidRDefault="00997491" w:rsidP="00997491">
            <w:pPr>
              <w:jc w:val="center"/>
              <w:rPr>
                <w:b/>
                <w:sz w:val="20"/>
                <w:szCs w:val="20"/>
                <w:vertAlign w:val="subscript"/>
              </w:rPr>
            </w:pP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r w:rsidRPr="00B82855">
              <w:rPr>
                <w:b/>
                <w:sz w:val="20"/>
                <w:szCs w:val="20"/>
                <w:vertAlign w:val="subscript"/>
              </w:rPr>
              <w:t xml:space="preserve"> </w:t>
            </w:r>
            <w:r w:rsidRPr="00B82855">
              <w:rPr>
                <w:b/>
                <w:sz w:val="20"/>
                <w:szCs w:val="20"/>
              </w:rPr>
              <w:t>= Ц</w:t>
            </w:r>
            <w:proofErr w:type="spellStart"/>
            <w:r w:rsidRPr="00B82855">
              <w:rPr>
                <w:b/>
                <w:sz w:val="20"/>
                <w:szCs w:val="20"/>
                <w:lang w:val="en-US"/>
              </w:rPr>
              <w:t>i</w:t>
            </w:r>
            <w:proofErr w:type="spellEnd"/>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w:t>
            </w:r>
            <w:proofErr w:type="spellStart"/>
            <w:r w:rsidRPr="00B82855">
              <w:rPr>
                <w:b/>
                <w:sz w:val="20"/>
                <w:szCs w:val="20"/>
                <w:vertAlign w:val="subscript"/>
              </w:rPr>
              <w:t>ед</w:t>
            </w:r>
            <w:proofErr w:type="spellEnd"/>
            <w:r w:rsidRPr="00B82855">
              <w:rPr>
                <w:b/>
                <w:sz w:val="20"/>
                <w:szCs w:val="20"/>
                <w:vertAlign w:val="subscript"/>
                <w:lang w:val="en-US"/>
              </w:rPr>
              <w:t>j</w:t>
            </w:r>
            <w:r w:rsidRPr="00B82855">
              <w:rPr>
                <w:b/>
                <w:sz w:val="20"/>
                <w:szCs w:val="20"/>
                <w:vertAlign w:val="subscript"/>
              </w:rPr>
              <w:t xml:space="preserve"> </w:t>
            </w:r>
            <w:r w:rsidRPr="00B82855">
              <w:rPr>
                <w:b/>
                <w:sz w:val="20"/>
                <w:szCs w:val="20"/>
              </w:rPr>
              <w:t>х (</w:t>
            </w:r>
            <w:r w:rsidRPr="00B82855">
              <w:rPr>
                <w:b/>
                <w:sz w:val="20"/>
                <w:szCs w:val="20"/>
                <w:lang w:val="en-US"/>
              </w:rPr>
              <w:t>A</w:t>
            </w:r>
            <w:r w:rsidRPr="00B82855">
              <w:rPr>
                <w:b/>
                <w:sz w:val="20"/>
                <w:szCs w:val="20"/>
                <w:vertAlign w:val="subscript"/>
                <w:lang w:val="en-US"/>
              </w:rPr>
              <w:t>i</w:t>
            </w:r>
            <w:r w:rsidRPr="00B82855">
              <w:rPr>
                <w:b/>
                <w:sz w:val="20"/>
                <w:szCs w:val="20"/>
                <w:vertAlign w:val="subscript"/>
              </w:rPr>
              <w:t xml:space="preserve"> </w:t>
            </w: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rPr>
              <w:t>)</w:t>
            </w:r>
          </w:p>
          <w:p w:rsidR="00997491" w:rsidRPr="00B82855" w:rsidRDefault="00997491" w:rsidP="00997491">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1259"/>
              <w:gridCol w:w="5328"/>
            </w:tblGrid>
            <w:tr w:rsidR="00997491" w:rsidRPr="00B82855" w:rsidTr="00FF059B">
              <w:tc>
                <w:tcPr>
                  <w:tcW w:w="1259" w:type="dxa"/>
                  <w:hideMark/>
                </w:tcPr>
                <w:p w:rsidR="00997491" w:rsidRPr="00B82855" w:rsidRDefault="00997491" w:rsidP="00997491">
                  <w:pPr>
                    <w:autoSpaceDE w:val="0"/>
                    <w:autoSpaceDN w:val="0"/>
                    <w:adjustRightInd w:val="0"/>
                    <w:jc w:val="center"/>
                    <w:rPr>
                      <w:b/>
                      <w:sz w:val="20"/>
                      <w:szCs w:val="20"/>
                      <w:lang w:val="en-US"/>
                    </w:rPr>
                  </w:pP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p>
              </w:tc>
              <w:tc>
                <w:tcPr>
                  <w:tcW w:w="5328" w:type="dxa"/>
                  <w:hideMark/>
                </w:tcPr>
                <w:p w:rsidR="00997491" w:rsidRPr="00B82855" w:rsidRDefault="00997491" w:rsidP="00997491">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работы, услуги; предлагаемая </w:t>
                  </w:r>
                  <w:proofErr w:type="spellStart"/>
                  <w:r w:rsidRPr="00B82855">
                    <w:rPr>
                      <w:sz w:val="20"/>
                      <w:szCs w:val="20"/>
                      <w:lang w:val="en-US"/>
                    </w:rPr>
                    <w:t>i</w:t>
                  </w:r>
                  <w:proofErr w:type="spellEnd"/>
                  <w:r w:rsidRPr="00B82855">
                    <w:rPr>
                      <w:sz w:val="20"/>
                      <w:szCs w:val="20"/>
                    </w:rPr>
                    <w:t>-ым участником конкурентного отбора;</w:t>
                  </w:r>
                </w:p>
              </w:tc>
            </w:tr>
            <w:tr w:rsidR="00997491" w:rsidRPr="00B82855" w:rsidTr="00FF059B">
              <w:tc>
                <w:tcPr>
                  <w:tcW w:w="1259" w:type="dxa"/>
                </w:tcPr>
                <w:p w:rsidR="00997491" w:rsidRPr="00B82855" w:rsidRDefault="00997491" w:rsidP="00997491">
                  <w:pPr>
                    <w:autoSpaceDE w:val="0"/>
                    <w:autoSpaceDN w:val="0"/>
                    <w:adjustRightInd w:val="0"/>
                    <w:jc w:val="center"/>
                    <w:rPr>
                      <w:b/>
                      <w:sz w:val="20"/>
                      <w:szCs w:val="20"/>
                    </w:rPr>
                  </w:pPr>
                  <w:r w:rsidRPr="00B82855">
                    <w:rPr>
                      <w:b/>
                      <w:sz w:val="20"/>
                      <w:szCs w:val="20"/>
                    </w:rPr>
                    <w:t>Ц</w:t>
                  </w:r>
                  <w:proofErr w:type="spellStart"/>
                  <w:r w:rsidRPr="00B82855">
                    <w:rPr>
                      <w:b/>
                      <w:sz w:val="20"/>
                      <w:szCs w:val="20"/>
                      <w:lang w:val="en-US"/>
                    </w:rPr>
                    <w:t>i</w:t>
                  </w:r>
                  <w:proofErr w:type="spellEnd"/>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w:t>
                  </w:r>
                  <w:proofErr w:type="spellStart"/>
                  <w:r w:rsidRPr="00B82855">
                    <w:rPr>
                      <w:b/>
                      <w:sz w:val="20"/>
                      <w:szCs w:val="20"/>
                      <w:vertAlign w:val="subscript"/>
                    </w:rPr>
                    <w:t>ед</w:t>
                  </w:r>
                  <w:proofErr w:type="spellEnd"/>
                  <w:r w:rsidRPr="00B82855">
                    <w:rPr>
                      <w:b/>
                      <w:sz w:val="20"/>
                      <w:szCs w:val="20"/>
                      <w:vertAlign w:val="subscript"/>
                      <w:lang w:val="en-US"/>
                    </w:rPr>
                    <w:t>j</w:t>
                  </w:r>
                </w:p>
              </w:tc>
              <w:tc>
                <w:tcPr>
                  <w:tcW w:w="5328" w:type="dxa"/>
                </w:tcPr>
                <w:p w:rsidR="00997491" w:rsidRPr="00B82855" w:rsidRDefault="00997491" w:rsidP="00997491">
                  <w:pPr>
                    <w:autoSpaceDE w:val="0"/>
                    <w:autoSpaceDN w:val="0"/>
                    <w:adjustRightInd w:val="0"/>
                    <w:jc w:val="both"/>
                    <w:rPr>
                      <w:sz w:val="20"/>
                      <w:szCs w:val="20"/>
                    </w:rPr>
                  </w:pPr>
                  <w:r w:rsidRPr="00B82855">
                    <w:rPr>
                      <w:sz w:val="20"/>
                      <w:szCs w:val="20"/>
                    </w:rPr>
                    <w:t>- начальная (максимальная) цена единицы j-</w:t>
                  </w:r>
                  <w:proofErr w:type="spellStart"/>
                  <w:r w:rsidRPr="00B82855">
                    <w:rPr>
                      <w:sz w:val="20"/>
                      <w:szCs w:val="20"/>
                    </w:rPr>
                    <w:t>го</w:t>
                  </w:r>
                  <w:proofErr w:type="spellEnd"/>
                  <w:r w:rsidRPr="00B82855">
                    <w:rPr>
                      <w:sz w:val="20"/>
                      <w:szCs w:val="20"/>
                    </w:rPr>
                    <w:t xml:space="preserve"> товара, j-ой  работы, j-ой услуги, установленная в Документации;</w:t>
                  </w:r>
                </w:p>
              </w:tc>
            </w:tr>
            <w:tr w:rsidR="00997491" w:rsidRPr="00B82855" w:rsidTr="00FF059B">
              <w:trPr>
                <w:trHeight w:val="381"/>
              </w:trPr>
              <w:tc>
                <w:tcPr>
                  <w:tcW w:w="1259" w:type="dxa"/>
                  <w:hideMark/>
                </w:tcPr>
                <w:p w:rsidR="00997491" w:rsidRPr="00B82855" w:rsidRDefault="00997491" w:rsidP="00997491">
                  <w:pPr>
                    <w:autoSpaceDE w:val="0"/>
                    <w:autoSpaceDN w:val="0"/>
                    <w:adjustRightInd w:val="0"/>
                    <w:jc w:val="center"/>
                    <w:rPr>
                      <w:b/>
                      <w:sz w:val="20"/>
                      <w:szCs w:val="20"/>
                      <w:vertAlign w:val="subscript"/>
                      <w:lang w:val="en-US"/>
                    </w:rPr>
                  </w:pPr>
                  <w:proofErr w:type="spellStart"/>
                  <w:r w:rsidRPr="00B82855">
                    <w:rPr>
                      <w:b/>
                      <w:sz w:val="20"/>
                      <w:szCs w:val="20"/>
                    </w:rPr>
                    <w:t>A</w:t>
                  </w:r>
                  <w:r w:rsidRPr="00B82855">
                    <w:rPr>
                      <w:b/>
                      <w:sz w:val="20"/>
                      <w:szCs w:val="20"/>
                      <w:vertAlign w:val="subscript"/>
                    </w:rPr>
                    <w:t>i</w:t>
                  </w:r>
                  <w:proofErr w:type="spellEnd"/>
                </w:p>
                <w:p w:rsidR="00997491" w:rsidRPr="00B82855" w:rsidRDefault="00997491" w:rsidP="00997491">
                  <w:pPr>
                    <w:autoSpaceDE w:val="0"/>
                    <w:autoSpaceDN w:val="0"/>
                    <w:adjustRightInd w:val="0"/>
                    <w:jc w:val="center"/>
                    <w:rPr>
                      <w:b/>
                      <w:sz w:val="20"/>
                      <w:szCs w:val="20"/>
                    </w:rPr>
                  </w:pPr>
                </w:p>
              </w:tc>
              <w:tc>
                <w:tcPr>
                  <w:tcW w:w="5328" w:type="dxa"/>
                  <w:hideMark/>
                </w:tcPr>
                <w:p w:rsidR="00997491" w:rsidRPr="00B82855" w:rsidRDefault="00997491" w:rsidP="00997491">
                  <w:pPr>
                    <w:autoSpaceDE w:val="0"/>
                    <w:autoSpaceDN w:val="0"/>
                    <w:adjustRightInd w:val="0"/>
                    <w:jc w:val="both"/>
                    <w:rPr>
                      <w:sz w:val="20"/>
                      <w:szCs w:val="20"/>
                    </w:rPr>
                  </w:pPr>
                  <w:r w:rsidRPr="00B82855">
                    <w:rPr>
                      <w:sz w:val="20"/>
                      <w:szCs w:val="20"/>
                    </w:rPr>
                    <w:t>- предложение  i-</w:t>
                  </w:r>
                  <w:proofErr w:type="spellStart"/>
                  <w:r w:rsidRPr="00B82855">
                    <w:rPr>
                      <w:sz w:val="20"/>
                      <w:szCs w:val="20"/>
                    </w:rPr>
                    <w:t>го</w:t>
                  </w:r>
                  <w:proofErr w:type="spellEnd"/>
                  <w:r w:rsidRPr="00B82855">
                    <w:rPr>
                      <w:sz w:val="20"/>
                      <w:szCs w:val="20"/>
                    </w:rPr>
                    <w:t xml:space="preserve"> участника конкурентного отбора о цене Договора;</w:t>
                  </w:r>
                </w:p>
              </w:tc>
            </w:tr>
            <w:tr w:rsidR="00997491" w:rsidRPr="00B82855" w:rsidTr="00FF059B">
              <w:trPr>
                <w:trHeight w:val="381"/>
              </w:trPr>
              <w:tc>
                <w:tcPr>
                  <w:tcW w:w="1259" w:type="dxa"/>
                </w:tcPr>
                <w:p w:rsidR="00997491" w:rsidRPr="00B82855" w:rsidRDefault="00997491" w:rsidP="00997491">
                  <w:pPr>
                    <w:autoSpaceDE w:val="0"/>
                    <w:autoSpaceDN w:val="0"/>
                    <w:adjustRightInd w:val="0"/>
                    <w:jc w:val="center"/>
                    <w:rPr>
                      <w:b/>
                      <w:sz w:val="20"/>
                      <w:szCs w:val="20"/>
                    </w:rPr>
                  </w:pPr>
                  <w:proofErr w:type="spellStart"/>
                  <w:r w:rsidRPr="00B82855">
                    <w:rPr>
                      <w:b/>
                      <w:sz w:val="20"/>
                      <w:szCs w:val="20"/>
                    </w:rPr>
                    <w:t>A</w:t>
                  </w:r>
                  <w:r w:rsidRPr="00B82855">
                    <w:rPr>
                      <w:b/>
                      <w:sz w:val="20"/>
                      <w:szCs w:val="20"/>
                      <w:vertAlign w:val="subscript"/>
                    </w:rPr>
                    <w:t>max</w:t>
                  </w:r>
                  <w:proofErr w:type="spellEnd"/>
                </w:p>
              </w:tc>
              <w:tc>
                <w:tcPr>
                  <w:tcW w:w="5328" w:type="dxa"/>
                </w:tcPr>
                <w:p w:rsidR="00997491" w:rsidRPr="00B82855" w:rsidRDefault="00997491" w:rsidP="00997491">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bl>
          <w:p w:rsidR="00997491" w:rsidRPr="00B82855" w:rsidRDefault="00997491" w:rsidP="00997491">
            <w:pPr>
              <w:jc w:val="both"/>
              <w:rPr>
                <w:sz w:val="20"/>
                <w:szCs w:val="20"/>
              </w:rPr>
            </w:pPr>
          </w:p>
          <w:p w:rsidR="00997491" w:rsidRPr="00B82855" w:rsidRDefault="00997491" w:rsidP="00997491">
            <w:pPr>
              <w:jc w:val="both"/>
              <w:rPr>
                <w:rFonts w:eastAsiaTheme="minorHAnsi"/>
                <w:sz w:val="20"/>
                <w:szCs w:val="20"/>
              </w:rPr>
            </w:pPr>
            <w:r w:rsidRPr="00B82855">
              <w:rPr>
                <w:sz w:val="20"/>
                <w:szCs w:val="20"/>
              </w:rPr>
              <w:t xml:space="preserve">Соотношение цены предлагаемых к поставке товаров российского и иностранного происхождения, </w:t>
            </w:r>
            <w:r w:rsidRPr="00B82855">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B82855">
              <w:rPr>
                <w:rFonts w:eastAsiaTheme="minorHAnsi"/>
                <w:b/>
                <w:sz w:val="20"/>
                <w:szCs w:val="20"/>
              </w:rPr>
              <w:t>Ц</w:t>
            </w:r>
            <w:proofErr w:type="spellStart"/>
            <w:r w:rsidRPr="00B82855">
              <w:rPr>
                <w:rFonts w:eastAsiaTheme="minorHAnsi"/>
                <w:b/>
                <w:sz w:val="20"/>
                <w:szCs w:val="20"/>
                <w:lang w:val="en-US"/>
              </w:rPr>
              <w:t>i</w:t>
            </w:r>
            <w:r w:rsidRPr="00B82855">
              <w:rPr>
                <w:rFonts w:eastAsiaTheme="minorHAnsi"/>
                <w:b/>
                <w:sz w:val="20"/>
                <w:szCs w:val="20"/>
                <w:vertAlign w:val="subscript"/>
                <w:lang w:val="en-US"/>
              </w:rPr>
              <w:t>rus</w:t>
            </w:r>
            <w:proofErr w:type="spellEnd"/>
            <w:r w:rsidRPr="00B82855">
              <w:rPr>
                <w:rFonts w:eastAsiaTheme="minorHAnsi"/>
                <w:sz w:val="20"/>
                <w:szCs w:val="20"/>
                <w:vertAlign w:val="subscript"/>
              </w:rPr>
              <w:t xml:space="preserve"> </w:t>
            </w:r>
            <w:r w:rsidRPr="00B82855">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w:t>
            </w:r>
            <w:proofErr w:type="gramStart"/>
            <w:r w:rsidRPr="00B82855">
              <w:rPr>
                <w:rFonts w:eastAsiaTheme="minorHAnsi"/>
                <w:sz w:val="20"/>
                <w:szCs w:val="20"/>
              </w:rPr>
              <w:t xml:space="preserve">и  </w:t>
            </w:r>
            <w:r w:rsidRPr="00B82855">
              <w:rPr>
                <w:rFonts w:eastAsiaTheme="minorHAnsi"/>
                <w:b/>
                <w:sz w:val="20"/>
                <w:szCs w:val="20"/>
              </w:rPr>
              <w:t>Ц</w:t>
            </w:r>
            <w:proofErr w:type="gramEnd"/>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997491" w:rsidRPr="00B82855" w:rsidRDefault="00997491" w:rsidP="00997491">
            <w:pPr>
              <w:jc w:val="both"/>
              <w:rPr>
                <w:rFonts w:eastAsiaTheme="minorHAnsi"/>
                <w:sz w:val="20"/>
                <w:szCs w:val="20"/>
              </w:rPr>
            </w:pPr>
            <w:r w:rsidRPr="00B82855">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997491" w:rsidRPr="00B82855" w:rsidRDefault="00997491" w:rsidP="00997491">
            <w:pPr>
              <w:jc w:val="center"/>
              <w:rPr>
                <w:rFonts w:eastAsiaTheme="minorHAnsi"/>
                <w:sz w:val="20"/>
                <w:szCs w:val="20"/>
                <w:vertAlign w:val="subscript"/>
              </w:rPr>
            </w:pPr>
          </w:p>
          <w:p w:rsidR="00997491" w:rsidRPr="00B82855" w:rsidRDefault="00997491" w:rsidP="00997491">
            <w:pPr>
              <w:jc w:val="center"/>
              <w:rPr>
                <w:rFonts w:eastAsiaTheme="minorHAnsi"/>
                <w:b/>
                <w:sz w:val="20"/>
                <w:szCs w:val="20"/>
                <w:vertAlign w:val="subscript"/>
              </w:rPr>
            </w:pPr>
            <w:r w:rsidRPr="00B82855">
              <w:rPr>
                <w:rFonts w:eastAsiaTheme="minorHAnsi"/>
                <w:b/>
                <w:sz w:val="20"/>
                <w:szCs w:val="20"/>
              </w:rPr>
              <w:t>Ц</w:t>
            </w:r>
            <w:proofErr w:type="spellStart"/>
            <w:r w:rsidRPr="00B82855">
              <w:rPr>
                <w:rFonts w:eastAsiaTheme="minorHAnsi"/>
                <w:b/>
                <w:sz w:val="20"/>
                <w:szCs w:val="20"/>
                <w:lang w:val="en-US"/>
              </w:rPr>
              <w:t>i</w:t>
            </w:r>
            <w:r w:rsidRPr="00B82855">
              <w:rPr>
                <w:rFonts w:eastAsiaTheme="minorHAnsi"/>
                <w:b/>
                <w:sz w:val="20"/>
                <w:szCs w:val="20"/>
                <w:vertAlign w:val="subscript"/>
                <w:lang w:val="en-US"/>
              </w:rPr>
              <w:t>rus</w:t>
            </w:r>
            <w:proofErr w:type="spellEnd"/>
            <w:r w:rsidRPr="00B82855">
              <w:rPr>
                <w:rFonts w:eastAsiaTheme="minorHAnsi"/>
                <w:b/>
                <w:sz w:val="20"/>
                <w:szCs w:val="20"/>
              </w:rPr>
              <w:t>= ∑</w:t>
            </w:r>
            <w:r w:rsidRPr="00B82855">
              <w:rPr>
                <w:b/>
                <w:sz w:val="20"/>
                <w:szCs w:val="20"/>
              </w:rPr>
              <w:t xml:space="preserve"> 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proofErr w:type="spellStart"/>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roofErr w:type="spellEnd"/>
          </w:p>
          <w:p w:rsidR="00997491" w:rsidRPr="00B82855" w:rsidRDefault="00997491" w:rsidP="00997491">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997491" w:rsidRPr="00B82855" w:rsidTr="00FF059B">
              <w:tc>
                <w:tcPr>
                  <w:tcW w:w="1259" w:type="dxa"/>
                </w:tcPr>
                <w:p w:rsidR="00997491" w:rsidRPr="00B82855" w:rsidRDefault="00997491" w:rsidP="00997491">
                  <w:pPr>
                    <w:autoSpaceDE w:val="0"/>
                    <w:autoSpaceDN w:val="0"/>
                    <w:adjustRightInd w:val="0"/>
                    <w:jc w:val="center"/>
                    <w:rPr>
                      <w:b/>
                      <w:sz w:val="20"/>
                      <w:szCs w:val="20"/>
                      <w:lang w:val="en-US"/>
                    </w:rPr>
                  </w:pPr>
                  <w:r w:rsidRPr="00B82855">
                    <w:rPr>
                      <w:rFonts w:eastAsiaTheme="minorHAnsi"/>
                      <w:b/>
                      <w:sz w:val="20"/>
                      <w:szCs w:val="20"/>
                    </w:rPr>
                    <w:t>Ц</w:t>
                  </w:r>
                  <w:proofErr w:type="spellStart"/>
                  <w:r w:rsidRPr="00B82855">
                    <w:rPr>
                      <w:b/>
                      <w:sz w:val="20"/>
                      <w:szCs w:val="20"/>
                      <w:lang w:val="en-US"/>
                    </w:rPr>
                    <w:t>i</w:t>
                  </w:r>
                  <w:r w:rsidRPr="00B82855">
                    <w:rPr>
                      <w:b/>
                      <w:sz w:val="20"/>
                      <w:szCs w:val="20"/>
                      <w:vertAlign w:val="subscript"/>
                      <w:lang w:val="en-US"/>
                    </w:rPr>
                    <w:t>rus</w:t>
                  </w:r>
                  <w:proofErr w:type="spellEnd"/>
                </w:p>
              </w:tc>
              <w:tc>
                <w:tcPr>
                  <w:tcW w:w="5328" w:type="dxa"/>
                </w:tcPr>
                <w:p w:rsidR="00997491" w:rsidRPr="00B82855" w:rsidRDefault="00997491" w:rsidP="00997491">
                  <w:pPr>
                    <w:autoSpaceDE w:val="0"/>
                    <w:autoSpaceDN w:val="0"/>
                    <w:adjustRightInd w:val="0"/>
                    <w:jc w:val="both"/>
                    <w:rPr>
                      <w:sz w:val="20"/>
                      <w:szCs w:val="20"/>
                    </w:rPr>
                  </w:pPr>
                  <w:r w:rsidRPr="00B82855">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w:t>
                  </w:r>
                  <w:proofErr w:type="spellStart"/>
                  <w:r w:rsidRPr="00B82855">
                    <w:rPr>
                      <w:sz w:val="20"/>
                      <w:szCs w:val="20"/>
                    </w:rPr>
                    <w:t>го</w:t>
                  </w:r>
                  <w:proofErr w:type="spellEnd"/>
                  <w:r w:rsidRPr="00B82855">
                    <w:rPr>
                      <w:sz w:val="20"/>
                      <w:szCs w:val="20"/>
                    </w:rPr>
                    <w:t xml:space="preserve"> участника конкурентного отбора;</w:t>
                  </w:r>
                </w:p>
              </w:tc>
            </w:tr>
            <w:tr w:rsidR="00997491" w:rsidRPr="00B82855" w:rsidTr="00FF059B">
              <w:tc>
                <w:tcPr>
                  <w:tcW w:w="1259" w:type="dxa"/>
                </w:tcPr>
                <w:p w:rsidR="00997491" w:rsidRPr="00B82855" w:rsidRDefault="00997491" w:rsidP="00997491">
                  <w:pPr>
                    <w:autoSpaceDE w:val="0"/>
                    <w:autoSpaceDN w:val="0"/>
                    <w:adjustRightInd w:val="0"/>
                    <w:jc w:val="center"/>
                    <w:rPr>
                      <w:b/>
                      <w:sz w:val="20"/>
                      <w:szCs w:val="20"/>
                      <w:lang w:val="en-US"/>
                    </w:rPr>
                  </w:pP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p>
              </w:tc>
              <w:tc>
                <w:tcPr>
                  <w:tcW w:w="5328" w:type="dxa"/>
                </w:tcPr>
                <w:p w:rsidR="00997491" w:rsidRPr="00B82855" w:rsidRDefault="00997491" w:rsidP="00997491">
                  <w:pPr>
                    <w:autoSpaceDE w:val="0"/>
                    <w:autoSpaceDN w:val="0"/>
                    <w:adjustRightInd w:val="0"/>
                    <w:jc w:val="both"/>
                    <w:rPr>
                      <w:sz w:val="20"/>
                      <w:szCs w:val="20"/>
                    </w:rPr>
                  </w:pPr>
                  <w:r w:rsidRPr="00B82855">
                    <w:rPr>
                      <w:sz w:val="20"/>
                      <w:szCs w:val="20"/>
                    </w:rPr>
                    <w:t>- цена единицы j-</w:t>
                  </w:r>
                  <w:proofErr w:type="spellStart"/>
                  <w:r w:rsidRPr="00B82855">
                    <w:rPr>
                      <w:sz w:val="20"/>
                      <w:szCs w:val="20"/>
                    </w:rPr>
                    <w:t>го</w:t>
                  </w:r>
                  <w:proofErr w:type="spellEnd"/>
                  <w:r w:rsidRPr="00B82855">
                    <w:rPr>
                      <w:sz w:val="20"/>
                      <w:szCs w:val="20"/>
                    </w:rPr>
                    <w:t xml:space="preserve"> товара, j-ой  работы, j-ой услуги, предлагаемая i-</w:t>
                  </w:r>
                  <w:proofErr w:type="spellStart"/>
                  <w:r w:rsidRPr="00B82855">
                    <w:rPr>
                      <w:sz w:val="20"/>
                      <w:szCs w:val="20"/>
                    </w:rPr>
                    <w:t>ым</w:t>
                  </w:r>
                  <w:proofErr w:type="spellEnd"/>
                  <w:r w:rsidRPr="00B82855">
                    <w:rPr>
                      <w:sz w:val="20"/>
                      <w:szCs w:val="20"/>
                    </w:rPr>
                    <w:t xml:space="preserve"> участником конкурентного отбора;</w:t>
                  </w:r>
                </w:p>
              </w:tc>
            </w:tr>
            <w:tr w:rsidR="00997491" w:rsidRPr="00B82855" w:rsidTr="00FF059B">
              <w:trPr>
                <w:trHeight w:val="381"/>
              </w:trPr>
              <w:tc>
                <w:tcPr>
                  <w:tcW w:w="1259" w:type="dxa"/>
                </w:tcPr>
                <w:p w:rsidR="00997491" w:rsidRPr="00B82855" w:rsidRDefault="00997491" w:rsidP="00997491">
                  <w:pPr>
                    <w:autoSpaceDE w:val="0"/>
                    <w:autoSpaceDN w:val="0"/>
                    <w:adjustRightInd w:val="0"/>
                    <w:jc w:val="center"/>
                    <w:rPr>
                      <w:b/>
                      <w:sz w:val="20"/>
                      <w:szCs w:val="20"/>
                    </w:rPr>
                  </w:pPr>
                  <w:proofErr w:type="spellStart"/>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roofErr w:type="spellEnd"/>
                </w:p>
              </w:tc>
              <w:tc>
                <w:tcPr>
                  <w:tcW w:w="5328" w:type="dxa"/>
                </w:tcPr>
                <w:p w:rsidR="00997491" w:rsidRPr="00B82855" w:rsidRDefault="00997491" w:rsidP="00997491">
                  <w:pPr>
                    <w:autoSpaceDE w:val="0"/>
                    <w:autoSpaceDN w:val="0"/>
                    <w:adjustRightInd w:val="0"/>
                    <w:jc w:val="both"/>
                    <w:rPr>
                      <w:sz w:val="20"/>
                      <w:szCs w:val="20"/>
                    </w:rPr>
                  </w:pPr>
                  <w:r w:rsidRPr="00B82855">
                    <w:rPr>
                      <w:sz w:val="20"/>
                      <w:szCs w:val="20"/>
                    </w:rPr>
                    <w:t>- количество (объем) предлагаемых к поставке j-</w:t>
                  </w:r>
                  <w:proofErr w:type="spellStart"/>
                  <w:r w:rsidRPr="00B82855">
                    <w:rPr>
                      <w:sz w:val="20"/>
                      <w:szCs w:val="20"/>
                    </w:rPr>
                    <w:t>го</w:t>
                  </w:r>
                  <w:proofErr w:type="spellEnd"/>
                  <w:r w:rsidRPr="00B82855">
                    <w:rPr>
                      <w:sz w:val="20"/>
                      <w:szCs w:val="20"/>
                    </w:rPr>
                    <w:t xml:space="preserve"> товара российского происхождения, j-ой работы, j-ой услуги, выполняемой, оказываемой российскими лицами, в соответствии с заявкой  i-</w:t>
                  </w:r>
                  <w:proofErr w:type="spellStart"/>
                  <w:r w:rsidRPr="00B82855">
                    <w:rPr>
                      <w:sz w:val="20"/>
                      <w:szCs w:val="20"/>
                    </w:rPr>
                    <w:t>го</w:t>
                  </w:r>
                  <w:proofErr w:type="spellEnd"/>
                  <w:r w:rsidRPr="00B82855">
                    <w:rPr>
                      <w:sz w:val="20"/>
                      <w:szCs w:val="20"/>
                    </w:rPr>
                    <w:t xml:space="preserve"> участника конкурентного отбора;</w:t>
                  </w:r>
                </w:p>
              </w:tc>
            </w:tr>
            <w:tr w:rsidR="00997491" w:rsidRPr="00B82855" w:rsidTr="00FF059B">
              <w:trPr>
                <w:trHeight w:val="381"/>
              </w:trPr>
              <w:tc>
                <w:tcPr>
                  <w:tcW w:w="1259" w:type="dxa"/>
                </w:tcPr>
                <w:p w:rsidR="00997491" w:rsidRPr="00B82855" w:rsidRDefault="00997491" w:rsidP="00997491">
                  <w:pPr>
                    <w:autoSpaceDE w:val="0"/>
                    <w:autoSpaceDN w:val="0"/>
                    <w:adjustRightInd w:val="0"/>
                    <w:jc w:val="center"/>
                    <w:rPr>
                      <w:b/>
                      <w:sz w:val="20"/>
                      <w:szCs w:val="20"/>
                    </w:rPr>
                  </w:pPr>
                  <w:r w:rsidRPr="00B82855">
                    <w:rPr>
                      <w:rFonts w:eastAsiaTheme="minorHAnsi"/>
                      <w:b/>
                      <w:sz w:val="20"/>
                      <w:szCs w:val="20"/>
                    </w:rPr>
                    <w:t>∑</w:t>
                  </w:r>
                </w:p>
              </w:tc>
              <w:tc>
                <w:tcPr>
                  <w:tcW w:w="5328" w:type="dxa"/>
                </w:tcPr>
                <w:p w:rsidR="00997491" w:rsidRPr="00B82855" w:rsidRDefault="00997491" w:rsidP="00997491">
                  <w:pPr>
                    <w:autoSpaceDE w:val="0"/>
                    <w:autoSpaceDN w:val="0"/>
                    <w:adjustRightInd w:val="0"/>
                    <w:jc w:val="both"/>
                    <w:rPr>
                      <w:sz w:val="20"/>
                      <w:szCs w:val="20"/>
                    </w:rPr>
                  </w:pPr>
                  <w:r w:rsidRPr="00B82855">
                    <w:rPr>
                      <w:sz w:val="20"/>
                      <w:szCs w:val="20"/>
                    </w:rPr>
                    <w:t>- сумма произведений цены единицы j-</w:t>
                  </w:r>
                  <w:proofErr w:type="spellStart"/>
                  <w:r w:rsidRPr="00B82855">
                    <w:rPr>
                      <w:sz w:val="20"/>
                      <w:szCs w:val="20"/>
                    </w:rPr>
                    <w:t>го</w:t>
                  </w:r>
                  <w:proofErr w:type="spellEnd"/>
                  <w:r w:rsidRPr="00B82855">
                    <w:rPr>
                      <w:sz w:val="20"/>
                      <w:szCs w:val="20"/>
                    </w:rPr>
                    <w:t xml:space="preserve"> товара, j-ой работы, j-ой услуги, предлагаемая i-</w:t>
                  </w:r>
                  <w:proofErr w:type="spellStart"/>
                  <w:r w:rsidRPr="00B82855">
                    <w:rPr>
                      <w:sz w:val="20"/>
                      <w:szCs w:val="20"/>
                    </w:rPr>
                    <w:t>ым</w:t>
                  </w:r>
                  <w:proofErr w:type="spellEnd"/>
                  <w:r w:rsidRPr="00B82855">
                    <w:rPr>
                      <w:sz w:val="20"/>
                      <w:szCs w:val="20"/>
                    </w:rPr>
                    <w:t xml:space="preserve"> участником конкурентного отбора на количество (объем) предлагаемых к поставке j-</w:t>
                  </w:r>
                  <w:proofErr w:type="spellStart"/>
                  <w:r w:rsidRPr="00B82855">
                    <w:rPr>
                      <w:sz w:val="20"/>
                      <w:szCs w:val="20"/>
                    </w:rPr>
                    <w:t>го</w:t>
                  </w:r>
                  <w:proofErr w:type="spellEnd"/>
                  <w:r w:rsidRPr="00B82855">
                    <w:rPr>
                      <w:sz w:val="20"/>
                      <w:szCs w:val="20"/>
                    </w:rPr>
                    <w:t xml:space="preserve"> товара российского происхождения, работы, услуги, выполняемой, оказываемой российскими лицами, в соответствии с заявкой  i-</w:t>
                  </w:r>
                  <w:proofErr w:type="spellStart"/>
                  <w:r w:rsidRPr="00B82855">
                    <w:rPr>
                      <w:sz w:val="20"/>
                      <w:szCs w:val="20"/>
                    </w:rPr>
                    <w:t>го</w:t>
                  </w:r>
                  <w:proofErr w:type="spellEnd"/>
                  <w:r w:rsidRPr="00B82855">
                    <w:rPr>
                      <w:sz w:val="20"/>
                      <w:szCs w:val="20"/>
                    </w:rPr>
                    <w:t xml:space="preserve"> участника конкурентного отбора.</w:t>
                  </w:r>
                </w:p>
              </w:tc>
            </w:tr>
          </w:tbl>
          <w:p w:rsidR="00997491" w:rsidRPr="00B82855" w:rsidRDefault="00997491" w:rsidP="00997491">
            <w:pPr>
              <w:jc w:val="both"/>
              <w:rPr>
                <w:rFonts w:eastAsiaTheme="minorHAnsi"/>
                <w:sz w:val="20"/>
                <w:szCs w:val="20"/>
              </w:rPr>
            </w:pPr>
          </w:p>
          <w:p w:rsidR="00997491" w:rsidRPr="00B82855" w:rsidRDefault="00997491" w:rsidP="00997491">
            <w:pPr>
              <w:jc w:val="both"/>
              <w:rPr>
                <w:rFonts w:eastAsiaTheme="minorHAnsi"/>
                <w:sz w:val="20"/>
                <w:szCs w:val="20"/>
              </w:rPr>
            </w:pPr>
            <w:r w:rsidRPr="00B82855">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997491" w:rsidRPr="00B82855" w:rsidRDefault="00997491" w:rsidP="00997491">
            <w:pPr>
              <w:jc w:val="both"/>
              <w:rPr>
                <w:rFonts w:eastAsiaTheme="minorHAnsi"/>
                <w:sz w:val="20"/>
                <w:szCs w:val="20"/>
              </w:rPr>
            </w:pPr>
          </w:p>
          <w:p w:rsidR="00997491" w:rsidRPr="00B82855" w:rsidRDefault="00997491" w:rsidP="00997491">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b/>
                <w:sz w:val="20"/>
                <w:szCs w:val="20"/>
              </w:rPr>
              <w:t>= ∑</w:t>
            </w: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proofErr w:type="spellStart"/>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roofErr w:type="spellEnd"/>
          </w:p>
          <w:p w:rsidR="00997491" w:rsidRPr="00B82855" w:rsidRDefault="00997491" w:rsidP="00997491">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997491" w:rsidRPr="00B82855" w:rsidTr="00FF059B">
              <w:tc>
                <w:tcPr>
                  <w:tcW w:w="1259" w:type="dxa"/>
                </w:tcPr>
                <w:p w:rsidR="00997491" w:rsidRPr="00B82855" w:rsidRDefault="00997491" w:rsidP="00997491">
                  <w:pPr>
                    <w:autoSpaceDE w:val="0"/>
                    <w:autoSpaceDN w:val="0"/>
                    <w:adjustRightInd w:val="0"/>
                    <w:jc w:val="center"/>
                    <w:rPr>
                      <w:b/>
                      <w:sz w:val="20"/>
                      <w:szCs w:val="20"/>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p>
              </w:tc>
              <w:tc>
                <w:tcPr>
                  <w:tcW w:w="5328" w:type="dxa"/>
                </w:tcPr>
                <w:p w:rsidR="00997491" w:rsidRPr="00B82855" w:rsidRDefault="00997491" w:rsidP="00997491">
                  <w:pPr>
                    <w:autoSpaceDE w:val="0"/>
                    <w:autoSpaceDN w:val="0"/>
                    <w:adjustRightInd w:val="0"/>
                    <w:jc w:val="both"/>
                    <w:rPr>
                      <w:sz w:val="20"/>
                      <w:szCs w:val="20"/>
                    </w:rPr>
                  </w:pPr>
                  <w:r w:rsidRPr="00B82855">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proofErr w:type="spellStart"/>
                  <w:r w:rsidRPr="00B82855">
                    <w:rPr>
                      <w:sz w:val="20"/>
                      <w:szCs w:val="20"/>
                      <w:lang w:val="en-US"/>
                    </w:rPr>
                    <w:t>i</w:t>
                  </w:r>
                  <w:proofErr w:type="spellEnd"/>
                  <w:r w:rsidRPr="00B82855">
                    <w:rPr>
                      <w:sz w:val="20"/>
                      <w:szCs w:val="20"/>
                    </w:rPr>
                    <w:t>-го участника конкурентного отбора;</w:t>
                  </w:r>
                </w:p>
              </w:tc>
            </w:tr>
            <w:tr w:rsidR="00997491" w:rsidRPr="00B82855" w:rsidTr="00FF059B">
              <w:tc>
                <w:tcPr>
                  <w:tcW w:w="1259" w:type="dxa"/>
                </w:tcPr>
                <w:p w:rsidR="00997491" w:rsidRPr="00B82855" w:rsidRDefault="00997491" w:rsidP="00997491">
                  <w:pPr>
                    <w:autoSpaceDE w:val="0"/>
                    <w:autoSpaceDN w:val="0"/>
                    <w:adjustRightInd w:val="0"/>
                    <w:jc w:val="center"/>
                    <w:rPr>
                      <w:b/>
                      <w:sz w:val="20"/>
                      <w:szCs w:val="20"/>
                      <w:lang w:val="en-US"/>
                    </w:rPr>
                  </w:pP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p>
              </w:tc>
              <w:tc>
                <w:tcPr>
                  <w:tcW w:w="5328" w:type="dxa"/>
                </w:tcPr>
                <w:p w:rsidR="00997491" w:rsidRPr="00B82855" w:rsidRDefault="00997491" w:rsidP="00997491">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proofErr w:type="spellStart"/>
                  <w:r w:rsidRPr="00B82855">
                    <w:rPr>
                      <w:sz w:val="20"/>
                      <w:szCs w:val="20"/>
                      <w:lang w:val="en-US"/>
                    </w:rPr>
                    <w:t>i</w:t>
                  </w:r>
                  <w:proofErr w:type="spellEnd"/>
                  <w:r w:rsidRPr="00B82855">
                    <w:rPr>
                      <w:sz w:val="20"/>
                      <w:szCs w:val="20"/>
                    </w:rPr>
                    <w:t>-ым участником конкурентного отбора;</w:t>
                  </w:r>
                </w:p>
              </w:tc>
            </w:tr>
            <w:tr w:rsidR="00997491" w:rsidRPr="00B82855" w:rsidTr="00FF059B">
              <w:trPr>
                <w:trHeight w:val="381"/>
              </w:trPr>
              <w:tc>
                <w:tcPr>
                  <w:tcW w:w="1259" w:type="dxa"/>
                </w:tcPr>
                <w:p w:rsidR="00997491" w:rsidRPr="00B82855" w:rsidRDefault="00997491" w:rsidP="00997491">
                  <w:pPr>
                    <w:autoSpaceDE w:val="0"/>
                    <w:autoSpaceDN w:val="0"/>
                    <w:adjustRightInd w:val="0"/>
                    <w:jc w:val="center"/>
                    <w:rPr>
                      <w:b/>
                      <w:sz w:val="20"/>
                      <w:szCs w:val="20"/>
                    </w:rPr>
                  </w:pPr>
                  <w:proofErr w:type="spellStart"/>
                  <w:r w:rsidRPr="00B82855">
                    <w:rPr>
                      <w:b/>
                      <w:sz w:val="20"/>
                      <w:szCs w:val="20"/>
                      <w:lang w:val="en-US"/>
                    </w:rPr>
                    <w:lastRenderedPageBreak/>
                    <w:t>V</w:t>
                  </w:r>
                  <w:r w:rsidRPr="00B82855">
                    <w:rPr>
                      <w:rFonts w:eastAsiaTheme="minorHAnsi"/>
                      <w:b/>
                      <w:sz w:val="20"/>
                      <w:szCs w:val="20"/>
                      <w:lang w:val="en-US"/>
                    </w:rPr>
                    <w:t>i</w:t>
                  </w:r>
                  <w:r w:rsidRPr="00B82855">
                    <w:rPr>
                      <w:rFonts w:eastAsiaTheme="minorHAnsi"/>
                      <w:b/>
                      <w:sz w:val="20"/>
                      <w:szCs w:val="20"/>
                      <w:vertAlign w:val="subscript"/>
                      <w:lang w:val="en-US"/>
                    </w:rPr>
                    <w:t>fj</w:t>
                  </w:r>
                  <w:proofErr w:type="spellEnd"/>
                </w:p>
              </w:tc>
              <w:tc>
                <w:tcPr>
                  <w:tcW w:w="5328" w:type="dxa"/>
                </w:tcPr>
                <w:p w:rsidR="00997491" w:rsidRPr="00B82855" w:rsidRDefault="00997491" w:rsidP="00997491">
                  <w:pPr>
                    <w:autoSpaceDE w:val="0"/>
                    <w:autoSpaceDN w:val="0"/>
                    <w:adjustRightInd w:val="0"/>
                    <w:jc w:val="both"/>
                    <w:rPr>
                      <w:sz w:val="20"/>
                      <w:szCs w:val="20"/>
                    </w:rPr>
                  </w:pPr>
                  <w:r w:rsidRPr="00B82855">
                    <w:rPr>
                      <w:sz w:val="20"/>
                      <w:szCs w:val="20"/>
                    </w:rPr>
                    <w:t xml:space="preserve">- количество (объем) предлагаемых к поставке </w:t>
                  </w:r>
                  <w:r w:rsidRPr="00B82855">
                    <w:rPr>
                      <w:sz w:val="20"/>
                      <w:szCs w:val="20"/>
                      <w:lang w:val="en-US"/>
                    </w:rPr>
                    <w:t>j</w:t>
                  </w:r>
                  <w:r w:rsidRPr="00B82855">
                    <w:rPr>
                      <w:sz w:val="20"/>
                      <w:szCs w:val="20"/>
                    </w:rPr>
                    <w:t xml:space="preserve">-го товара иностранного происхождения,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-ой услуги, выполняемой, оказываемой иностранными лицами, в соответствии с заявкой  i-</w:t>
                  </w:r>
                  <w:proofErr w:type="spellStart"/>
                  <w:r w:rsidRPr="00B82855">
                    <w:rPr>
                      <w:sz w:val="20"/>
                      <w:szCs w:val="20"/>
                    </w:rPr>
                    <w:t>го</w:t>
                  </w:r>
                  <w:proofErr w:type="spellEnd"/>
                  <w:r w:rsidRPr="00B82855">
                    <w:rPr>
                      <w:sz w:val="20"/>
                      <w:szCs w:val="20"/>
                    </w:rPr>
                    <w:t xml:space="preserve"> участника конкурентного отбора;</w:t>
                  </w:r>
                </w:p>
              </w:tc>
            </w:tr>
            <w:tr w:rsidR="00997491" w:rsidRPr="00B82855" w:rsidTr="00FF059B">
              <w:trPr>
                <w:trHeight w:val="381"/>
              </w:trPr>
              <w:tc>
                <w:tcPr>
                  <w:tcW w:w="1259" w:type="dxa"/>
                </w:tcPr>
                <w:p w:rsidR="00997491" w:rsidRPr="00B82855" w:rsidRDefault="00997491" w:rsidP="00997491">
                  <w:pPr>
                    <w:autoSpaceDE w:val="0"/>
                    <w:autoSpaceDN w:val="0"/>
                    <w:adjustRightInd w:val="0"/>
                    <w:jc w:val="center"/>
                    <w:rPr>
                      <w:b/>
                      <w:sz w:val="20"/>
                      <w:szCs w:val="20"/>
                      <w:lang w:val="en-US"/>
                    </w:rPr>
                  </w:pPr>
                  <w:r w:rsidRPr="00B82855">
                    <w:rPr>
                      <w:rFonts w:eastAsiaTheme="minorHAnsi"/>
                      <w:b/>
                      <w:sz w:val="20"/>
                      <w:szCs w:val="20"/>
                    </w:rPr>
                    <w:t>∑</w:t>
                  </w:r>
                </w:p>
              </w:tc>
              <w:tc>
                <w:tcPr>
                  <w:tcW w:w="5328" w:type="dxa"/>
                </w:tcPr>
                <w:p w:rsidR="00997491" w:rsidRPr="00B82855" w:rsidRDefault="00997491" w:rsidP="00997491">
                  <w:pPr>
                    <w:autoSpaceDE w:val="0"/>
                    <w:autoSpaceDN w:val="0"/>
                    <w:adjustRightInd w:val="0"/>
                    <w:jc w:val="both"/>
                    <w:rPr>
                      <w:sz w:val="20"/>
                      <w:szCs w:val="20"/>
                    </w:rPr>
                  </w:pPr>
                  <w:r w:rsidRPr="00B82855">
                    <w:rPr>
                      <w:sz w:val="20"/>
                      <w:szCs w:val="20"/>
                    </w:rPr>
                    <w:t xml:space="preserve">- сумма произведений цены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proofErr w:type="spellStart"/>
                  <w:r w:rsidRPr="00B82855">
                    <w:rPr>
                      <w:sz w:val="20"/>
                      <w:szCs w:val="20"/>
                      <w:lang w:val="en-US"/>
                    </w:rPr>
                    <w:t>i</w:t>
                  </w:r>
                  <w:proofErr w:type="spellEnd"/>
                  <w:r w:rsidRPr="00B82855">
                    <w:rPr>
                      <w:sz w:val="20"/>
                      <w:szCs w:val="20"/>
                    </w:rPr>
                    <w:t>-ым участником конкурентного отбора на количество (объем) предлагаемых к поставке j-</w:t>
                  </w:r>
                  <w:proofErr w:type="spellStart"/>
                  <w:r w:rsidRPr="00B82855">
                    <w:rPr>
                      <w:sz w:val="20"/>
                      <w:szCs w:val="20"/>
                    </w:rPr>
                    <w:t>го</w:t>
                  </w:r>
                  <w:proofErr w:type="spellEnd"/>
                  <w:r w:rsidRPr="00B82855">
                    <w:rPr>
                      <w:sz w:val="20"/>
                      <w:szCs w:val="20"/>
                    </w:rPr>
                    <w:t xml:space="preserve"> товара иностранного происхождения, работы, услуги, выполняемой, оказываемой иностранными лицами, в соответствии с заявкой  i-</w:t>
                  </w:r>
                  <w:proofErr w:type="spellStart"/>
                  <w:r w:rsidRPr="00B82855">
                    <w:rPr>
                      <w:sz w:val="20"/>
                      <w:szCs w:val="20"/>
                    </w:rPr>
                    <w:t>го</w:t>
                  </w:r>
                  <w:proofErr w:type="spellEnd"/>
                  <w:r w:rsidRPr="00B82855">
                    <w:rPr>
                      <w:sz w:val="20"/>
                      <w:szCs w:val="20"/>
                    </w:rPr>
                    <w:t xml:space="preserve"> участника конкурентного отбора.</w:t>
                  </w:r>
                </w:p>
              </w:tc>
            </w:tr>
          </w:tbl>
          <w:p w:rsidR="00997491" w:rsidRPr="00B82855" w:rsidRDefault="00997491" w:rsidP="00997491">
            <w:pPr>
              <w:jc w:val="both"/>
              <w:rPr>
                <w:sz w:val="20"/>
                <w:szCs w:val="20"/>
              </w:rPr>
            </w:pPr>
          </w:p>
          <w:p w:rsidR="00997491" w:rsidRPr="00B82855" w:rsidRDefault="00997491" w:rsidP="00997491">
            <w:pPr>
              <w:jc w:val="both"/>
              <w:rPr>
                <w:b/>
                <w:sz w:val="20"/>
                <w:szCs w:val="20"/>
              </w:rPr>
            </w:pPr>
            <w:r w:rsidRPr="00B82855">
              <w:rPr>
                <w:sz w:val="20"/>
                <w:szCs w:val="20"/>
              </w:rPr>
              <w:t xml:space="preserve">Если </w:t>
            </w:r>
            <w:r w:rsidRPr="00B82855">
              <w:rPr>
                <w:rFonts w:eastAsiaTheme="minorHAnsi"/>
                <w:b/>
                <w:sz w:val="20"/>
                <w:szCs w:val="20"/>
              </w:rPr>
              <w:t>Ц</w:t>
            </w:r>
            <w:proofErr w:type="spellStart"/>
            <w:proofErr w:type="gramStart"/>
            <w:r w:rsidRPr="00B82855">
              <w:rPr>
                <w:rFonts w:eastAsiaTheme="minorHAnsi"/>
                <w:b/>
                <w:sz w:val="20"/>
                <w:szCs w:val="20"/>
                <w:lang w:val="en-US"/>
              </w:rPr>
              <w:t>i</w:t>
            </w:r>
            <w:r w:rsidRPr="00B82855">
              <w:rPr>
                <w:rFonts w:eastAsiaTheme="minorHAnsi"/>
                <w:b/>
                <w:sz w:val="20"/>
                <w:szCs w:val="20"/>
                <w:vertAlign w:val="subscript"/>
                <w:lang w:val="en-US"/>
              </w:rPr>
              <w:t>rus</w:t>
            </w:r>
            <w:proofErr w:type="spellEnd"/>
            <w:r w:rsidRPr="00B82855">
              <w:rPr>
                <w:rFonts w:eastAsiaTheme="minorHAnsi"/>
                <w:b/>
                <w:sz w:val="20"/>
                <w:szCs w:val="20"/>
                <w:vertAlign w:val="subscript"/>
              </w:rPr>
              <w:t xml:space="preserve"> </w:t>
            </w:r>
            <w:r w:rsidRPr="00B82855">
              <w:rPr>
                <w:rFonts w:eastAsiaTheme="minorHAnsi"/>
                <w:b/>
                <w:sz w:val="20"/>
                <w:szCs w:val="20"/>
              </w:rPr>
              <w:t>&gt;</w:t>
            </w:r>
            <w:proofErr w:type="gramEnd"/>
            <w:r w:rsidRPr="00B82855">
              <w:rPr>
                <w:rFonts w:eastAsiaTheme="minorHAnsi"/>
                <w:b/>
                <w:sz w:val="20"/>
                <w:szCs w:val="20"/>
              </w:rPr>
              <w:t xml:space="preserve">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предоставляется.</w:t>
            </w:r>
          </w:p>
          <w:p w:rsidR="00997491" w:rsidRPr="00B82855" w:rsidRDefault="00997491" w:rsidP="00997491">
            <w:pPr>
              <w:jc w:val="both"/>
              <w:rPr>
                <w:sz w:val="20"/>
                <w:szCs w:val="20"/>
              </w:rPr>
            </w:pPr>
          </w:p>
          <w:p w:rsidR="00997491" w:rsidRPr="00B82855" w:rsidRDefault="00997491" w:rsidP="00997491">
            <w:pPr>
              <w:jc w:val="both"/>
              <w:rPr>
                <w:sz w:val="20"/>
                <w:szCs w:val="20"/>
              </w:rPr>
            </w:pPr>
            <w:r w:rsidRPr="00B82855">
              <w:rPr>
                <w:sz w:val="20"/>
                <w:szCs w:val="20"/>
              </w:rPr>
              <w:t xml:space="preserve">Если </w:t>
            </w:r>
            <w:r w:rsidRPr="00B82855">
              <w:rPr>
                <w:rFonts w:eastAsiaTheme="minorHAnsi"/>
                <w:b/>
                <w:sz w:val="20"/>
                <w:szCs w:val="20"/>
              </w:rPr>
              <w:t>Ц</w:t>
            </w:r>
            <w:proofErr w:type="spellStart"/>
            <w:r w:rsidRPr="00B82855">
              <w:rPr>
                <w:rFonts w:eastAsiaTheme="minorHAnsi"/>
                <w:b/>
                <w:sz w:val="20"/>
                <w:szCs w:val="20"/>
                <w:lang w:val="en-US"/>
              </w:rPr>
              <w:t>i</w:t>
            </w:r>
            <w:r w:rsidRPr="00B82855">
              <w:rPr>
                <w:rFonts w:eastAsiaTheme="minorHAnsi"/>
                <w:b/>
                <w:sz w:val="20"/>
                <w:szCs w:val="20"/>
                <w:vertAlign w:val="subscript"/>
                <w:lang w:val="en-US"/>
              </w:rPr>
              <w:t>rus</w:t>
            </w:r>
            <w:proofErr w:type="spellEnd"/>
            <w:r w:rsidRPr="00B82855">
              <w:rPr>
                <w:rFonts w:eastAsiaTheme="minorHAnsi"/>
                <w:b/>
                <w:sz w:val="20"/>
                <w:szCs w:val="20"/>
              </w:rPr>
              <w:t xml:space="preserve"> </w:t>
            </w:r>
            <w:proofErr w:type="gramStart"/>
            <w:r w:rsidRPr="00B82855">
              <w:rPr>
                <w:rFonts w:eastAsiaTheme="minorHAnsi"/>
                <w:b/>
                <w:sz w:val="20"/>
                <w:szCs w:val="20"/>
              </w:rPr>
              <w:t>&lt; Ц</w:t>
            </w:r>
            <w:proofErr w:type="gramEnd"/>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не</w:t>
            </w:r>
            <w:r w:rsidRPr="00B82855">
              <w:rPr>
                <w:sz w:val="20"/>
                <w:szCs w:val="20"/>
              </w:rPr>
              <w:t xml:space="preserve"> </w:t>
            </w:r>
            <w:r w:rsidRPr="00B82855">
              <w:rPr>
                <w:b/>
                <w:sz w:val="20"/>
                <w:szCs w:val="20"/>
              </w:rPr>
              <w:t>предоставляется.</w:t>
            </w:r>
          </w:p>
          <w:p w:rsidR="00997491" w:rsidRPr="00B82855" w:rsidRDefault="00997491" w:rsidP="00997491">
            <w:pPr>
              <w:jc w:val="both"/>
              <w:rPr>
                <w:sz w:val="20"/>
                <w:szCs w:val="20"/>
              </w:rPr>
            </w:pPr>
          </w:p>
          <w:p w:rsidR="00997491" w:rsidRPr="00B82855" w:rsidRDefault="00997491" w:rsidP="00997491">
            <w:pPr>
              <w:jc w:val="both"/>
              <w:rPr>
                <w:sz w:val="20"/>
                <w:szCs w:val="20"/>
              </w:rPr>
            </w:pPr>
            <w:r w:rsidRPr="00B82855">
              <w:rPr>
                <w:sz w:val="20"/>
                <w:szCs w:val="20"/>
              </w:rPr>
              <w:t xml:space="preserve">Для </w:t>
            </w:r>
            <w:r w:rsidRPr="00B82855">
              <w:rPr>
                <w:b/>
                <w:sz w:val="20"/>
                <w:szCs w:val="20"/>
              </w:rPr>
              <w:t>расчета итогового рейтинга (К</w:t>
            </w:r>
            <w:proofErr w:type="spellStart"/>
            <w:r w:rsidRPr="00B82855">
              <w:rPr>
                <w:b/>
                <w:sz w:val="20"/>
                <w:szCs w:val="20"/>
                <w:lang w:val="en-US"/>
              </w:rPr>
              <w:t>a</w:t>
            </w:r>
            <w:r w:rsidRPr="00B82855">
              <w:rPr>
                <w:b/>
                <w:sz w:val="20"/>
                <w:szCs w:val="20"/>
                <w:vertAlign w:val="subscript"/>
                <w:lang w:val="en-US"/>
              </w:rPr>
              <w:t>i</w:t>
            </w:r>
            <w:proofErr w:type="spellEnd"/>
            <w:r w:rsidRPr="00B82855">
              <w:rPr>
                <w:b/>
                <w:sz w:val="20"/>
                <w:szCs w:val="20"/>
              </w:rPr>
              <w:t>)</w:t>
            </w:r>
            <w:r w:rsidRPr="00B82855">
              <w:rPr>
                <w:sz w:val="20"/>
                <w:szCs w:val="20"/>
              </w:rPr>
              <w:t xml:space="preserve"> по </w:t>
            </w:r>
            <w:proofErr w:type="spellStart"/>
            <w:r w:rsidRPr="00B82855">
              <w:rPr>
                <w:sz w:val="20"/>
                <w:szCs w:val="20"/>
                <w:lang w:val="en-US"/>
              </w:rPr>
              <w:t>i</w:t>
            </w:r>
            <w:proofErr w:type="spellEnd"/>
            <w:r w:rsidRPr="00B82855">
              <w:rPr>
                <w:sz w:val="20"/>
                <w:szCs w:val="20"/>
              </w:rPr>
              <w:t>-й заявке рейтинг (</w:t>
            </w:r>
            <w:proofErr w:type="spellStart"/>
            <w:r w:rsidRPr="00B82855">
              <w:rPr>
                <w:sz w:val="20"/>
                <w:szCs w:val="20"/>
              </w:rPr>
              <w:t>Ra</w:t>
            </w:r>
            <w:r w:rsidRPr="00B82855">
              <w:rPr>
                <w:sz w:val="20"/>
                <w:szCs w:val="20"/>
                <w:vertAlign w:val="subscript"/>
                <w:lang w:val="en-US"/>
              </w:rPr>
              <w:t>i</w:t>
            </w:r>
            <w:proofErr w:type="spellEnd"/>
            <w:r w:rsidRPr="00B82855">
              <w:rPr>
                <w:sz w:val="20"/>
                <w:szCs w:val="20"/>
              </w:rPr>
              <w:t xml:space="preserve">), присуждаемый </w:t>
            </w:r>
            <w:proofErr w:type="spellStart"/>
            <w:r w:rsidRPr="00B82855">
              <w:rPr>
                <w:sz w:val="20"/>
                <w:szCs w:val="20"/>
                <w:lang w:val="en-US"/>
              </w:rPr>
              <w:t>i</w:t>
            </w:r>
            <w:proofErr w:type="spellEnd"/>
            <w:r w:rsidRPr="00B82855">
              <w:rPr>
                <w:sz w:val="20"/>
                <w:szCs w:val="20"/>
              </w:rPr>
              <w:t>-й заявке по критерию «Цена Договора» умножается на соответствующую указанному критерию значимость.</w:t>
            </w:r>
          </w:p>
          <w:p w:rsidR="00997491" w:rsidRPr="00B82855" w:rsidRDefault="00997491" w:rsidP="00997491">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997491" w:rsidRPr="00B82855" w:rsidRDefault="00997491" w:rsidP="00997491">
            <w:pPr>
              <w:tabs>
                <w:tab w:val="left" w:pos="469"/>
              </w:tabs>
              <w:jc w:val="both"/>
              <w:rPr>
                <w:b/>
                <w:sz w:val="20"/>
                <w:szCs w:val="20"/>
              </w:rPr>
            </w:pPr>
          </w:p>
          <w:p w:rsidR="00997491" w:rsidRPr="00B82855" w:rsidRDefault="00997491" w:rsidP="00997491">
            <w:pPr>
              <w:jc w:val="both"/>
              <w:rPr>
                <w:sz w:val="20"/>
                <w:szCs w:val="20"/>
              </w:rPr>
            </w:pPr>
          </w:p>
          <w:p w:rsidR="00997491" w:rsidRPr="00B82855" w:rsidRDefault="00997491" w:rsidP="00997491">
            <w:pPr>
              <w:jc w:val="both"/>
              <w:rPr>
                <w:b/>
                <w:sz w:val="20"/>
                <w:szCs w:val="20"/>
              </w:rPr>
            </w:pPr>
            <w:r w:rsidRPr="00B82855">
              <w:rPr>
                <w:b/>
                <w:sz w:val="20"/>
                <w:szCs w:val="20"/>
              </w:rPr>
              <w:t xml:space="preserve">Итоговый рейтинг для каждой Заявки </w:t>
            </w:r>
            <w:proofErr w:type="spellStart"/>
            <w:r w:rsidRPr="00B82855">
              <w:rPr>
                <w:b/>
                <w:sz w:val="20"/>
                <w:szCs w:val="20"/>
                <w:lang w:val="en-US"/>
              </w:rPr>
              <w:t>IR</w:t>
            </w:r>
            <w:r w:rsidRPr="00B82855">
              <w:rPr>
                <w:b/>
                <w:sz w:val="20"/>
                <w:szCs w:val="20"/>
                <w:vertAlign w:val="subscript"/>
                <w:lang w:val="en-US"/>
              </w:rPr>
              <w:t>i</w:t>
            </w:r>
            <w:proofErr w:type="spellEnd"/>
            <w:r w:rsidRPr="00B82855">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997491" w:rsidRPr="00B82855" w:rsidRDefault="00997491" w:rsidP="00997491">
            <w:pPr>
              <w:widowControl w:val="0"/>
              <w:tabs>
                <w:tab w:val="left" w:pos="1070"/>
              </w:tabs>
              <w:autoSpaceDE w:val="0"/>
              <w:autoSpaceDN w:val="0"/>
              <w:adjustRightInd w:val="0"/>
              <w:jc w:val="center"/>
              <w:rPr>
                <w:i/>
                <w:sz w:val="20"/>
                <w:szCs w:val="20"/>
              </w:rPr>
            </w:pPr>
            <w:proofErr w:type="spellStart"/>
            <w:r w:rsidRPr="00B82855">
              <w:rPr>
                <w:b/>
                <w:sz w:val="20"/>
                <w:szCs w:val="20"/>
                <w:lang w:val="en-US"/>
              </w:rPr>
              <w:t>IR</w:t>
            </w:r>
            <w:r w:rsidRPr="00B82855">
              <w:rPr>
                <w:b/>
                <w:sz w:val="20"/>
                <w:szCs w:val="20"/>
                <w:vertAlign w:val="subscript"/>
                <w:lang w:val="en-US"/>
              </w:rPr>
              <w:t>i</w:t>
            </w:r>
            <w:proofErr w:type="spellEnd"/>
            <w:r w:rsidRPr="00B82855">
              <w:rPr>
                <w:sz w:val="20"/>
                <w:szCs w:val="20"/>
              </w:rPr>
              <w:t xml:space="preserve"> = </w:t>
            </w:r>
            <w:r w:rsidRPr="00B82855">
              <w:rPr>
                <w:b/>
                <w:sz w:val="20"/>
                <w:szCs w:val="20"/>
              </w:rPr>
              <w:t>К</w:t>
            </w:r>
            <w:proofErr w:type="spellStart"/>
            <w:r w:rsidRPr="00B82855">
              <w:rPr>
                <w:b/>
                <w:sz w:val="20"/>
                <w:szCs w:val="20"/>
                <w:lang w:val="en-US"/>
              </w:rPr>
              <w:t>a</w:t>
            </w:r>
            <w:r w:rsidRPr="00B82855">
              <w:rPr>
                <w:b/>
                <w:sz w:val="20"/>
                <w:szCs w:val="20"/>
                <w:vertAlign w:val="subscript"/>
                <w:lang w:val="en-US"/>
              </w:rPr>
              <w:t>i</w:t>
            </w:r>
            <w:proofErr w:type="spellEnd"/>
            <w:r w:rsidRPr="00B82855">
              <w:rPr>
                <w:b/>
                <w:sz w:val="20"/>
                <w:szCs w:val="20"/>
              </w:rPr>
              <w:t>+ К</w:t>
            </w:r>
            <w:r w:rsidRPr="00B82855">
              <w:rPr>
                <w:b/>
                <w:sz w:val="20"/>
                <w:szCs w:val="20"/>
                <w:lang w:val="en-US"/>
              </w:rPr>
              <w:t>b</w:t>
            </w:r>
            <w:r w:rsidRPr="00B82855">
              <w:rPr>
                <w:b/>
                <w:sz w:val="20"/>
                <w:szCs w:val="20"/>
                <w:vertAlign w:val="subscript"/>
                <w:lang w:val="en-US"/>
              </w:rPr>
              <w:t>i</w:t>
            </w:r>
            <w:r w:rsidRPr="00B82855">
              <w:rPr>
                <w:b/>
                <w:sz w:val="20"/>
                <w:szCs w:val="20"/>
                <w:vertAlign w:val="subscript"/>
              </w:rPr>
              <w:t xml:space="preserve"> </w:t>
            </w:r>
          </w:p>
          <w:p w:rsidR="00997491" w:rsidRPr="00B82855" w:rsidRDefault="00997491" w:rsidP="00997491">
            <w:pPr>
              <w:widowControl w:val="0"/>
              <w:tabs>
                <w:tab w:val="left" w:pos="1070"/>
              </w:tabs>
              <w:autoSpaceDE w:val="0"/>
              <w:autoSpaceDN w:val="0"/>
              <w:adjustRightInd w:val="0"/>
              <w:jc w:val="both"/>
              <w:rPr>
                <w:sz w:val="20"/>
                <w:szCs w:val="20"/>
              </w:rPr>
            </w:pPr>
            <w:r w:rsidRPr="00B82855">
              <w:rPr>
                <w:sz w:val="20"/>
                <w:szCs w:val="20"/>
              </w:rPr>
              <w:t>Наилучшей признается заявка, набравшая наибольший итоговый рейтинг.</w:t>
            </w:r>
          </w:p>
          <w:p w:rsidR="00997491" w:rsidRPr="00B82855" w:rsidRDefault="00997491" w:rsidP="00997491">
            <w:pPr>
              <w:widowControl w:val="0"/>
              <w:tabs>
                <w:tab w:val="left" w:pos="1070"/>
              </w:tabs>
              <w:autoSpaceDE w:val="0"/>
              <w:autoSpaceDN w:val="0"/>
              <w:adjustRightInd w:val="0"/>
              <w:jc w:val="both"/>
              <w:rPr>
                <w:sz w:val="20"/>
                <w:szCs w:val="20"/>
              </w:rPr>
            </w:pPr>
            <w:r w:rsidRPr="00B82855">
              <w:rPr>
                <w:sz w:val="20"/>
                <w:szCs w:val="20"/>
              </w:rPr>
              <w:t xml:space="preserve">Заявке, набравшей наибольший итоговый рейтинг, присваивается первый номер. Победителем </w:t>
            </w:r>
            <w:r w:rsidRPr="00B82855">
              <w:rPr>
                <w:sz w:val="22"/>
                <w:szCs w:val="22"/>
              </w:rPr>
              <w:t>конкурентного отбора</w:t>
            </w:r>
            <w:r w:rsidRPr="00B82855">
              <w:rPr>
                <w:sz w:val="20"/>
                <w:szCs w:val="20"/>
              </w:rPr>
              <w:t xml:space="preserve"> признается Участник </w:t>
            </w:r>
            <w:r w:rsidRPr="00B82855">
              <w:rPr>
                <w:sz w:val="22"/>
                <w:szCs w:val="22"/>
              </w:rPr>
              <w:t>конкурентного отбора</w:t>
            </w:r>
            <w:r w:rsidRPr="00B82855">
              <w:rPr>
                <w:sz w:val="20"/>
                <w:szCs w:val="20"/>
              </w:rPr>
              <w:t xml:space="preserve">, заявке </w:t>
            </w:r>
            <w:proofErr w:type="gramStart"/>
            <w:r w:rsidRPr="00B82855">
              <w:rPr>
                <w:sz w:val="20"/>
                <w:szCs w:val="20"/>
              </w:rPr>
              <w:t>на участие</w:t>
            </w:r>
            <w:proofErr w:type="gramEnd"/>
            <w:r w:rsidRPr="00B82855">
              <w:rPr>
                <w:sz w:val="20"/>
                <w:szCs w:val="20"/>
              </w:rPr>
              <w:t xml:space="preserve"> в конкурентном отборе которого присвоен первый номер. </w:t>
            </w:r>
          </w:p>
          <w:p w:rsidR="00997491" w:rsidRPr="00B82855" w:rsidRDefault="00997491" w:rsidP="00997491">
            <w:pPr>
              <w:widowControl w:val="0"/>
              <w:tabs>
                <w:tab w:val="left" w:pos="1070"/>
              </w:tabs>
              <w:autoSpaceDE w:val="0"/>
              <w:autoSpaceDN w:val="0"/>
              <w:adjustRightInd w:val="0"/>
              <w:jc w:val="both"/>
              <w:rPr>
                <w:sz w:val="20"/>
                <w:szCs w:val="20"/>
              </w:rPr>
            </w:pPr>
            <w:r w:rsidRPr="00B82855">
              <w:rPr>
                <w:sz w:val="20"/>
                <w:szCs w:val="20"/>
              </w:rPr>
              <w:t xml:space="preserve">В случае, если по итогам оценки и сопоставления заявок на участие в конкурентном отборе двум и более заявкам Участников </w:t>
            </w:r>
            <w:r w:rsidRPr="00B82855">
              <w:rPr>
                <w:sz w:val="22"/>
                <w:szCs w:val="22"/>
              </w:rPr>
              <w:t>конкурентного отбора</w:t>
            </w:r>
            <w:r w:rsidRPr="00B82855">
              <w:rPr>
                <w:sz w:val="20"/>
                <w:szCs w:val="20"/>
              </w:rPr>
              <w:t xml:space="preserve"> будет присвоен одинаковый итоговый рейтинг, Победителем в таком случае признается Участник </w:t>
            </w:r>
            <w:r w:rsidRPr="00B82855">
              <w:rPr>
                <w:sz w:val="22"/>
                <w:szCs w:val="22"/>
              </w:rPr>
              <w:t>конкурентного отбора</w:t>
            </w:r>
            <w:r w:rsidRPr="00B82855">
              <w:rPr>
                <w:sz w:val="20"/>
                <w:szCs w:val="20"/>
              </w:rPr>
              <w:t>, чья заявка зарегистрирована ранее в журнале регистрации поступления предложений, на сайте электронной площадки  (</w:t>
            </w:r>
            <w:hyperlink r:id="rId21" w:history="1">
              <w:r w:rsidRPr="00B82855">
                <w:rPr>
                  <w:rStyle w:val="af3"/>
                  <w:b/>
                  <w:color w:val="auto"/>
                  <w:sz w:val="20"/>
                  <w:szCs w:val="20"/>
                </w:rPr>
                <w:t>https://etpgpb.ru</w:t>
              </w:r>
            </w:hyperlink>
            <w:r w:rsidRPr="00B82855">
              <w:rPr>
                <w:sz w:val="20"/>
                <w:szCs w:val="20"/>
              </w:rPr>
              <w:t>).</w:t>
            </w:r>
          </w:p>
          <w:p w:rsidR="00997491" w:rsidRPr="00B82855" w:rsidRDefault="00997491" w:rsidP="00997491">
            <w:pPr>
              <w:widowControl w:val="0"/>
              <w:tabs>
                <w:tab w:val="left" w:pos="1070"/>
              </w:tabs>
              <w:autoSpaceDE w:val="0"/>
              <w:autoSpaceDN w:val="0"/>
              <w:adjustRightInd w:val="0"/>
              <w:jc w:val="both"/>
              <w:rPr>
                <w:sz w:val="20"/>
                <w:szCs w:val="20"/>
              </w:rPr>
            </w:pPr>
          </w:p>
        </w:tc>
      </w:tr>
      <w:tr w:rsidR="00997491" w:rsidRPr="00B82855" w:rsidTr="00895339">
        <w:trPr>
          <w:trHeight w:val="958"/>
        </w:trPr>
        <w:tc>
          <w:tcPr>
            <w:tcW w:w="222"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997491" w:rsidRPr="00B82855" w:rsidRDefault="00997491" w:rsidP="00997491">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keepNext/>
              <w:keepLines/>
              <w:widowControl w:val="0"/>
              <w:suppressLineNumbers/>
              <w:suppressAutoHyphens/>
              <w:jc w:val="both"/>
              <w:rPr>
                <w:sz w:val="20"/>
                <w:szCs w:val="20"/>
              </w:rPr>
            </w:pPr>
            <w:r w:rsidRPr="00B82855">
              <w:rPr>
                <w:sz w:val="20"/>
                <w:szCs w:val="20"/>
              </w:rPr>
              <w:t>Не установлено.</w:t>
            </w:r>
          </w:p>
        </w:tc>
      </w:tr>
      <w:tr w:rsidR="00997491" w:rsidRPr="00B82855" w:rsidTr="00C8778A">
        <w:trPr>
          <w:trHeight w:val="755"/>
        </w:trPr>
        <w:tc>
          <w:tcPr>
            <w:tcW w:w="222"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997491" w:rsidRPr="00B82855" w:rsidRDefault="00997491" w:rsidP="00997491">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9" w:name="_Toc121738778"/>
    </w:p>
    <w:bookmarkEnd w:id="59"/>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60"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proofErr w:type="gramStart"/>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w:t>
      </w:r>
      <w:proofErr w:type="gramEnd"/>
      <w:r w:rsidR="001A6641" w:rsidRPr="00B82855">
        <w:rPr>
          <w:rFonts w:eastAsia="Arial Unicode MS"/>
          <w:bCs/>
          <w:i/>
          <w:sz w:val="20"/>
          <w:szCs w:val="20"/>
        </w:rPr>
        <w:t xml:space="preserve">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60"/>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61"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61"/>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0662BA" w:rsidRPr="00B82855" w:rsidRDefault="008C73B5" w:rsidP="00AD66BE">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 xml:space="preserve">ЗАЯВКА НА УЧАСТИЕ В </w:t>
      </w:r>
      <w:r w:rsidR="00AD66BE" w:rsidRPr="00B82855">
        <w:rPr>
          <w:i w:val="0"/>
          <w:sz w:val="21"/>
          <w:szCs w:val="21"/>
        </w:rPr>
        <w:t>КОНКУРЕНТНОМ ОТБОРЕ</w:t>
      </w:r>
    </w:p>
    <w:p w:rsidR="000662BA" w:rsidRPr="00B82855"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Pr="00B82855" w:rsidRDefault="008C73B5" w:rsidP="00CF184F">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00675990" w:rsidRPr="00B82855">
        <w:rPr>
          <w:b w:val="0"/>
          <w:i w:val="0"/>
          <w:sz w:val="21"/>
          <w:szCs w:val="21"/>
        </w:rPr>
        <w:t xml:space="preserve">и Документацию о </w:t>
      </w:r>
      <w:r w:rsidR="001A6641" w:rsidRPr="00B82855">
        <w:rPr>
          <w:b w:val="0"/>
          <w:i w:val="0"/>
          <w:sz w:val="21"/>
          <w:szCs w:val="21"/>
        </w:rPr>
        <w:t xml:space="preserve">конкурентном отборе </w:t>
      </w:r>
      <w:r w:rsidR="004E675E" w:rsidRPr="00B82855">
        <w:rPr>
          <w:b w:val="0"/>
          <w:i w:val="0"/>
          <w:sz w:val="21"/>
          <w:szCs w:val="21"/>
        </w:rPr>
        <w:t>(</w:t>
      </w:r>
      <w:r w:rsidR="004E675E" w:rsidRPr="00B82855">
        <w:rPr>
          <w:i w:val="0"/>
          <w:sz w:val="21"/>
          <w:szCs w:val="21"/>
        </w:rPr>
        <w:t xml:space="preserve">реестровый номер закупки </w:t>
      </w:r>
      <w:r w:rsidRPr="00B82855">
        <w:rPr>
          <w:i w:val="0"/>
          <w:sz w:val="21"/>
          <w:szCs w:val="21"/>
        </w:rPr>
        <w:t xml:space="preserve">№ </w:t>
      </w:r>
      <w:r w:rsidR="00B304F2">
        <w:rPr>
          <w:i w:val="0"/>
          <w:sz w:val="21"/>
          <w:szCs w:val="21"/>
        </w:rPr>
        <w:t>______</w:t>
      </w:r>
      <w:r w:rsidR="004E675E" w:rsidRPr="00B82855">
        <w:rPr>
          <w:b w:val="0"/>
          <w:i w:val="0"/>
          <w:sz w:val="21"/>
          <w:szCs w:val="21"/>
        </w:rPr>
        <w:t>)</w:t>
      </w:r>
      <w:r w:rsidRPr="00B82855">
        <w:rPr>
          <w:b w:val="0"/>
          <w:i w:val="0"/>
          <w:sz w:val="21"/>
          <w:szCs w:val="21"/>
        </w:rPr>
        <w:t xml:space="preserve">, </w:t>
      </w:r>
      <w:r w:rsidR="00986235" w:rsidRPr="00B82855">
        <w:rPr>
          <w:b w:val="0"/>
          <w:i w:val="0"/>
          <w:sz w:val="21"/>
          <w:szCs w:val="21"/>
        </w:rPr>
        <w:t>размещенные</w:t>
      </w:r>
      <w:r w:rsidRPr="00B82855">
        <w:rPr>
          <w:b w:val="0"/>
          <w:i w:val="0"/>
          <w:sz w:val="21"/>
          <w:szCs w:val="21"/>
        </w:rPr>
        <w:t xml:space="preserve"> </w:t>
      </w:r>
      <w:r w:rsidR="00C1460D" w:rsidRPr="00B82855">
        <w:rPr>
          <w:b w:val="0"/>
          <w:i w:val="0"/>
          <w:sz w:val="21"/>
          <w:szCs w:val="21"/>
        </w:rPr>
        <w:t>в единой информационной системе</w:t>
      </w:r>
      <w:r w:rsidRPr="00B82855">
        <w:rPr>
          <w:b w:val="0"/>
          <w:i w:val="0"/>
          <w:sz w:val="21"/>
          <w:szCs w:val="21"/>
        </w:rPr>
        <w:t xml:space="preserve"> </w:t>
      </w:r>
      <w:r w:rsidRPr="00B82855">
        <w:rPr>
          <w:rStyle w:val="af3"/>
          <w:color w:val="auto"/>
          <w:sz w:val="21"/>
          <w:szCs w:val="21"/>
        </w:rPr>
        <w:t>(</w:t>
      </w:r>
      <w:hyperlink r:id="rId22" w:history="1">
        <w:r w:rsidR="00C1460D" w:rsidRPr="00B82855">
          <w:rPr>
            <w:rStyle w:val="af3"/>
            <w:color w:val="auto"/>
            <w:sz w:val="21"/>
            <w:szCs w:val="21"/>
            <w:lang w:val="en-US"/>
          </w:rPr>
          <w:t>zakupki</w:t>
        </w:r>
        <w:r w:rsidR="00C1460D" w:rsidRPr="00B82855">
          <w:rPr>
            <w:rStyle w:val="af3"/>
            <w:color w:val="auto"/>
            <w:sz w:val="21"/>
            <w:szCs w:val="21"/>
          </w:rPr>
          <w:t>.</w:t>
        </w:r>
        <w:r w:rsidR="00C1460D" w:rsidRPr="00B82855">
          <w:rPr>
            <w:rStyle w:val="af3"/>
            <w:color w:val="auto"/>
            <w:sz w:val="21"/>
            <w:szCs w:val="21"/>
            <w:lang w:val="en-US"/>
          </w:rPr>
          <w:t>gov</w:t>
        </w:r>
        <w:r w:rsidR="00C1460D" w:rsidRPr="00B82855">
          <w:rPr>
            <w:rStyle w:val="af3"/>
            <w:color w:val="auto"/>
            <w:sz w:val="21"/>
            <w:szCs w:val="21"/>
          </w:rPr>
          <w:t>.</w:t>
        </w:r>
        <w:r w:rsidR="00C1460D" w:rsidRPr="00B82855">
          <w:rPr>
            <w:rStyle w:val="af3"/>
            <w:color w:val="auto"/>
            <w:sz w:val="21"/>
            <w:szCs w:val="21"/>
            <w:lang w:val="en-US"/>
          </w:rPr>
          <w:t>ru</w:t>
        </w:r>
      </w:hyperlink>
      <w:r w:rsidR="004E675E" w:rsidRPr="00B82855">
        <w:rPr>
          <w:b w:val="0"/>
          <w:i w:val="0"/>
          <w:sz w:val="21"/>
          <w:szCs w:val="21"/>
        </w:rPr>
        <w:t xml:space="preserve">) и </w:t>
      </w:r>
      <w:r w:rsidR="00986235" w:rsidRPr="00B82855">
        <w:rPr>
          <w:b w:val="0"/>
          <w:i w:val="0"/>
          <w:sz w:val="21"/>
          <w:szCs w:val="21"/>
        </w:rPr>
        <w:t>на сайте</w:t>
      </w:r>
      <w:r w:rsidR="00BC3BFE" w:rsidRPr="00B82855">
        <w:rPr>
          <w:b w:val="0"/>
          <w:i w:val="0"/>
          <w:sz w:val="21"/>
          <w:szCs w:val="21"/>
        </w:rPr>
        <w:t xml:space="preserve"> электронной площадки </w:t>
      </w:r>
      <w:r w:rsidRPr="00B82855">
        <w:rPr>
          <w:b w:val="0"/>
          <w:i w:val="0"/>
          <w:sz w:val="21"/>
          <w:szCs w:val="21"/>
        </w:rPr>
        <w:t>(</w:t>
      </w:r>
      <w:hyperlink r:id="rId23" w:history="1">
        <w:r w:rsidR="002D249A" w:rsidRPr="00B82855">
          <w:rPr>
            <w:rStyle w:val="af3"/>
            <w:color w:val="auto"/>
            <w:sz w:val="21"/>
            <w:szCs w:val="21"/>
            <w:lang w:val="en-US"/>
          </w:rPr>
          <w:t>https</w:t>
        </w:r>
        <w:r w:rsidR="002D249A" w:rsidRPr="00BE5B4D">
          <w:rPr>
            <w:rStyle w:val="af3"/>
            <w:color w:val="auto"/>
            <w:sz w:val="21"/>
            <w:szCs w:val="21"/>
          </w:rPr>
          <w:t>://</w:t>
        </w:r>
        <w:r w:rsidR="002D249A" w:rsidRPr="00B82855">
          <w:rPr>
            <w:rStyle w:val="af3"/>
            <w:color w:val="auto"/>
            <w:sz w:val="21"/>
            <w:szCs w:val="21"/>
            <w:lang w:val="en-US"/>
          </w:rPr>
          <w:t>etpgpb</w:t>
        </w:r>
        <w:r w:rsidR="002D249A" w:rsidRPr="00BE5B4D">
          <w:rPr>
            <w:rStyle w:val="af3"/>
            <w:color w:val="auto"/>
            <w:sz w:val="21"/>
            <w:szCs w:val="21"/>
          </w:rPr>
          <w:t>.</w:t>
        </w:r>
        <w:proofErr w:type="spellStart"/>
        <w:r w:rsidR="002D249A" w:rsidRPr="00B82855">
          <w:rPr>
            <w:rStyle w:val="af3"/>
            <w:color w:val="auto"/>
            <w:sz w:val="21"/>
            <w:szCs w:val="21"/>
            <w:lang w:val="en-US"/>
          </w:rPr>
          <w:t>ru</w:t>
        </w:r>
        <w:proofErr w:type="spellEnd"/>
      </w:hyperlink>
      <w:r w:rsidRPr="00B82855">
        <w:rPr>
          <w:b w:val="0"/>
          <w:i w:val="0"/>
          <w:sz w:val="21"/>
          <w:szCs w:val="21"/>
        </w:rPr>
        <w:t xml:space="preserve">), а также применимые к данному </w:t>
      </w:r>
      <w:r w:rsidR="00AD66BE" w:rsidRPr="00B82855">
        <w:rPr>
          <w:b w:val="0"/>
          <w:i w:val="0"/>
          <w:sz w:val="21"/>
          <w:szCs w:val="21"/>
        </w:rPr>
        <w:t>конкурентному отбору</w:t>
      </w:r>
      <w:r w:rsidR="00BC3BFE" w:rsidRPr="00B82855">
        <w:rPr>
          <w:b w:val="0"/>
          <w:i w:val="0"/>
          <w:sz w:val="21"/>
          <w:szCs w:val="21"/>
        </w:rPr>
        <w:t xml:space="preserve"> </w:t>
      </w:r>
      <w:r w:rsidRPr="00B82855">
        <w:rPr>
          <w:b w:val="0"/>
          <w:i w:val="0"/>
          <w:sz w:val="21"/>
          <w:szCs w:val="21"/>
        </w:rPr>
        <w:t>законодательство и нормативно-правовые акты,</w:t>
      </w:r>
    </w:p>
    <w:p w:rsidR="00483FF1" w:rsidRPr="00B82855"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Borders>
              <w:bottom w:val="single" w:sz="4" w:space="0" w:color="auto"/>
            </w:tcBorders>
          </w:tcPr>
          <w:p w:rsidR="00483FF1" w:rsidRPr="00B82855" w:rsidRDefault="00483FF1" w:rsidP="00483FF1">
            <w:pPr>
              <w:pStyle w:val="3c"/>
              <w:keepNext w:val="0"/>
              <w:keepLines w:val="0"/>
              <w:suppressLineNumbers w:val="0"/>
              <w:suppressAutoHyphens w:val="0"/>
              <w:spacing w:before="0" w:after="0"/>
              <w:rPr>
                <w:b w:val="0"/>
                <w:sz w:val="21"/>
                <w:szCs w:val="21"/>
              </w:rPr>
            </w:pPr>
          </w:p>
        </w:tc>
      </w:tr>
    </w:tbl>
    <w:p w:rsidR="008C73B5" w:rsidRPr="00B82855" w:rsidRDefault="008C73B5" w:rsidP="00483FF1">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 xml:space="preserve">(указать полное </w:t>
      </w:r>
      <w:r w:rsidR="000662BA" w:rsidRPr="00B82855">
        <w:rPr>
          <w:b w:val="0"/>
          <w:sz w:val="18"/>
          <w:szCs w:val="18"/>
        </w:rPr>
        <w:t xml:space="preserve">и сокращенное </w:t>
      </w:r>
      <w:r w:rsidRPr="00B82855">
        <w:rPr>
          <w:b w:val="0"/>
          <w:sz w:val="18"/>
          <w:szCs w:val="18"/>
        </w:rPr>
        <w:t xml:space="preserve">наименование Участника </w:t>
      </w:r>
      <w:r w:rsidR="001A6641" w:rsidRPr="00B82855">
        <w:rPr>
          <w:b w:val="0"/>
          <w:sz w:val="18"/>
          <w:szCs w:val="18"/>
        </w:rPr>
        <w:t>конкурентного отбора</w:t>
      </w:r>
      <w:r w:rsidRPr="00B82855">
        <w:rPr>
          <w:b w:val="0"/>
          <w:sz w:val="18"/>
          <w:szCs w:val="18"/>
        </w:rPr>
        <w:t>)</w:t>
      </w:r>
    </w:p>
    <w:p w:rsidR="00483FF1" w:rsidRPr="00B82855" w:rsidRDefault="008C73B5" w:rsidP="00483FF1">
      <w:pPr>
        <w:pStyle w:val="ac"/>
        <w:widowControl w:val="0"/>
        <w:ind w:firstLine="0"/>
        <w:rPr>
          <w:sz w:val="21"/>
          <w:szCs w:val="21"/>
        </w:rPr>
      </w:pPr>
      <w:r w:rsidRPr="00B82855">
        <w:rPr>
          <w:sz w:val="21"/>
          <w:szCs w:val="21"/>
        </w:rPr>
        <w:t>в лице</w:t>
      </w:r>
      <w:r w:rsidR="00483FF1"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375BC8">
            <w:pPr>
              <w:pStyle w:val="ac"/>
              <w:ind w:firstLine="0"/>
              <w:rPr>
                <w:sz w:val="21"/>
                <w:szCs w:val="21"/>
              </w:rPr>
            </w:pPr>
          </w:p>
        </w:tc>
      </w:tr>
    </w:tbl>
    <w:p w:rsidR="008C73B5" w:rsidRPr="00B82855" w:rsidRDefault="008C73B5" w:rsidP="00483FF1">
      <w:pPr>
        <w:pStyle w:val="ac"/>
        <w:ind w:firstLine="0"/>
        <w:jc w:val="center"/>
        <w:rPr>
          <w:i/>
          <w:sz w:val="18"/>
          <w:szCs w:val="18"/>
        </w:rPr>
      </w:pPr>
      <w:r w:rsidRPr="00B82855">
        <w:rPr>
          <w:i/>
          <w:sz w:val="18"/>
          <w:szCs w:val="18"/>
        </w:rPr>
        <w:t>(указать должность, Ф.И.О. руководителя, уполномоченного лица</w:t>
      </w:r>
      <w:r w:rsidR="00361B14" w:rsidRPr="00B82855">
        <w:rPr>
          <w:i/>
          <w:sz w:val="18"/>
          <w:szCs w:val="18"/>
        </w:rPr>
        <w:t xml:space="preserve"> и т.д.</w:t>
      </w:r>
      <w:r w:rsidRPr="00B82855">
        <w:rPr>
          <w:i/>
          <w:sz w:val="18"/>
          <w:szCs w:val="18"/>
        </w:rPr>
        <w:t>)</w:t>
      </w:r>
    </w:p>
    <w:p w:rsidR="00483FF1" w:rsidRPr="00B82855" w:rsidRDefault="008C73B5" w:rsidP="00483FF1">
      <w:pPr>
        <w:pStyle w:val="ac"/>
        <w:ind w:firstLine="0"/>
        <w:rPr>
          <w:sz w:val="21"/>
          <w:szCs w:val="21"/>
        </w:rPr>
      </w:pPr>
      <w:r w:rsidRPr="00B82855">
        <w:rPr>
          <w:sz w:val="21"/>
          <w:szCs w:val="21"/>
        </w:rPr>
        <w:t>действующего на основании</w:t>
      </w:r>
      <w:r w:rsidR="00483FF1" w:rsidRPr="00B82855">
        <w:rPr>
          <w:sz w:val="21"/>
          <w:szCs w:val="21"/>
        </w:rPr>
        <w:t>:</w:t>
      </w:r>
    </w:p>
    <w:p w:rsidR="00483FF1" w:rsidRPr="00B82855" w:rsidRDefault="00483FF1" w:rsidP="00483FF1">
      <w:pPr>
        <w:pStyle w:val="ac"/>
        <w:pBdr>
          <w:bottom w:val="single" w:sz="4" w:space="1" w:color="auto"/>
        </w:pBdr>
        <w:ind w:firstLine="0"/>
        <w:jc w:val="center"/>
        <w:rPr>
          <w:sz w:val="21"/>
          <w:szCs w:val="21"/>
        </w:rPr>
      </w:pPr>
    </w:p>
    <w:p w:rsidR="008C73B5" w:rsidRPr="00B82855" w:rsidRDefault="008C73B5" w:rsidP="00375BC8">
      <w:pPr>
        <w:pStyle w:val="ac"/>
        <w:ind w:firstLine="0"/>
        <w:jc w:val="center"/>
        <w:rPr>
          <w:i/>
          <w:sz w:val="18"/>
          <w:szCs w:val="18"/>
        </w:rPr>
      </w:pPr>
      <w:r w:rsidRPr="00B82855">
        <w:rPr>
          <w:i/>
          <w:sz w:val="18"/>
          <w:szCs w:val="18"/>
        </w:rPr>
        <w:t xml:space="preserve">(указать документ, уполномочивающий действовать от имени Участника </w:t>
      </w:r>
      <w:r w:rsidR="001A6641" w:rsidRPr="00B82855">
        <w:rPr>
          <w:i/>
          <w:sz w:val="18"/>
          <w:szCs w:val="18"/>
        </w:rPr>
        <w:t>конкурентного отбора</w:t>
      </w:r>
      <w:r w:rsidRPr="00B82855">
        <w:rPr>
          <w:i/>
          <w:sz w:val="18"/>
          <w:szCs w:val="18"/>
        </w:rPr>
        <w:t>)</w:t>
      </w:r>
    </w:p>
    <w:p w:rsidR="008C73B5" w:rsidRPr="00B82855" w:rsidRDefault="008C73B5" w:rsidP="00375BC8">
      <w:pPr>
        <w:pStyle w:val="aff2"/>
        <w:spacing w:after="0"/>
        <w:rPr>
          <w:sz w:val="21"/>
          <w:szCs w:val="21"/>
        </w:rPr>
      </w:pPr>
      <w:r w:rsidRPr="00B82855">
        <w:rPr>
          <w:sz w:val="21"/>
          <w:szCs w:val="21"/>
        </w:rPr>
        <w:t xml:space="preserve">сообщает о согласии участвовать в </w:t>
      </w:r>
      <w:r w:rsidR="00AD66BE" w:rsidRPr="00B82855">
        <w:rPr>
          <w:sz w:val="21"/>
          <w:szCs w:val="21"/>
        </w:rPr>
        <w:t xml:space="preserve">конкурентном отборе </w:t>
      </w:r>
      <w:r w:rsidRPr="00B82855">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483FF1">
            <w:pPr>
              <w:pStyle w:val="ac"/>
              <w:ind w:firstLine="0"/>
              <w:rPr>
                <w:sz w:val="21"/>
                <w:szCs w:val="21"/>
              </w:rPr>
            </w:pPr>
          </w:p>
          <w:p w:rsidR="00483FF1" w:rsidRPr="00B82855" w:rsidRDefault="00FC5C43" w:rsidP="00CF184F">
            <w:pPr>
              <w:pStyle w:val="ac"/>
              <w:numPr>
                <w:ilvl w:val="0"/>
                <w:numId w:val="13"/>
              </w:numPr>
              <w:ind w:firstLine="349"/>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D372F0" w:rsidRPr="00B82855" w:rsidRDefault="00483FF1" w:rsidP="00D372F0">
      <w:pPr>
        <w:pStyle w:val="3c"/>
        <w:spacing w:before="0" w:after="0"/>
        <w:ind w:right="-85" w:firstLine="709"/>
        <w:jc w:val="center"/>
        <w:rPr>
          <w:sz w:val="18"/>
          <w:szCs w:val="18"/>
        </w:rPr>
      </w:pPr>
      <w:r w:rsidRPr="00B82855">
        <w:rPr>
          <w:b w:val="0"/>
          <w:sz w:val="18"/>
          <w:szCs w:val="18"/>
        </w:rPr>
        <w:t xml:space="preserve"> </w:t>
      </w:r>
      <w:r w:rsidR="00D372F0" w:rsidRPr="00B82855">
        <w:rPr>
          <w:b w:val="0"/>
          <w:sz w:val="18"/>
          <w:szCs w:val="18"/>
        </w:rPr>
        <w:t xml:space="preserve">(указать наименование Участника </w:t>
      </w:r>
      <w:r w:rsidR="001A6641" w:rsidRPr="00B82855">
        <w:rPr>
          <w:b w:val="0"/>
          <w:sz w:val="18"/>
          <w:szCs w:val="18"/>
        </w:rPr>
        <w:t>конкурентного отбора</w:t>
      </w:r>
      <w:r w:rsidR="00D372F0" w:rsidRPr="00B82855">
        <w:rPr>
          <w:b w:val="0"/>
          <w:sz w:val="18"/>
          <w:szCs w:val="18"/>
        </w:rPr>
        <w:t>)</w:t>
      </w:r>
    </w:p>
    <w:p w:rsidR="00D372F0" w:rsidRPr="00B82855" w:rsidRDefault="00361B14" w:rsidP="00D372F0">
      <w:pPr>
        <w:pStyle w:val="aff2"/>
        <w:rPr>
          <w:sz w:val="21"/>
          <w:szCs w:val="21"/>
        </w:rPr>
      </w:pPr>
      <w:r w:rsidRPr="00B82855">
        <w:rPr>
          <w:sz w:val="21"/>
          <w:szCs w:val="21"/>
        </w:rPr>
        <w:t>Согласен</w:t>
      </w:r>
      <w:r w:rsidR="00D372F0" w:rsidRPr="00B82855">
        <w:rPr>
          <w:sz w:val="21"/>
          <w:szCs w:val="21"/>
        </w:rPr>
        <w:t xml:space="preserve"> заключить Договор и </w:t>
      </w:r>
      <w:r w:rsidR="00D372F0" w:rsidRPr="00B82855">
        <w:rPr>
          <w:color w:val="FF0000"/>
          <w:sz w:val="21"/>
          <w:szCs w:val="21"/>
        </w:rPr>
        <w:t xml:space="preserve">поставить товары </w:t>
      </w:r>
      <w:r w:rsidR="00D372F0" w:rsidRPr="00B82855">
        <w:rPr>
          <w:sz w:val="21"/>
          <w:szCs w:val="21"/>
        </w:rPr>
        <w:t>в соответствии с требованиями Документации</w:t>
      </w:r>
      <w:r w:rsidR="0024152E" w:rsidRPr="00B82855">
        <w:rPr>
          <w:sz w:val="21"/>
          <w:szCs w:val="21"/>
        </w:rPr>
        <w:t xml:space="preserve"> о </w:t>
      </w:r>
      <w:r w:rsidR="00AD66BE" w:rsidRPr="00B82855">
        <w:rPr>
          <w:sz w:val="21"/>
          <w:szCs w:val="21"/>
        </w:rPr>
        <w:t xml:space="preserve">конкурентном отборе </w:t>
      </w:r>
      <w:r w:rsidR="002206D2" w:rsidRPr="00B82855">
        <w:rPr>
          <w:sz w:val="21"/>
          <w:szCs w:val="21"/>
        </w:rPr>
        <w:t>и на условиях, которые он</w:t>
      </w:r>
      <w:r w:rsidR="00D372F0" w:rsidRPr="00B82855">
        <w:rPr>
          <w:sz w:val="21"/>
          <w:szCs w:val="21"/>
        </w:rPr>
        <w:t xml:space="preserve"> представил в настоящей заявке:</w:t>
      </w:r>
    </w:p>
    <w:p w:rsidR="008A1121" w:rsidRPr="00B82855" w:rsidRDefault="008A1121" w:rsidP="00E350D3">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440"/>
        <w:gridCol w:w="1560"/>
        <w:gridCol w:w="1485"/>
        <w:gridCol w:w="1498"/>
        <w:gridCol w:w="1091"/>
        <w:gridCol w:w="1197"/>
        <w:gridCol w:w="943"/>
        <w:gridCol w:w="817"/>
      </w:tblGrid>
      <w:tr w:rsidR="00361B14" w:rsidRPr="00B82855" w:rsidTr="006560DE">
        <w:tc>
          <w:tcPr>
            <w:tcW w:w="45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w:t>
            </w:r>
          </w:p>
          <w:p w:rsidR="00361B14" w:rsidRPr="00B82855" w:rsidRDefault="00361B14" w:rsidP="00483FF1">
            <w:pPr>
              <w:pStyle w:val="aff2"/>
              <w:spacing w:after="0"/>
              <w:ind w:right="-37"/>
              <w:jc w:val="center"/>
              <w:rPr>
                <w:b/>
                <w:sz w:val="18"/>
                <w:szCs w:val="18"/>
              </w:rPr>
            </w:pPr>
            <w:r w:rsidRPr="00B82855">
              <w:rPr>
                <w:b/>
                <w:sz w:val="18"/>
                <w:szCs w:val="18"/>
              </w:rPr>
              <w:t>п/п</w:t>
            </w:r>
          </w:p>
        </w:tc>
        <w:tc>
          <w:tcPr>
            <w:tcW w:w="1486"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Наименование товара</w:t>
            </w:r>
          </w:p>
        </w:tc>
        <w:tc>
          <w:tcPr>
            <w:tcW w:w="1605"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Технические характеристики</w:t>
            </w:r>
          </w:p>
        </w:tc>
        <w:tc>
          <w:tcPr>
            <w:tcW w:w="1526"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jc w:val="center"/>
              <w:rPr>
                <w:b/>
                <w:sz w:val="18"/>
                <w:szCs w:val="18"/>
              </w:rPr>
            </w:pPr>
            <w:r w:rsidRPr="00B82855">
              <w:rPr>
                <w:b/>
                <w:sz w:val="18"/>
                <w:szCs w:val="18"/>
              </w:rPr>
              <w:t>Производитель</w:t>
            </w:r>
          </w:p>
          <w:p w:rsidR="00361B14" w:rsidRPr="00B82855" w:rsidRDefault="00361B14" w:rsidP="00483FF1">
            <w:pPr>
              <w:jc w:val="center"/>
              <w:rPr>
                <w:b/>
                <w:sz w:val="18"/>
                <w:szCs w:val="18"/>
              </w:rPr>
            </w:pPr>
            <w:r w:rsidRPr="00B82855">
              <w:rPr>
                <w:b/>
                <w:sz w:val="18"/>
                <w:szCs w:val="18"/>
              </w:rPr>
              <w:t>Товара</w:t>
            </w: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jc w:val="center"/>
              <w:rPr>
                <w:b/>
                <w:sz w:val="18"/>
                <w:szCs w:val="18"/>
              </w:rPr>
            </w:pPr>
            <w:r w:rsidRPr="00B82855">
              <w:rPr>
                <w:b/>
                <w:sz w:val="18"/>
                <w:szCs w:val="18"/>
              </w:rPr>
              <w:t>Страна происхождения</w:t>
            </w:r>
          </w:p>
          <w:p w:rsidR="00361B14" w:rsidRPr="00B82855" w:rsidRDefault="00361B14" w:rsidP="00483FF1">
            <w:pPr>
              <w:jc w:val="center"/>
              <w:rPr>
                <w:b/>
                <w:sz w:val="18"/>
                <w:szCs w:val="18"/>
              </w:rPr>
            </w:pPr>
            <w:r w:rsidRPr="00B82855">
              <w:rPr>
                <w:b/>
                <w:sz w:val="18"/>
                <w:szCs w:val="18"/>
              </w:rPr>
              <w:t>Товара</w:t>
            </w:r>
          </w:p>
          <w:p w:rsidR="00361B14" w:rsidRPr="00B82855" w:rsidRDefault="00361B14" w:rsidP="00483FF1">
            <w:pPr>
              <w:jc w:val="center"/>
              <w:rPr>
                <w:b/>
                <w:sz w:val="18"/>
                <w:szCs w:val="18"/>
              </w:rPr>
            </w:pPr>
          </w:p>
        </w:tc>
        <w:tc>
          <w:tcPr>
            <w:tcW w:w="1119"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24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Количество товара</w:t>
            </w: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Цена единицы товара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w:t>
            </w:r>
            <w:r w:rsidR="006560DE" w:rsidRPr="00B82855">
              <w:rPr>
                <w:b/>
                <w:sz w:val="18"/>
                <w:szCs w:val="18"/>
              </w:rPr>
              <w:t xml:space="preserve"> ___</w:t>
            </w:r>
          </w:p>
        </w:tc>
      </w:tr>
      <w:tr w:rsidR="00361B14" w:rsidRPr="00B82855" w:rsidTr="006560DE">
        <w:tc>
          <w:tcPr>
            <w:tcW w:w="45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48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05"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2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119"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24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361B14" w:rsidRPr="00B82855" w:rsidTr="006560DE">
        <w:tc>
          <w:tcPr>
            <w:tcW w:w="45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48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05"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2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119"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24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6560DE" w:rsidRPr="00B82855" w:rsidTr="006560DE">
        <w:tc>
          <w:tcPr>
            <w:tcW w:w="9915" w:type="dxa"/>
            <w:gridSpan w:val="8"/>
            <w:tcBorders>
              <w:top w:val="single" w:sz="4" w:space="0" w:color="auto"/>
              <w:left w:val="single" w:sz="4" w:space="0" w:color="auto"/>
              <w:bottom w:val="single" w:sz="4" w:space="0" w:color="auto"/>
              <w:right w:val="single" w:sz="4" w:space="0" w:color="auto"/>
            </w:tcBorders>
          </w:tcPr>
          <w:p w:rsidR="006560DE" w:rsidRPr="00B82855" w:rsidRDefault="006560DE" w:rsidP="006560DE">
            <w:pPr>
              <w:pStyle w:val="aff2"/>
              <w:spacing w:after="0"/>
              <w:jc w:val="right"/>
              <w:rPr>
                <w:b/>
                <w:sz w:val="18"/>
                <w:szCs w:val="18"/>
              </w:rPr>
            </w:pPr>
            <w:r w:rsidRPr="00B82855">
              <w:rPr>
                <w:b/>
                <w:sz w:val="18"/>
                <w:szCs w:val="18"/>
              </w:rPr>
              <w:t>ИТОГО</w:t>
            </w:r>
            <w:r w:rsidRPr="00B82855">
              <w:rPr>
                <w:b/>
                <w:sz w:val="18"/>
                <w:szCs w:val="18"/>
                <w:lang w:val="en-US"/>
              </w:rPr>
              <w:t>:</w:t>
            </w:r>
          </w:p>
        </w:tc>
        <w:tc>
          <w:tcPr>
            <w:tcW w:w="817" w:type="dxa"/>
            <w:tcBorders>
              <w:top w:val="single" w:sz="4" w:space="0" w:color="auto"/>
              <w:left w:val="single" w:sz="4" w:space="0" w:color="auto"/>
              <w:bottom w:val="single" w:sz="4" w:space="0" w:color="auto"/>
              <w:right w:val="single" w:sz="4" w:space="0" w:color="auto"/>
            </w:tcBorders>
          </w:tcPr>
          <w:p w:rsidR="006560DE" w:rsidRPr="00B82855" w:rsidRDefault="006560DE" w:rsidP="00483FF1">
            <w:pPr>
              <w:pStyle w:val="aff2"/>
              <w:spacing w:after="0"/>
              <w:rPr>
                <w:b/>
                <w:sz w:val="18"/>
                <w:szCs w:val="18"/>
              </w:rPr>
            </w:pPr>
          </w:p>
        </w:tc>
      </w:tr>
    </w:tbl>
    <w:p w:rsidR="00A93DBC" w:rsidRPr="00B82855" w:rsidRDefault="00A93DBC" w:rsidP="008A1121">
      <w:pPr>
        <w:pStyle w:val="aff2"/>
        <w:spacing w:after="0"/>
        <w:rPr>
          <w:sz w:val="4"/>
          <w:szCs w:val="4"/>
        </w:rPr>
      </w:pPr>
    </w:p>
    <w:p w:rsidR="000A011A" w:rsidRPr="00B82855" w:rsidRDefault="000A011A" w:rsidP="00A93DBC">
      <w:pPr>
        <w:pStyle w:val="aff2"/>
        <w:spacing w:after="0"/>
        <w:rPr>
          <w:sz w:val="21"/>
          <w:szCs w:val="21"/>
        </w:rPr>
      </w:pPr>
    </w:p>
    <w:p w:rsidR="00B8010A" w:rsidRPr="00B82855" w:rsidRDefault="00A93DBC" w:rsidP="00A93DBC">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93DBC" w:rsidRPr="00B82855" w:rsidRDefault="00A93DBC" w:rsidP="00A93DBC">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93DBC" w:rsidRPr="00B82855" w:rsidRDefault="00A93DBC" w:rsidP="00A93DBC">
      <w:pPr>
        <w:jc w:val="both"/>
        <w:rPr>
          <w:i/>
          <w:sz w:val="18"/>
          <w:szCs w:val="18"/>
        </w:rPr>
      </w:pPr>
      <w:r w:rsidRPr="00B82855">
        <w:rPr>
          <w:i/>
          <w:sz w:val="18"/>
          <w:szCs w:val="18"/>
        </w:rPr>
        <w:t xml:space="preserve">(указывается предлагаемая цена Договора, в рублях, рассчитывается в соответствии с порядком, установленным </w:t>
      </w:r>
      <w:proofErr w:type="gramStart"/>
      <w:r w:rsidRPr="00B82855">
        <w:rPr>
          <w:i/>
          <w:sz w:val="18"/>
          <w:szCs w:val="18"/>
        </w:rPr>
        <w:t xml:space="preserve">в  </w:t>
      </w:r>
      <w:proofErr w:type="spellStart"/>
      <w:r w:rsidRPr="00B82855">
        <w:rPr>
          <w:i/>
          <w:sz w:val="18"/>
          <w:szCs w:val="18"/>
        </w:rPr>
        <w:t>пп</w:t>
      </w:r>
      <w:proofErr w:type="spellEnd"/>
      <w:r w:rsidRPr="00B82855">
        <w:rPr>
          <w:i/>
          <w:sz w:val="18"/>
          <w:szCs w:val="18"/>
        </w:rPr>
        <w:t>.</w:t>
      </w:r>
      <w:proofErr w:type="gramEnd"/>
      <w:r w:rsidRPr="00B82855">
        <w:rPr>
          <w:i/>
          <w:sz w:val="18"/>
          <w:szCs w:val="18"/>
        </w:rPr>
        <w:t xml:space="preserve"> 3.</w:t>
      </w:r>
      <w:r w:rsidR="00986235" w:rsidRPr="00B82855">
        <w:rPr>
          <w:i/>
          <w:sz w:val="18"/>
          <w:szCs w:val="18"/>
        </w:rPr>
        <w:t>2.8</w:t>
      </w:r>
      <w:r w:rsidRPr="00B82855">
        <w:rPr>
          <w:i/>
          <w:sz w:val="18"/>
          <w:szCs w:val="18"/>
        </w:rPr>
        <w:t xml:space="preserve"> Раздела 2 Документации и Разделе 3 Документации).</w:t>
      </w:r>
    </w:p>
    <w:p w:rsidR="00A93DBC" w:rsidRPr="00B82855" w:rsidRDefault="00A93DBC" w:rsidP="00A93DBC">
      <w:pPr>
        <w:jc w:val="both"/>
        <w:rPr>
          <w:sz w:val="18"/>
          <w:szCs w:val="18"/>
        </w:rPr>
      </w:pPr>
      <w:r w:rsidRPr="00B82855">
        <w:rPr>
          <w:i/>
          <w:sz w:val="18"/>
          <w:szCs w:val="18"/>
        </w:rPr>
        <w:t xml:space="preserve">*Примечание - если Участник </w:t>
      </w:r>
      <w:r w:rsidR="001A6641" w:rsidRPr="00B82855">
        <w:rPr>
          <w:i/>
          <w:sz w:val="18"/>
          <w:szCs w:val="18"/>
        </w:rPr>
        <w:t>конкурентного отбора</w:t>
      </w:r>
      <w:r w:rsidRPr="00B82855">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B82855" w:rsidRDefault="00986235" w:rsidP="008A1121">
      <w:pPr>
        <w:jc w:val="both"/>
        <w:rPr>
          <w:b/>
          <w:sz w:val="21"/>
          <w:szCs w:val="21"/>
        </w:rPr>
      </w:pPr>
    </w:p>
    <w:p w:rsidR="00FF059B" w:rsidRPr="00B82855" w:rsidRDefault="00FF059B" w:rsidP="00FF059B">
      <w:pPr>
        <w:jc w:val="both"/>
        <w:rPr>
          <w:b/>
          <w:sz w:val="21"/>
          <w:szCs w:val="21"/>
        </w:rPr>
      </w:pPr>
      <w:r w:rsidRPr="00B82855">
        <w:rPr>
          <w:b/>
          <w:sz w:val="21"/>
          <w:szCs w:val="21"/>
          <w:lang w:val="en-US"/>
        </w:rPr>
        <w:t>II</w:t>
      </w:r>
      <w:r w:rsidRPr="00BE5B4D">
        <w:rPr>
          <w:b/>
          <w:sz w:val="21"/>
          <w:szCs w:val="21"/>
        </w:rPr>
        <w:t xml:space="preserve">. </w:t>
      </w:r>
      <w:r w:rsidRPr="00B82855">
        <w:rPr>
          <w:b/>
          <w:sz w:val="21"/>
          <w:szCs w:val="21"/>
        </w:rPr>
        <w:t xml:space="preserve">Срок поставки товара: </w:t>
      </w:r>
    </w:p>
    <w:p w:rsidR="00FF059B" w:rsidRPr="00B82855" w:rsidRDefault="00FF059B" w:rsidP="005C15C3">
      <w:pPr>
        <w:jc w:val="both"/>
        <w:rPr>
          <w:i/>
          <w:sz w:val="20"/>
          <w:szCs w:val="20"/>
        </w:rPr>
      </w:pPr>
      <w:r w:rsidRPr="00B82855">
        <w:rPr>
          <w:sz w:val="21"/>
          <w:szCs w:val="21"/>
        </w:rPr>
        <w:t>Срок поставки товара составляет</w:t>
      </w:r>
    </w:p>
    <w:p w:rsidR="00FF059B" w:rsidRPr="00B82855" w:rsidRDefault="00FF059B" w:rsidP="008A1121">
      <w:pPr>
        <w:jc w:val="both"/>
        <w:rPr>
          <w:b/>
          <w:sz w:val="21"/>
          <w:szCs w:val="21"/>
        </w:rPr>
      </w:pPr>
    </w:p>
    <w:p w:rsidR="00D372F0" w:rsidRPr="00B82855" w:rsidRDefault="00D372F0" w:rsidP="00D372F0">
      <w:pPr>
        <w:pStyle w:val="aff2"/>
        <w:spacing w:after="0"/>
        <w:rPr>
          <w:b/>
          <w:sz w:val="21"/>
          <w:szCs w:val="21"/>
        </w:rPr>
      </w:pPr>
      <w:r w:rsidRPr="00B82855">
        <w:rPr>
          <w:b/>
          <w:sz w:val="21"/>
          <w:szCs w:val="21"/>
        </w:rPr>
        <w:t>I</w:t>
      </w:r>
      <w:r w:rsidR="00FF059B" w:rsidRPr="00B82855">
        <w:rPr>
          <w:b/>
          <w:sz w:val="21"/>
          <w:szCs w:val="21"/>
          <w:lang w:val="en-US"/>
        </w:rPr>
        <w:t>I</w:t>
      </w:r>
      <w:r w:rsidRPr="00B82855">
        <w:rPr>
          <w:b/>
          <w:sz w:val="21"/>
          <w:szCs w:val="21"/>
        </w:rPr>
        <w:t xml:space="preserve">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sidR="00AD66BE" w:rsidRPr="00B82855">
        <w:rPr>
          <w:b/>
          <w:sz w:val="21"/>
          <w:szCs w:val="21"/>
        </w:rPr>
        <w:t>конкурентном отборе</w:t>
      </w:r>
      <w:r w:rsidRPr="00B82855">
        <w:rPr>
          <w:b/>
          <w:sz w:val="21"/>
          <w:szCs w:val="21"/>
        </w:rPr>
        <w:t>.</w:t>
      </w:r>
    </w:p>
    <w:p w:rsidR="00BE3DA7" w:rsidRPr="00B82855" w:rsidRDefault="00BE3DA7" w:rsidP="00D372F0">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464F49" w:rsidRPr="00B82855" w:rsidRDefault="00464F49" w:rsidP="00FC5C43">
      <w:pPr>
        <w:jc w:val="both"/>
        <w:rPr>
          <w:sz w:val="21"/>
          <w:szCs w:val="21"/>
        </w:rPr>
      </w:pPr>
      <w:r w:rsidRPr="00B82855">
        <w:rPr>
          <w:sz w:val="21"/>
          <w:szCs w:val="21"/>
        </w:rPr>
        <w:t>согласен</w:t>
      </w:r>
      <w:r w:rsidR="00FC5C43" w:rsidRPr="00B82855">
        <w:rPr>
          <w:sz w:val="21"/>
          <w:szCs w:val="21"/>
        </w:rPr>
        <w:t xml:space="preserve"> / не согласен *</w:t>
      </w:r>
      <w:r w:rsidRPr="00B82855">
        <w:rPr>
          <w:sz w:val="21"/>
          <w:szCs w:val="21"/>
        </w:rPr>
        <w:t xml:space="preserve"> </w:t>
      </w:r>
      <w:r w:rsidR="002206D2" w:rsidRPr="00B82855">
        <w:rPr>
          <w:i/>
          <w:sz w:val="18"/>
          <w:szCs w:val="18"/>
        </w:rPr>
        <w:t>(выбирать</w:t>
      </w:r>
      <w:r w:rsidR="00FC5C43" w:rsidRPr="00B82855">
        <w:rPr>
          <w:i/>
          <w:sz w:val="18"/>
          <w:szCs w:val="18"/>
        </w:rPr>
        <w:t xml:space="preserve"> один из предложенных вариантов) </w:t>
      </w:r>
      <w:r w:rsidRPr="00B82855">
        <w:rPr>
          <w:sz w:val="21"/>
          <w:szCs w:val="21"/>
        </w:rPr>
        <w:t xml:space="preserve">с условиями проведения </w:t>
      </w:r>
      <w:r w:rsidR="001A6641" w:rsidRPr="00B82855">
        <w:rPr>
          <w:sz w:val="21"/>
          <w:szCs w:val="21"/>
        </w:rPr>
        <w:t>конкурентного отбора</w:t>
      </w:r>
      <w:r w:rsidR="00986235" w:rsidRPr="00B82855">
        <w:rPr>
          <w:sz w:val="21"/>
          <w:szCs w:val="21"/>
        </w:rPr>
        <w:t xml:space="preserve"> и условиями Д</w:t>
      </w:r>
      <w:r w:rsidRPr="00B82855">
        <w:rPr>
          <w:sz w:val="21"/>
          <w:szCs w:val="21"/>
        </w:rPr>
        <w:t xml:space="preserve">оговора, содержащимися в Документации о </w:t>
      </w:r>
      <w:r w:rsidR="00AD66BE" w:rsidRPr="00B82855">
        <w:rPr>
          <w:sz w:val="21"/>
          <w:szCs w:val="21"/>
        </w:rPr>
        <w:t>конкурентном отборе</w:t>
      </w:r>
      <w:r w:rsidR="00071B4F" w:rsidRPr="00B82855">
        <w:rPr>
          <w:sz w:val="21"/>
          <w:szCs w:val="21"/>
        </w:rPr>
        <w:t xml:space="preserve">, </w:t>
      </w:r>
      <w:proofErr w:type="gramStart"/>
      <w:r w:rsidR="00071B4F" w:rsidRPr="00B82855">
        <w:rPr>
          <w:sz w:val="21"/>
          <w:szCs w:val="21"/>
        </w:rPr>
        <w:t>с реестровым номером закупки</w:t>
      </w:r>
      <w:proofErr w:type="gramEnd"/>
      <w:r w:rsidR="00071B4F" w:rsidRPr="00B82855">
        <w:rPr>
          <w:sz w:val="21"/>
          <w:szCs w:val="21"/>
        </w:rPr>
        <w:t xml:space="preserve"> указанным в п.1 настоящей Заявки</w:t>
      </w:r>
      <w:r w:rsidRPr="00B82855">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C1460D" w:rsidRPr="00B82855" w:rsidRDefault="00464F49" w:rsidP="00986235">
      <w:pPr>
        <w:pStyle w:val="aff2"/>
        <w:spacing w:after="0"/>
        <w:rPr>
          <w:sz w:val="21"/>
          <w:szCs w:val="21"/>
        </w:rPr>
      </w:pPr>
      <w:r w:rsidRPr="00B82855">
        <w:rPr>
          <w:sz w:val="21"/>
          <w:szCs w:val="21"/>
        </w:rPr>
        <w:t>ознакомлен</w:t>
      </w:r>
      <w:r w:rsidR="008C73B5" w:rsidRPr="00B82855">
        <w:rPr>
          <w:sz w:val="21"/>
          <w:szCs w:val="21"/>
        </w:rPr>
        <w:t xml:space="preserve"> с Документацией</w:t>
      </w:r>
      <w:r w:rsidR="00C1460D" w:rsidRPr="00B82855">
        <w:rPr>
          <w:sz w:val="21"/>
          <w:szCs w:val="21"/>
        </w:rPr>
        <w:t xml:space="preserve"> о </w:t>
      </w:r>
      <w:r w:rsidR="00AD66BE" w:rsidRPr="00B82855">
        <w:rPr>
          <w:sz w:val="21"/>
          <w:szCs w:val="21"/>
        </w:rPr>
        <w:t xml:space="preserve">конкурентном отборе </w:t>
      </w:r>
      <w:r w:rsidRPr="00B82855">
        <w:rPr>
          <w:sz w:val="21"/>
          <w:szCs w:val="21"/>
        </w:rPr>
        <w:t xml:space="preserve">и согласен </w:t>
      </w:r>
      <w:r w:rsidR="00C1460D" w:rsidRPr="00B82855">
        <w:rPr>
          <w:sz w:val="21"/>
          <w:szCs w:val="21"/>
        </w:rPr>
        <w:t xml:space="preserve">с тем, что в случае, если </w:t>
      </w:r>
      <w:r w:rsidR="00986235" w:rsidRPr="00B82855">
        <w:rPr>
          <w:sz w:val="21"/>
          <w:szCs w:val="21"/>
        </w:rPr>
        <w:t xml:space="preserve">им не </w:t>
      </w:r>
      <w:r w:rsidR="00C1460D" w:rsidRPr="00B82855">
        <w:rPr>
          <w:sz w:val="21"/>
          <w:szCs w:val="21"/>
        </w:rPr>
        <w:t xml:space="preserve">были учтены какие-либо расходы на </w:t>
      </w:r>
      <w:r w:rsidR="00C1460D" w:rsidRPr="00B82855">
        <w:rPr>
          <w:color w:val="FF0000"/>
          <w:sz w:val="21"/>
          <w:szCs w:val="21"/>
        </w:rPr>
        <w:t>поставку товаров</w:t>
      </w:r>
      <w:r w:rsidR="00A93DBC" w:rsidRPr="00B82855">
        <w:rPr>
          <w:color w:val="FF0000"/>
          <w:sz w:val="21"/>
          <w:szCs w:val="21"/>
        </w:rPr>
        <w:t>,</w:t>
      </w:r>
      <w:r w:rsidR="00C1460D" w:rsidRPr="00B82855">
        <w:rPr>
          <w:sz w:val="21"/>
          <w:szCs w:val="21"/>
        </w:rPr>
        <w:t xml:space="preserve"> которые должны быть </w:t>
      </w:r>
      <w:r w:rsidR="00C1460D" w:rsidRPr="00B82855">
        <w:rPr>
          <w:color w:val="FF0000"/>
          <w:sz w:val="21"/>
          <w:szCs w:val="21"/>
        </w:rPr>
        <w:t>поставлены</w:t>
      </w:r>
      <w:r w:rsidR="00994EC5" w:rsidRPr="00B82855">
        <w:rPr>
          <w:sz w:val="21"/>
          <w:szCs w:val="21"/>
        </w:rPr>
        <w:t xml:space="preserve"> </w:t>
      </w:r>
      <w:r w:rsidR="00C1460D" w:rsidRPr="00B82855">
        <w:rPr>
          <w:sz w:val="21"/>
          <w:szCs w:val="21"/>
        </w:rPr>
        <w:t xml:space="preserve">в соответствии </w:t>
      </w:r>
      <w:r w:rsidR="00A93DBC" w:rsidRPr="00B82855">
        <w:rPr>
          <w:sz w:val="21"/>
          <w:szCs w:val="21"/>
        </w:rPr>
        <w:t xml:space="preserve">с </w:t>
      </w:r>
      <w:r w:rsidRPr="00B82855">
        <w:rPr>
          <w:sz w:val="21"/>
          <w:szCs w:val="21"/>
        </w:rPr>
        <w:t xml:space="preserve">Документацией о </w:t>
      </w:r>
      <w:r w:rsidR="00AD66BE" w:rsidRPr="00B82855">
        <w:rPr>
          <w:sz w:val="21"/>
          <w:szCs w:val="21"/>
        </w:rPr>
        <w:lastRenderedPageBreak/>
        <w:t>конкурентном отборе</w:t>
      </w:r>
      <w:r w:rsidR="00C1460D" w:rsidRPr="00B82855">
        <w:rPr>
          <w:sz w:val="21"/>
          <w:szCs w:val="21"/>
        </w:rPr>
        <w:t xml:space="preserve">, данные </w:t>
      </w:r>
      <w:r w:rsidR="00C1460D" w:rsidRPr="00B82855">
        <w:rPr>
          <w:color w:val="FF0000"/>
          <w:sz w:val="21"/>
          <w:szCs w:val="21"/>
        </w:rPr>
        <w:t xml:space="preserve">товары </w:t>
      </w:r>
      <w:r w:rsidR="00C1460D" w:rsidRPr="00B82855">
        <w:rPr>
          <w:sz w:val="21"/>
          <w:szCs w:val="21"/>
        </w:rPr>
        <w:t xml:space="preserve">будут в любом случае </w:t>
      </w:r>
      <w:r w:rsidR="00C1460D" w:rsidRPr="00B82855">
        <w:rPr>
          <w:color w:val="FF0000"/>
          <w:sz w:val="21"/>
          <w:szCs w:val="21"/>
        </w:rPr>
        <w:t xml:space="preserve">поставлены </w:t>
      </w:r>
      <w:r w:rsidR="00C1460D" w:rsidRPr="00B82855">
        <w:rPr>
          <w:sz w:val="21"/>
          <w:szCs w:val="21"/>
        </w:rPr>
        <w:t xml:space="preserve">в полном соответствии с </w:t>
      </w:r>
      <w:proofErr w:type="gramStart"/>
      <w:r w:rsidR="00C1460D" w:rsidRPr="00B82855">
        <w:rPr>
          <w:sz w:val="21"/>
          <w:szCs w:val="21"/>
        </w:rPr>
        <w:t>Документацией  в</w:t>
      </w:r>
      <w:proofErr w:type="gramEnd"/>
      <w:r w:rsidR="00C1460D" w:rsidRPr="00B82855">
        <w:rPr>
          <w:sz w:val="21"/>
          <w:szCs w:val="21"/>
        </w:rPr>
        <w:t xml:space="preserve"> пределах предлагаемой</w:t>
      </w:r>
      <w:r w:rsidR="00986235" w:rsidRPr="00B82855">
        <w:rPr>
          <w:sz w:val="21"/>
          <w:szCs w:val="21"/>
        </w:rPr>
        <w:t xml:space="preserve"> в настоящей Заявке, </w:t>
      </w:r>
      <w:r w:rsidR="00C1460D" w:rsidRPr="00B82855">
        <w:rPr>
          <w:sz w:val="21"/>
          <w:szCs w:val="21"/>
        </w:rPr>
        <w:t xml:space="preserve"> цены Договора.</w:t>
      </w:r>
    </w:p>
    <w:p w:rsidR="00BC707E" w:rsidRPr="00B82855" w:rsidRDefault="000F0058" w:rsidP="00BC707E">
      <w:pPr>
        <w:ind w:firstLine="567"/>
        <w:jc w:val="both"/>
        <w:rPr>
          <w:sz w:val="21"/>
          <w:szCs w:val="21"/>
        </w:rPr>
      </w:pPr>
      <w:r w:rsidRPr="00B82855">
        <w:rPr>
          <w:sz w:val="21"/>
          <w:szCs w:val="21"/>
        </w:rPr>
        <w:t>5</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берет</w:t>
      </w:r>
      <w:r w:rsidR="00BC707E" w:rsidRPr="00B82855">
        <w:rPr>
          <w:sz w:val="21"/>
          <w:szCs w:val="21"/>
        </w:rPr>
        <w:t xml:space="preserve"> на себя обязательств</w:t>
      </w:r>
      <w:r w:rsidR="002206D2" w:rsidRPr="00B82855">
        <w:rPr>
          <w:sz w:val="21"/>
          <w:szCs w:val="21"/>
        </w:rPr>
        <w:t>а</w:t>
      </w:r>
      <w:r w:rsidR="00BC707E" w:rsidRPr="00B82855">
        <w:rPr>
          <w:sz w:val="21"/>
          <w:szCs w:val="21"/>
        </w:rPr>
        <w:t xml:space="preserve"> </w:t>
      </w:r>
      <w:r w:rsidR="00BC707E" w:rsidRPr="00B82855">
        <w:rPr>
          <w:color w:val="FF0000"/>
          <w:sz w:val="21"/>
          <w:szCs w:val="21"/>
        </w:rPr>
        <w:t>поставить товары</w:t>
      </w:r>
      <w:r w:rsidR="00BC707E" w:rsidRPr="00B82855">
        <w:rPr>
          <w:i/>
          <w:color w:val="FF0000"/>
          <w:sz w:val="21"/>
          <w:szCs w:val="21"/>
        </w:rPr>
        <w:t xml:space="preserve"> </w:t>
      </w:r>
      <w:r w:rsidR="00BC707E" w:rsidRPr="00B82855">
        <w:rPr>
          <w:sz w:val="21"/>
          <w:szCs w:val="21"/>
        </w:rPr>
        <w:t>в соответствии с требованиями Докуме</w:t>
      </w:r>
      <w:r w:rsidR="002206D2" w:rsidRPr="00B82855">
        <w:rPr>
          <w:sz w:val="21"/>
          <w:szCs w:val="21"/>
        </w:rPr>
        <w:t>нтации, согласно настоящей Заявке.</w:t>
      </w:r>
      <w:r w:rsidR="00BC707E" w:rsidRPr="00B82855">
        <w:rPr>
          <w:sz w:val="21"/>
          <w:szCs w:val="21"/>
        </w:rPr>
        <w:t xml:space="preserve"> </w:t>
      </w:r>
    </w:p>
    <w:p w:rsidR="002206D2" w:rsidRPr="00B82855" w:rsidRDefault="002206D2" w:rsidP="00BC707E">
      <w:pPr>
        <w:pStyle w:val="aff2"/>
        <w:spacing w:after="0"/>
        <w:ind w:firstLine="567"/>
        <w:rPr>
          <w:sz w:val="21"/>
          <w:szCs w:val="21"/>
        </w:rPr>
      </w:pPr>
      <w:r w:rsidRPr="00B82855">
        <w:rPr>
          <w:sz w:val="21"/>
          <w:szCs w:val="21"/>
        </w:rPr>
        <w:t xml:space="preserve">6. Для </w:t>
      </w:r>
      <w:r w:rsidRPr="00B82855">
        <w:rPr>
          <w:color w:val="FF0000"/>
          <w:sz w:val="21"/>
          <w:szCs w:val="21"/>
        </w:rPr>
        <w:t>поставки товаров</w:t>
      </w:r>
      <w:r w:rsidR="00BB26B4" w:rsidRPr="00B82855">
        <w:rPr>
          <w:i/>
          <w:sz w:val="21"/>
          <w:szCs w:val="21"/>
        </w:rPr>
        <w:t xml:space="preserve">, </w:t>
      </w:r>
      <w:r w:rsidR="00BB26B4" w:rsidRPr="00B82855">
        <w:rPr>
          <w:sz w:val="21"/>
          <w:szCs w:val="21"/>
        </w:rPr>
        <w:t xml:space="preserve">являющихся предметом </w:t>
      </w:r>
      <w:r w:rsidR="001A6641" w:rsidRPr="00B82855">
        <w:rPr>
          <w:sz w:val="21"/>
          <w:szCs w:val="21"/>
        </w:rPr>
        <w:t xml:space="preserve">конкурентного </w:t>
      </w:r>
      <w:proofErr w:type="gramStart"/>
      <w:r w:rsidR="001A6641" w:rsidRPr="00B82855">
        <w:rPr>
          <w:sz w:val="21"/>
          <w:szCs w:val="21"/>
        </w:rPr>
        <w:t>отбора</w:t>
      </w:r>
      <w:r w:rsidR="00BB26B4" w:rsidRPr="00B82855">
        <w:rPr>
          <w:sz w:val="21"/>
          <w:szCs w:val="21"/>
        </w:rPr>
        <w:t xml:space="preserve">, </w:t>
      </w:r>
      <w:r w:rsidRPr="00B82855">
        <w:rPr>
          <w:sz w:val="21"/>
          <w:szCs w:val="21"/>
        </w:rPr>
        <w:t xml:space="preserve"> Участник</w:t>
      </w:r>
      <w:proofErr w:type="gramEnd"/>
      <w:r w:rsidRPr="00B82855">
        <w:rPr>
          <w:sz w:val="21"/>
          <w:szCs w:val="21"/>
        </w:rPr>
        <w:t xml:space="preserve"> </w:t>
      </w:r>
      <w:r w:rsidR="001A6641" w:rsidRPr="00B82855">
        <w:rPr>
          <w:sz w:val="21"/>
          <w:szCs w:val="21"/>
        </w:rPr>
        <w:t xml:space="preserve">конкурентного отбора </w:t>
      </w:r>
      <w:r w:rsidR="00BB26B4" w:rsidRPr="00B82855">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B82855">
        <w:rPr>
          <w:sz w:val="21"/>
          <w:szCs w:val="21"/>
        </w:rPr>
        <w:t xml:space="preserve"> </w:t>
      </w:r>
      <w:r w:rsidRPr="00B82855">
        <w:rPr>
          <w:i/>
          <w:sz w:val="18"/>
          <w:szCs w:val="18"/>
        </w:rPr>
        <w:t xml:space="preserve">(выбирать один из предложенных вариантов) </w:t>
      </w:r>
      <w:r w:rsidRPr="00B82855">
        <w:rPr>
          <w:sz w:val="21"/>
          <w:szCs w:val="21"/>
        </w:rPr>
        <w:t xml:space="preserve"> </w:t>
      </w:r>
    </w:p>
    <w:p w:rsidR="002206D2" w:rsidRPr="00B82855" w:rsidRDefault="002206D2" w:rsidP="00BC707E">
      <w:pPr>
        <w:pStyle w:val="aff2"/>
        <w:spacing w:after="0"/>
        <w:ind w:firstLine="567"/>
        <w:rPr>
          <w:i/>
          <w:sz w:val="18"/>
          <w:szCs w:val="18"/>
        </w:rPr>
      </w:pPr>
      <w:r w:rsidRPr="00B82855">
        <w:rPr>
          <w:i/>
          <w:sz w:val="18"/>
          <w:szCs w:val="18"/>
        </w:rPr>
        <w:t xml:space="preserve">* </w:t>
      </w:r>
      <w:proofErr w:type="gramStart"/>
      <w:r w:rsidRPr="00B82855">
        <w:rPr>
          <w:i/>
          <w:sz w:val="18"/>
          <w:szCs w:val="18"/>
        </w:rPr>
        <w:t>В</w:t>
      </w:r>
      <w:proofErr w:type="gramEnd"/>
      <w:r w:rsidRPr="00B82855">
        <w:rPr>
          <w:i/>
          <w:sz w:val="18"/>
          <w:szCs w:val="18"/>
        </w:rPr>
        <w:t xml:space="preserve"> случае если Участник </w:t>
      </w:r>
      <w:r w:rsidR="001A6641" w:rsidRPr="00B82855">
        <w:rPr>
          <w:i/>
          <w:sz w:val="18"/>
          <w:szCs w:val="18"/>
        </w:rPr>
        <w:t xml:space="preserve">конкурентного отбора </w:t>
      </w:r>
      <w:r w:rsidRPr="00B82855">
        <w:rPr>
          <w:i/>
          <w:sz w:val="18"/>
          <w:szCs w:val="18"/>
        </w:rPr>
        <w:t>укажет «</w:t>
      </w:r>
      <w:r w:rsidR="00BB26B4" w:rsidRPr="00B82855">
        <w:rPr>
          <w:i/>
          <w:sz w:val="18"/>
          <w:szCs w:val="18"/>
        </w:rPr>
        <w:t>привлекает</w:t>
      </w:r>
      <w:r w:rsidRPr="00B82855">
        <w:rPr>
          <w:i/>
          <w:sz w:val="18"/>
          <w:szCs w:val="18"/>
        </w:rPr>
        <w:t>» в состав заявки в обязательном порядке включается Согласие субподрядчика (соисполнителя).</w:t>
      </w:r>
    </w:p>
    <w:p w:rsidR="00BC707E" w:rsidRPr="00B82855" w:rsidRDefault="002206D2" w:rsidP="00BC707E">
      <w:pPr>
        <w:pStyle w:val="aff2"/>
        <w:spacing w:after="0"/>
        <w:ind w:firstLine="567"/>
        <w:rPr>
          <w:sz w:val="21"/>
          <w:szCs w:val="21"/>
        </w:rPr>
      </w:pPr>
      <w:r w:rsidRPr="00B82855">
        <w:rPr>
          <w:sz w:val="21"/>
          <w:szCs w:val="21"/>
        </w:rPr>
        <w:t>7</w:t>
      </w:r>
      <w:r w:rsidR="00BC707E" w:rsidRPr="00B82855">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гарантирует</w:t>
      </w:r>
      <w:r w:rsidR="00BC707E" w:rsidRPr="00B82855">
        <w:rPr>
          <w:sz w:val="21"/>
          <w:szCs w:val="21"/>
        </w:rPr>
        <w:t xml:space="preserve"> д</w:t>
      </w:r>
      <w:r w:rsidRPr="00B82855">
        <w:rPr>
          <w:sz w:val="21"/>
          <w:szCs w:val="21"/>
        </w:rPr>
        <w:t>остоверность представленных</w:t>
      </w:r>
      <w:r w:rsidR="00BC707E" w:rsidRPr="00B82855">
        <w:rPr>
          <w:sz w:val="21"/>
          <w:szCs w:val="21"/>
        </w:rPr>
        <w:t xml:space="preserve"> в Заявке на участие в </w:t>
      </w:r>
      <w:r w:rsidR="00AD66BE" w:rsidRPr="00B82855">
        <w:rPr>
          <w:sz w:val="21"/>
          <w:szCs w:val="21"/>
        </w:rPr>
        <w:t xml:space="preserve">конкурентном отборе </w:t>
      </w:r>
      <w:r w:rsidR="00BC707E" w:rsidRPr="00B82855">
        <w:rPr>
          <w:sz w:val="21"/>
          <w:szCs w:val="21"/>
        </w:rPr>
        <w:t>сведений и подтверждае</w:t>
      </w:r>
      <w:r w:rsidR="004A46CB" w:rsidRPr="00B82855">
        <w:rPr>
          <w:sz w:val="21"/>
          <w:szCs w:val="21"/>
        </w:rPr>
        <w:t>т</w:t>
      </w:r>
      <w:r w:rsidR="00BC707E" w:rsidRPr="00B82855">
        <w:rPr>
          <w:sz w:val="21"/>
          <w:szCs w:val="21"/>
        </w:rPr>
        <w:t xml:space="preserve"> право Организатора, не противоречащее требованию формирования равных для всех Участников </w:t>
      </w:r>
      <w:r w:rsidR="001A6641" w:rsidRPr="00B82855">
        <w:rPr>
          <w:sz w:val="21"/>
          <w:szCs w:val="21"/>
        </w:rPr>
        <w:t>конкурентного отбора</w:t>
      </w:r>
      <w:r w:rsidRPr="00B82855">
        <w:rPr>
          <w:sz w:val="21"/>
          <w:szCs w:val="21"/>
        </w:rPr>
        <w:t>, запрашивать у него</w:t>
      </w:r>
      <w:r w:rsidR="00BC707E" w:rsidRPr="00B82855">
        <w:rPr>
          <w:sz w:val="21"/>
          <w:szCs w:val="21"/>
        </w:rPr>
        <w:t>, в уполномоченных органах власти и</w:t>
      </w:r>
      <w:r w:rsidR="00675990" w:rsidRPr="00B82855">
        <w:rPr>
          <w:sz w:val="21"/>
          <w:szCs w:val="21"/>
        </w:rPr>
        <w:t>/или</w:t>
      </w:r>
      <w:r w:rsidR="00BC707E" w:rsidRPr="00B82855">
        <w:rPr>
          <w:sz w:val="21"/>
          <w:szCs w:val="21"/>
        </w:rPr>
        <w:t xml:space="preserve"> у упомянутых в </w:t>
      </w:r>
      <w:r w:rsidR="004B09B5" w:rsidRPr="00B82855">
        <w:rPr>
          <w:sz w:val="21"/>
          <w:szCs w:val="21"/>
        </w:rPr>
        <w:t xml:space="preserve">настоящей </w:t>
      </w:r>
      <w:r w:rsidR="00BC707E" w:rsidRPr="00B82855">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sidRPr="00B82855">
        <w:rPr>
          <w:sz w:val="21"/>
          <w:szCs w:val="21"/>
        </w:rPr>
        <w:t>субподрядчиках (</w:t>
      </w:r>
      <w:r w:rsidR="00BC707E" w:rsidRPr="00B82855">
        <w:rPr>
          <w:sz w:val="21"/>
          <w:szCs w:val="21"/>
        </w:rPr>
        <w:t>соисполнителях</w:t>
      </w:r>
      <w:r w:rsidR="004B09B5" w:rsidRPr="00B82855">
        <w:rPr>
          <w:sz w:val="21"/>
          <w:szCs w:val="21"/>
        </w:rPr>
        <w:t>)</w:t>
      </w:r>
      <w:r w:rsidR="00BC707E" w:rsidRPr="00B82855">
        <w:rPr>
          <w:sz w:val="21"/>
          <w:szCs w:val="21"/>
        </w:rPr>
        <w:t>.</w:t>
      </w:r>
    </w:p>
    <w:p w:rsidR="004B09B5" w:rsidRPr="00B82855" w:rsidRDefault="004B09B5" w:rsidP="00BC707E">
      <w:pPr>
        <w:pStyle w:val="aff2"/>
        <w:spacing w:after="0"/>
        <w:ind w:firstLine="567"/>
        <w:rPr>
          <w:sz w:val="21"/>
          <w:szCs w:val="21"/>
        </w:rPr>
      </w:pPr>
      <w:r w:rsidRPr="00B82855">
        <w:rPr>
          <w:sz w:val="21"/>
          <w:szCs w:val="21"/>
        </w:rPr>
        <w:t>8</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согласен, что в случае если им не представлены</w:t>
      </w:r>
      <w:r w:rsidR="00F81B68" w:rsidRPr="00B82855">
        <w:rPr>
          <w:sz w:val="21"/>
          <w:szCs w:val="21"/>
        </w:rPr>
        <w:t xml:space="preserve">, </w:t>
      </w:r>
      <w:r w:rsidRPr="00B82855">
        <w:rPr>
          <w:sz w:val="21"/>
          <w:szCs w:val="21"/>
        </w:rPr>
        <w:t xml:space="preserve">либо </w:t>
      </w:r>
      <w:r w:rsidR="00F81B68" w:rsidRPr="00B82855">
        <w:rPr>
          <w:sz w:val="21"/>
          <w:szCs w:val="21"/>
        </w:rPr>
        <w:t>представлены не в полном объеме или</w:t>
      </w:r>
      <w:r w:rsidR="00986235" w:rsidRPr="00B82855">
        <w:rPr>
          <w:sz w:val="21"/>
          <w:szCs w:val="21"/>
        </w:rPr>
        <w:t xml:space="preserve"> </w:t>
      </w:r>
      <w:r w:rsidR="00BC707E" w:rsidRPr="00B82855">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B82855">
        <w:rPr>
          <w:sz w:val="21"/>
          <w:szCs w:val="21"/>
        </w:rPr>
        <w:t>конкурентном отборе</w:t>
      </w:r>
      <w:r w:rsidR="00BC707E" w:rsidRPr="00B82855">
        <w:rPr>
          <w:sz w:val="21"/>
          <w:szCs w:val="21"/>
        </w:rPr>
        <w:t>, не отвечающая требованиям законодательства Российской Федерации и</w:t>
      </w:r>
      <w:r w:rsidR="00675990" w:rsidRPr="00B82855">
        <w:rPr>
          <w:sz w:val="21"/>
          <w:szCs w:val="21"/>
        </w:rPr>
        <w:t>/или</w:t>
      </w:r>
      <w:r w:rsidR="00BC707E" w:rsidRPr="00B82855">
        <w:rPr>
          <w:sz w:val="21"/>
          <w:szCs w:val="21"/>
        </w:rPr>
        <w:t xml:space="preserve"> Документации, </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left="567"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BC707E" w:rsidP="004B09B5">
      <w:pPr>
        <w:pStyle w:val="aff2"/>
        <w:spacing w:after="0"/>
        <w:rPr>
          <w:sz w:val="21"/>
          <w:szCs w:val="21"/>
        </w:rPr>
      </w:pPr>
      <w:r w:rsidRPr="00B82855">
        <w:rPr>
          <w:sz w:val="21"/>
          <w:szCs w:val="21"/>
        </w:rPr>
        <w:t>не будет допущен Организатором и</w:t>
      </w:r>
      <w:r w:rsidR="00986235" w:rsidRPr="00B82855">
        <w:rPr>
          <w:sz w:val="21"/>
          <w:szCs w:val="21"/>
        </w:rPr>
        <w:t>ли</w:t>
      </w:r>
      <w:r w:rsidRPr="00B82855">
        <w:rPr>
          <w:sz w:val="21"/>
          <w:szCs w:val="21"/>
        </w:rPr>
        <w:t xml:space="preserve"> Комиссией к участию в </w:t>
      </w:r>
      <w:r w:rsidR="00AD66BE" w:rsidRPr="00B82855">
        <w:rPr>
          <w:sz w:val="21"/>
          <w:szCs w:val="21"/>
        </w:rPr>
        <w:t>конкурентном отборе</w:t>
      </w:r>
      <w:r w:rsidRPr="00B82855">
        <w:rPr>
          <w:sz w:val="21"/>
          <w:szCs w:val="21"/>
        </w:rPr>
        <w:t xml:space="preserve">. </w:t>
      </w:r>
    </w:p>
    <w:p w:rsidR="004B09B5" w:rsidRPr="00B82855" w:rsidRDefault="0012644B" w:rsidP="00BC707E">
      <w:pPr>
        <w:pStyle w:val="aff2"/>
        <w:tabs>
          <w:tab w:val="left" w:pos="5940"/>
        </w:tabs>
        <w:spacing w:after="0"/>
        <w:ind w:firstLine="567"/>
        <w:rPr>
          <w:sz w:val="21"/>
          <w:szCs w:val="21"/>
        </w:rPr>
      </w:pPr>
      <w:r w:rsidRPr="00B82855">
        <w:rPr>
          <w:sz w:val="21"/>
          <w:szCs w:val="21"/>
        </w:rPr>
        <w:t>9</w:t>
      </w:r>
      <w:r w:rsidR="004B09B5" w:rsidRPr="00B82855">
        <w:rPr>
          <w:sz w:val="21"/>
          <w:szCs w:val="21"/>
        </w:rPr>
        <w:t>. В случае, признания</w:t>
      </w:r>
      <w:r w:rsidR="00BC707E" w:rsidRPr="00B82855">
        <w:rPr>
          <w:sz w:val="21"/>
          <w:szCs w:val="21"/>
        </w:rPr>
        <w:t xml:space="preserve"> Победителем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4B09B5" w:rsidP="004B09B5">
      <w:pPr>
        <w:pStyle w:val="aff2"/>
        <w:tabs>
          <w:tab w:val="left" w:pos="5940"/>
        </w:tabs>
        <w:spacing w:after="0"/>
        <w:rPr>
          <w:sz w:val="21"/>
          <w:szCs w:val="21"/>
        </w:rPr>
      </w:pPr>
      <w:r w:rsidRPr="00B82855">
        <w:rPr>
          <w:sz w:val="21"/>
          <w:szCs w:val="21"/>
        </w:rPr>
        <w:t>берет</w:t>
      </w:r>
      <w:r w:rsidR="00BC707E" w:rsidRPr="00B82855">
        <w:rPr>
          <w:sz w:val="21"/>
          <w:szCs w:val="21"/>
        </w:rPr>
        <w:t xml:space="preserve"> на себя обязательство в установленный Документацией о </w:t>
      </w:r>
      <w:r w:rsidR="00AD66BE" w:rsidRPr="00B82855">
        <w:rPr>
          <w:sz w:val="21"/>
          <w:szCs w:val="21"/>
        </w:rPr>
        <w:t xml:space="preserve">конкурентном отборе </w:t>
      </w:r>
      <w:r w:rsidR="00BC707E" w:rsidRPr="00B82855">
        <w:rPr>
          <w:sz w:val="21"/>
          <w:szCs w:val="21"/>
        </w:rPr>
        <w:t>срок подписать представленный</w:t>
      </w:r>
      <w:r w:rsidR="00675990" w:rsidRPr="00B82855">
        <w:rPr>
          <w:sz w:val="21"/>
          <w:szCs w:val="21"/>
        </w:rPr>
        <w:t xml:space="preserve"> </w:t>
      </w:r>
      <w:r w:rsidR="00B304F2">
        <w:rPr>
          <w:sz w:val="21"/>
          <w:szCs w:val="21"/>
        </w:rPr>
        <w:t>АО «Челябинскгоргаз»</w:t>
      </w:r>
      <w:r w:rsidR="00BC707E" w:rsidRPr="00B82855">
        <w:rPr>
          <w:sz w:val="21"/>
          <w:szCs w:val="21"/>
        </w:rPr>
        <w:t xml:space="preserve"> Договор в соответствии с требованиями Документации и условиями</w:t>
      </w:r>
      <w:r w:rsidRPr="00B82855">
        <w:rPr>
          <w:sz w:val="21"/>
          <w:szCs w:val="21"/>
        </w:rPr>
        <w:t>,</w:t>
      </w:r>
      <w:r w:rsidR="00BC707E" w:rsidRPr="00B82855">
        <w:rPr>
          <w:sz w:val="21"/>
          <w:szCs w:val="21"/>
        </w:rPr>
        <w:t xml:space="preserve"> </w:t>
      </w:r>
      <w:r w:rsidRPr="00B82855">
        <w:rPr>
          <w:sz w:val="21"/>
          <w:szCs w:val="21"/>
        </w:rPr>
        <w:t>содержащимися в настоящей Заявке</w:t>
      </w:r>
      <w:r w:rsidR="00675990" w:rsidRPr="00B82855">
        <w:rPr>
          <w:sz w:val="21"/>
          <w:szCs w:val="21"/>
        </w:rPr>
        <w:t>, не противоречащими положениям Документации</w:t>
      </w:r>
      <w:r w:rsidR="00BC707E" w:rsidRPr="00B82855">
        <w:rPr>
          <w:sz w:val="21"/>
          <w:szCs w:val="21"/>
        </w:rPr>
        <w:t>.</w:t>
      </w:r>
    </w:p>
    <w:p w:rsidR="004B09B5" w:rsidRPr="00B82855" w:rsidRDefault="004B09B5" w:rsidP="00BC707E">
      <w:pPr>
        <w:pStyle w:val="ac"/>
        <w:ind w:firstLine="567"/>
        <w:rPr>
          <w:sz w:val="21"/>
          <w:szCs w:val="21"/>
        </w:rPr>
      </w:pPr>
      <w:r w:rsidRPr="00B82855">
        <w:rPr>
          <w:sz w:val="21"/>
          <w:szCs w:val="21"/>
        </w:rPr>
        <w:t>1</w:t>
      </w:r>
      <w:r w:rsidR="0012644B" w:rsidRPr="00B82855">
        <w:rPr>
          <w:sz w:val="21"/>
          <w:szCs w:val="21"/>
        </w:rPr>
        <w:t>0</w:t>
      </w:r>
      <w:r w:rsidR="00BC707E" w:rsidRPr="00B82855">
        <w:rPr>
          <w:sz w:val="21"/>
          <w:szCs w:val="21"/>
        </w:rPr>
        <w:t xml:space="preserve">. В случае, если Заявке на участие в </w:t>
      </w:r>
      <w:r w:rsidR="00AD66BE" w:rsidRPr="00B82855">
        <w:rPr>
          <w:sz w:val="21"/>
          <w:szCs w:val="21"/>
        </w:rPr>
        <w:t xml:space="preserve">конкурентном отборе </w:t>
      </w:r>
      <w:r w:rsidR="00BC707E" w:rsidRPr="00B82855">
        <w:rPr>
          <w:sz w:val="21"/>
          <w:szCs w:val="21"/>
        </w:rPr>
        <w:t xml:space="preserve">будет присвоен второй номер, а Победитель </w:t>
      </w:r>
      <w:r w:rsidR="001A6641" w:rsidRPr="00B82855">
        <w:rPr>
          <w:sz w:val="21"/>
          <w:szCs w:val="21"/>
        </w:rPr>
        <w:t xml:space="preserve">конкурентного отбора </w:t>
      </w:r>
      <w:r w:rsidR="00BC707E" w:rsidRPr="00B82855">
        <w:rPr>
          <w:sz w:val="21"/>
          <w:szCs w:val="21"/>
        </w:rPr>
        <w:t>будет признан уклонив</w:t>
      </w:r>
      <w:r w:rsidR="00675990" w:rsidRPr="00B82855">
        <w:rPr>
          <w:sz w:val="21"/>
          <w:szCs w:val="21"/>
        </w:rPr>
        <w:t>шимся от заключения Договора с</w:t>
      </w:r>
      <w:r w:rsidR="00BC707E" w:rsidRPr="00B82855">
        <w:rPr>
          <w:sz w:val="21"/>
          <w:szCs w:val="21"/>
        </w:rPr>
        <w:t xml:space="preserve"> </w:t>
      </w:r>
      <w:r w:rsidR="00B304F2">
        <w:rPr>
          <w:sz w:val="21"/>
          <w:szCs w:val="21"/>
        </w:rPr>
        <w:t>АО «Челябинскгоргаз»</w:t>
      </w:r>
      <w:r w:rsidR="00BC707E"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CD203C">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986235" w:rsidP="004B09B5">
      <w:pPr>
        <w:pStyle w:val="ac"/>
        <w:ind w:firstLine="0"/>
        <w:rPr>
          <w:sz w:val="21"/>
          <w:szCs w:val="21"/>
        </w:rPr>
      </w:pPr>
      <w:r w:rsidRPr="00B82855">
        <w:rPr>
          <w:sz w:val="21"/>
          <w:szCs w:val="21"/>
        </w:rPr>
        <w:t>бере</w:t>
      </w:r>
      <w:r w:rsidR="004B09B5" w:rsidRPr="00B82855">
        <w:rPr>
          <w:sz w:val="21"/>
          <w:szCs w:val="21"/>
        </w:rPr>
        <w:t>т</w:t>
      </w:r>
      <w:r w:rsidRPr="00B82855">
        <w:rPr>
          <w:sz w:val="21"/>
          <w:szCs w:val="21"/>
        </w:rPr>
        <w:t xml:space="preserve"> на себя обязательство</w:t>
      </w:r>
      <w:r w:rsidR="00BC707E" w:rsidRPr="00B82855">
        <w:rPr>
          <w:sz w:val="21"/>
          <w:szCs w:val="21"/>
        </w:rPr>
        <w:t xml:space="preserve"> подписать Договор в соответствии с требованиями Документации о </w:t>
      </w:r>
      <w:r w:rsidR="00AD66BE" w:rsidRPr="00B82855">
        <w:rPr>
          <w:sz w:val="21"/>
          <w:szCs w:val="21"/>
        </w:rPr>
        <w:t>конкурентном отборе</w:t>
      </w:r>
      <w:r w:rsidR="00361B14" w:rsidRPr="00B82855">
        <w:rPr>
          <w:sz w:val="21"/>
          <w:szCs w:val="21"/>
        </w:rPr>
        <w:t xml:space="preserve"> </w:t>
      </w:r>
      <w:r w:rsidR="00BC707E"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12644B">
            <w:pPr>
              <w:pStyle w:val="ac"/>
              <w:tabs>
                <w:tab w:val="left" w:pos="851"/>
              </w:tabs>
              <w:ind w:firstLine="567"/>
              <w:rPr>
                <w:sz w:val="21"/>
                <w:szCs w:val="21"/>
              </w:rPr>
            </w:pPr>
            <w:r w:rsidRPr="00B82855">
              <w:rPr>
                <w:sz w:val="21"/>
                <w:szCs w:val="21"/>
              </w:rPr>
              <w:t>1</w:t>
            </w:r>
            <w:r w:rsidR="0012644B" w:rsidRPr="00B82855">
              <w:rPr>
                <w:sz w:val="21"/>
                <w:szCs w:val="21"/>
              </w:rPr>
              <w:t>1</w:t>
            </w:r>
            <w:r w:rsidR="00BC707E" w:rsidRPr="00B82855">
              <w:rPr>
                <w:sz w:val="21"/>
                <w:szCs w:val="21"/>
              </w:rPr>
              <w:t xml:space="preserve">. </w:t>
            </w:r>
            <w:r w:rsidRPr="00B82855">
              <w:rPr>
                <w:sz w:val="21"/>
                <w:szCs w:val="21"/>
              </w:rPr>
              <w:t xml:space="preserve">В случае, если 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BC707E" w:rsidP="004B09B5">
      <w:pPr>
        <w:pStyle w:val="ac"/>
        <w:tabs>
          <w:tab w:val="left" w:pos="7440"/>
        </w:tabs>
        <w:ind w:firstLine="0"/>
        <w:rPr>
          <w:sz w:val="21"/>
          <w:szCs w:val="21"/>
        </w:rPr>
      </w:pPr>
      <w:r w:rsidRPr="00B82855">
        <w:rPr>
          <w:sz w:val="21"/>
          <w:szCs w:val="21"/>
        </w:rPr>
        <w:t xml:space="preserve">будет единственным Участником </w:t>
      </w:r>
      <w:r w:rsidR="001A6641" w:rsidRPr="00B82855">
        <w:rPr>
          <w:sz w:val="21"/>
          <w:szCs w:val="21"/>
        </w:rPr>
        <w:t>конкурентного отбора</w:t>
      </w:r>
      <w:r w:rsidRPr="00B82855">
        <w:rPr>
          <w:sz w:val="21"/>
          <w:szCs w:val="21"/>
        </w:rPr>
        <w:t xml:space="preserve">, признанным соответствующим требованиям Документации о </w:t>
      </w:r>
      <w:r w:rsidR="00AD66BE" w:rsidRPr="00B82855">
        <w:rPr>
          <w:sz w:val="21"/>
          <w:szCs w:val="21"/>
        </w:rPr>
        <w:t>конкурентном отборе</w:t>
      </w:r>
      <w:r w:rsidR="004B09B5" w:rsidRPr="00B82855">
        <w:rPr>
          <w:sz w:val="21"/>
          <w:szCs w:val="21"/>
        </w:rPr>
        <w:t>,</w:t>
      </w:r>
      <w:r w:rsidRPr="00B82855">
        <w:rPr>
          <w:sz w:val="21"/>
          <w:szCs w:val="21"/>
        </w:rPr>
        <w:t xml:space="preserve"> обязуе</w:t>
      </w:r>
      <w:r w:rsidR="004B09B5" w:rsidRPr="00B82855">
        <w:rPr>
          <w:sz w:val="21"/>
          <w:szCs w:val="21"/>
        </w:rPr>
        <w:t>т</w:t>
      </w:r>
      <w:r w:rsidRPr="00B82855">
        <w:rPr>
          <w:sz w:val="21"/>
          <w:szCs w:val="21"/>
        </w:rPr>
        <w:t xml:space="preserve">ся подписать Договор в соответствии с требованиями Документации о </w:t>
      </w:r>
      <w:r w:rsidR="00AD66BE" w:rsidRPr="00B82855">
        <w:rPr>
          <w:sz w:val="21"/>
          <w:szCs w:val="21"/>
        </w:rPr>
        <w:t xml:space="preserve">конкурентном отборе </w:t>
      </w:r>
      <w:r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B82855" w:rsidTr="00CD203C">
        <w:tc>
          <w:tcPr>
            <w:tcW w:w="10732" w:type="dxa"/>
          </w:tcPr>
          <w:p w:rsidR="00F81B68" w:rsidRPr="00B82855" w:rsidRDefault="00F81B68" w:rsidP="0012644B">
            <w:pPr>
              <w:pStyle w:val="ac"/>
              <w:ind w:firstLine="567"/>
              <w:rPr>
                <w:sz w:val="21"/>
                <w:szCs w:val="21"/>
              </w:rPr>
            </w:pPr>
            <w:r w:rsidRPr="00B82855">
              <w:rPr>
                <w:sz w:val="21"/>
                <w:szCs w:val="21"/>
              </w:rPr>
              <w:t>1</w:t>
            </w:r>
            <w:r w:rsidR="0012644B" w:rsidRPr="00B82855">
              <w:rPr>
                <w:sz w:val="21"/>
                <w:szCs w:val="21"/>
                <w:lang w:val="en-US"/>
              </w:rPr>
              <w:t>2</w:t>
            </w:r>
            <w:r w:rsidRPr="00B82855">
              <w:rPr>
                <w:sz w:val="21"/>
                <w:szCs w:val="21"/>
              </w:rPr>
              <w:t xml:space="preserve">. Участник </w:t>
            </w:r>
            <w:r w:rsidR="001A6641" w:rsidRPr="00B82855">
              <w:rPr>
                <w:sz w:val="21"/>
                <w:szCs w:val="21"/>
              </w:rPr>
              <w:t xml:space="preserve">конкурентного отбора </w:t>
            </w:r>
            <w:r w:rsidRPr="00B82855">
              <w:rPr>
                <w:sz w:val="21"/>
                <w:szCs w:val="21"/>
              </w:rPr>
              <w:t xml:space="preserve">- </w:t>
            </w:r>
          </w:p>
        </w:tc>
      </w:tr>
    </w:tbl>
    <w:p w:rsidR="00F81B68" w:rsidRPr="00B82855" w:rsidRDefault="00BC707E" w:rsidP="00F81B68">
      <w:pPr>
        <w:pStyle w:val="ac"/>
        <w:ind w:firstLine="567"/>
        <w:jc w:val="center"/>
        <w:rPr>
          <w:sz w:val="21"/>
          <w:szCs w:val="21"/>
        </w:rPr>
      </w:pPr>
      <w:r w:rsidRPr="00B82855">
        <w:rPr>
          <w:i/>
          <w:sz w:val="20"/>
          <w:szCs w:val="20"/>
        </w:rPr>
        <w:t xml:space="preserve">(указать наименование Участника </w:t>
      </w:r>
      <w:r w:rsidR="001A6641" w:rsidRPr="00B82855">
        <w:rPr>
          <w:i/>
          <w:sz w:val="20"/>
          <w:szCs w:val="20"/>
        </w:rPr>
        <w:t>конкурентного отбора</w:t>
      </w:r>
      <w:r w:rsidRPr="00B82855">
        <w:rPr>
          <w:i/>
          <w:sz w:val="20"/>
          <w:szCs w:val="20"/>
        </w:rPr>
        <w:t>)</w:t>
      </w:r>
      <w:r w:rsidRPr="00B82855">
        <w:rPr>
          <w:sz w:val="21"/>
          <w:szCs w:val="21"/>
        </w:rPr>
        <w:t xml:space="preserve"> </w:t>
      </w:r>
    </w:p>
    <w:p w:rsidR="00BC707E" w:rsidRPr="00B82855" w:rsidRDefault="00BC707E" w:rsidP="004B09B5">
      <w:pPr>
        <w:pStyle w:val="ac"/>
        <w:ind w:firstLine="0"/>
        <w:rPr>
          <w:sz w:val="21"/>
          <w:szCs w:val="21"/>
          <w:lang w:eastAsia="x-none"/>
        </w:rPr>
      </w:pPr>
      <w:r w:rsidRPr="00B82855">
        <w:rPr>
          <w:sz w:val="21"/>
          <w:szCs w:val="21"/>
        </w:rPr>
        <w:t>подтверждает, что:</w:t>
      </w:r>
    </w:p>
    <w:p w:rsidR="00361B14" w:rsidRPr="00B82855" w:rsidRDefault="00361B14" w:rsidP="00361B14">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w:t>
      </w:r>
      <w:r w:rsidR="006560DE" w:rsidRPr="00B82855">
        <w:rPr>
          <w:rFonts w:ascii="Times New Roman" w:hAnsi="Times New Roman"/>
          <w:sz w:val="21"/>
          <w:szCs w:val="21"/>
        </w:rPr>
        <w:t xml:space="preserve"> Участника </w:t>
      </w:r>
      <w:r w:rsidR="001A6641" w:rsidRPr="00B82855">
        <w:rPr>
          <w:rFonts w:ascii="Times New Roman" w:hAnsi="Times New Roman"/>
          <w:sz w:val="21"/>
          <w:szCs w:val="21"/>
        </w:rPr>
        <w:t>конкурентного отбора</w:t>
      </w:r>
      <w:r w:rsidRPr="00B82855">
        <w:rPr>
          <w:rFonts w:ascii="Times New Roman" w:hAnsi="Times New Roman"/>
          <w:sz w:val="21"/>
          <w:szCs w:val="21"/>
        </w:rPr>
        <w:t>;</w:t>
      </w:r>
    </w:p>
    <w:p w:rsidR="00BC707E" w:rsidRPr="00B82855" w:rsidRDefault="00BC707E" w:rsidP="00BC707E">
      <w:pPr>
        <w:tabs>
          <w:tab w:val="left" w:pos="1134"/>
        </w:tabs>
        <w:ind w:firstLine="601"/>
        <w:contextualSpacing/>
        <w:jc w:val="both"/>
        <w:rPr>
          <w:sz w:val="21"/>
          <w:szCs w:val="21"/>
        </w:rPr>
      </w:pPr>
      <w:r w:rsidRPr="00B82855">
        <w:rPr>
          <w:sz w:val="21"/>
          <w:szCs w:val="21"/>
        </w:rPr>
        <w:t xml:space="preserve">- в отношении Участника </w:t>
      </w:r>
      <w:r w:rsidR="001A6641" w:rsidRPr="00B82855">
        <w:rPr>
          <w:sz w:val="21"/>
          <w:szCs w:val="21"/>
        </w:rPr>
        <w:t xml:space="preserve">конкурентного отбора </w:t>
      </w:r>
      <w:r w:rsidRPr="00B82855">
        <w:rPr>
          <w:sz w:val="21"/>
          <w:szCs w:val="21"/>
        </w:rPr>
        <w:t xml:space="preserve">отсутствует процесс ликвидации Участника </w:t>
      </w:r>
      <w:r w:rsidR="001A6641" w:rsidRPr="00B82855">
        <w:rPr>
          <w:sz w:val="21"/>
          <w:szCs w:val="21"/>
        </w:rPr>
        <w:t xml:space="preserve">конкурентного </w:t>
      </w:r>
      <w:proofErr w:type="gramStart"/>
      <w:r w:rsidR="001A6641" w:rsidRPr="00B82855">
        <w:rPr>
          <w:sz w:val="21"/>
          <w:szCs w:val="21"/>
        </w:rPr>
        <w:t>отбора</w:t>
      </w:r>
      <w:r w:rsidRPr="00B82855">
        <w:rPr>
          <w:sz w:val="21"/>
          <w:szCs w:val="21"/>
        </w:rPr>
        <w:t xml:space="preserve">  -</w:t>
      </w:r>
      <w:proofErr w:type="gramEnd"/>
      <w:r w:rsidRPr="00B82855">
        <w:rPr>
          <w:sz w:val="21"/>
          <w:szCs w:val="21"/>
        </w:rPr>
        <w:t xml:space="preserve"> юридического лица и решение арбитражного суда о признании Участника </w:t>
      </w:r>
      <w:r w:rsidR="001A6641" w:rsidRPr="00B82855">
        <w:rPr>
          <w:sz w:val="21"/>
          <w:szCs w:val="21"/>
        </w:rPr>
        <w:t xml:space="preserve">конкурентного отбора </w:t>
      </w:r>
      <w:r w:rsidRPr="00B82855">
        <w:rPr>
          <w:sz w:val="21"/>
          <w:szCs w:val="21"/>
        </w:rPr>
        <w:t>- юридического лица, индивидуального предпринимателя банкротом и об открытии конкурсного производства.</w:t>
      </w:r>
    </w:p>
    <w:p w:rsidR="00BC707E" w:rsidRPr="00B82855" w:rsidRDefault="00BC707E" w:rsidP="00BC707E">
      <w:pPr>
        <w:tabs>
          <w:tab w:val="left" w:pos="1134"/>
        </w:tabs>
        <w:ind w:firstLine="567"/>
        <w:contextualSpacing/>
        <w:jc w:val="both"/>
        <w:rPr>
          <w:sz w:val="21"/>
          <w:szCs w:val="21"/>
        </w:rPr>
      </w:pPr>
      <w:r w:rsidRPr="00B82855">
        <w:rPr>
          <w:sz w:val="21"/>
          <w:szCs w:val="21"/>
        </w:rPr>
        <w:t xml:space="preserve">- деятельность Участника </w:t>
      </w:r>
      <w:r w:rsidR="001A6641" w:rsidRPr="00B82855">
        <w:rPr>
          <w:sz w:val="21"/>
          <w:szCs w:val="21"/>
        </w:rPr>
        <w:t xml:space="preserve">конкурентного отбора </w:t>
      </w:r>
      <w:r w:rsidR="006560DE" w:rsidRPr="00B82855">
        <w:rPr>
          <w:sz w:val="21"/>
          <w:szCs w:val="21"/>
        </w:rPr>
        <w:t xml:space="preserve">не </w:t>
      </w:r>
      <w:r w:rsidRPr="00B82855">
        <w:rPr>
          <w:sz w:val="21"/>
          <w:szCs w:val="21"/>
        </w:rPr>
        <w:t>приостановлена</w:t>
      </w:r>
      <w:r w:rsidR="006560DE" w:rsidRPr="00B82855">
        <w:rPr>
          <w:sz w:val="21"/>
          <w:szCs w:val="21"/>
        </w:rPr>
        <w:t xml:space="preserve"> и</w:t>
      </w:r>
      <w:r w:rsidR="00361B14" w:rsidRPr="00B82855">
        <w:rPr>
          <w:sz w:val="21"/>
          <w:szCs w:val="21"/>
        </w:rPr>
        <w:t xml:space="preserve"> не будет приостановлена</w:t>
      </w:r>
      <w:r w:rsidRPr="00B82855">
        <w:rPr>
          <w:sz w:val="21"/>
          <w:szCs w:val="21"/>
        </w:rPr>
        <w:t xml:space="preserve"> в порядке, предусмотренном Кодексом Российской Федерации об админ</w:t>
      </w:r>
      <w:r w:rsidR="00361B14" w:rsidRPr="00B82855">
        <w:rPr>
          <w:sz w:val="21"/>
          <w:szCs w:val="21"/>
        </w:rPr>
        <w:t xml:space="preserve">истративных правонарушениях, на дату заключения </w:t>
      </w:r>
      <w:r w:rsidR="004B09B5" w:rsidRPr="00B82855">
        <w:rPr>
          <w:sz w:val="21"/>
          <w:szCs w:val="21"/>
        </w:rPr>
        <w:t>Д</w:t>
      </w:r>
      <w:r w:rsidR="00361B14" w:rsidRPr="00B82855">
        <w:rPr>
          <w:sz w:val="21"/>
          <w:szCs w:val="21"/>
        </w:rPr>
        <w:t>оговора.</w:t>
      </w:r>
    </w:p>
    <w:p w:rsidR="00BC707E" w:rsidRPr="00B82855" w:rsidRDefault="00BC707E" w:rsidP="00BC707E">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xml:space="preserve">- сведения об Участнике </w:t>
      </w:r>
      <w:r w:rsidR="001A6641" w:rsidRPr="00B82855">
        <w:rPr>
          <w:rFonts w:ascii="Times New Roman" w:hAnsi="Times New Roman"/>
          <w:sz w:val="21"/>
          <w:szCs w:val="21"/>
        </w:rPr>
        <w:t xml:space="preserve">конкурентного отбора </w:t>
      </w:r>
      <w:r w:rsidRPr="00B82855">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82855" w:rsidRDefault="00C93348" w:rsidP="00BC707E">
      <w:pPr>
        <w:pStyle w:val="ac"/>
        <w:ind w:firstLine="567"/>
        <w:rPr>
          <w:i/>
          <w:sz w:val="21"/>
          <w:szCs w:val="21"/>
        </w:rPr>
      </w:pPr>
      <w:r w:rsidRPr="00B82855">
        <w:rPr>
          <w:sz w:val="21"/>
          <w:szCs w:val="21"/>
        </w:rPr>
        <w:t>13</w:t>
      </w:r>
      <w:r w:rsidR="00BC707E" w:rsidRPr="00B82855">
        <w:rPr>
          <w:sz w:val="21"/>
          <w:szCs w:val="21"/>
        </w:rPr>
        <w:t xml:space="preserve">. </w:t>
      </w:r>
      <w:r w:rsidR="00186B6F" w:rsidRPr="00B82855">
        <w:rPr>
          <w:sz w:val="21"/>
          <w:szCs w:val="21"/>
        </w:rPr>
        <w:t>Д</w:t>
      </w:r>
      <w:r w:rsidR="00BC707E" w:rsidRPr="00B82855">
        <w:rPr>
          <w:sz w:val="21"/>
          <w:szCs w:val="21"/>
        </w:rPr>
        <w:t>ля оперативного уведомления по вопросам организационного характера и вза</w:t>
      </w:r>
      <w:r w:rsidR="00D73E91">
        <w:rPr>
          <w:sz w:val="21"/>
          <w:szCs w:val="21"/>
        </w:rPr>
        <w:t>имодействия с Заказчиком – АО «Челябинскгоргаз»</w:t>
      </w:r>
      <w:r w:rsidR="00BC707E" w:rsidRPr="00B82855">
        <w:rPr>
          <w:sz w:val="21"/>
          <w:szCs w:val="21"/>
        </w:rPr>
        <w:t>, уполномочен ___________________ (</w:t>
      </w:r>
      <w:r w:rsidR="00BC707E" w:rsidRPr="00B82855">
        <w:rPr>
          <w:i/>
          <w:sz w:val="21"/>
          <w:szCs w:val="21"/>
        </w:rPr>
        <w:t xml:space="preserve">контактная информация уполномоченного лица: Ф.И.О., </w:t>
      </w:r>
      <w:proofErr w:type="gramStart"/>
      <w:r w:rsidR="00BC707E" w:rsidRPr="00B82855">
        <w:rPr>
          <w:i/>
          <w:sz w:val="21"/>
          <w:szCs w:val="21"/>
        </w:rPr>
        <w:t>должность,  телефон</w:t>
      </w:r>
      <w:proofErr w:type="gramEnd"/>
      <w:r w:rsidR="00BC707E" w:rsidRPr="00B82855">
        <w:rPr>
          <w:i/>
          <w:sz w:val="21"/>
          <w:szCs w:val="21"/>
        </w:rPr>
        <w:t xml:space="preserve"> и т.д.). </w:t>
      </w:r>
    </w:p>
    <w:p w:rsidR="00BC707E" w:rsidRPr="00B82855" w:rsidRDefault="00BC707E" w:rsidP="00BC707E">
      <w:pPr>
        <w:pStyle w:val="ac"/>
        <w:ind w:firstLine="567"/>
        <w:rPr>
          <w:sz w:val="21"/>
          <w:szCs w:val="21"/>
        </w:rPr>
      </w:pPr>
      <w:r w:rsidRPr="00B82855">
        <w:rPr>
          <w:sz w:val="21"/>
          <w:szCs w:val="21"/>
        </w:rPr>
        <w:t>1</w:t>
      </w:r>
      <w:r w:rsidR="00C93348" w:rsidRPr="00B82855">
        <w:rPr>
          <w:sz w:val="21"/>
          <w:szCs w:val="21"/>
        </w:rPr>
        <w:t>4</w:t>
      </w:r>
      <w:r w:rsidRPr="00B82855">
        <w:rPr>
          <w:sz w:val="21"/>
          <w:szCs w:val="21"/>
        </w:rPr>
        <w:t xml:space="preserve">. Сведения об Участнике </w:t>
      </w:r>
      <w:r w:rsidR="001A6641" w:rsidRPr="00B82855">
        <w:rPr>
          <w:sz w:val="21"/>
          <w:szCs w:val="21"/>
        </w:rPr>
        <w:t>конкурентного отбора</w:t>
      </w:r>
      <w:r w:rsidRPr="00B82855">
        <w:rPr>
          <w:sz w:val="21"/>
          <w:szCs w:val="21"/>
        </w:rPr>
        <w:t>:</w:t>
      </w:r>
    </w:p>
    <w:tbl>
      <w:tblPr>
        <w:tblStyle w:val="affff5"/>
        <w:tblW w:w="10598" w:type="dxa"/>
        <w:tblLook w:val="04A0" w:firstRow="1" w:lastRow="0" w:firstColumn="1" w:lastColumn="0" w:noHBand="0" w:noVBand="1"/>
      </w:tblPr>
      <w:tblGrid>
        <w:gridCol w:w="5637"/>
        <w:gridCol w:w="4961"/>
      </w:tblGrid>
      <w:tr w:rsidR="00BC707E" w:rsidRPr="00B82855" w:rsidTr="00186B6F">
        <w:tc>
          <w:tcPr>
            <w:tcW w:w="5637" w:type="dxa"/>
          </w:tcPr>
          <w:p w:rsidR="00BC707E" w:rsidRPr="00B82855" w:rsidRDefault="00BC707E" w:rsidP="000B3E83">
            <w:pPr>
              <w:pStyle w:val="ac"/>
              <w:spacing w:after="0"/>
              <w:ind w:firstLine="0"/>
              <w:rPr>
                <w:sz w:val="21"/>
                <w:szCs w:val="21"/>
              </w:rPr>
            </w:pPr>
            <w:r w:rsidRPr="00B82855">
              <w:rPr>
                <w:sz w:val="21"/>
                <w:szCs w:val="21"/>
              </w:rPr>
              <w:t xml:space="preserve">Место нахождения Участника </w:t>
            </w:r>
            <w:r w:rsidR="001A6641" w:rsidRPr="00B82855">
              <w:rPr>
                <w:sz w:val="21"/>
                <w:szCs w:val="21"/>
              </w:rPr>
              <w:t>конкурентного отбора</w:t>
            </w:r>
          </w:p>
          <w:p w:rsidR="00BC707E" w:rsidRPr="00B82855" w:rsidRDefault="00BC707E" w:rsidP="00483FF1">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 xml:space="preserve">Место жительства Участника </w:t>
            </w:r>
            <w:r w:rsidR="001A6641" w:rsidRPr="00B82855">
              <w:rPr>
                <w:sz w:val="21"/>
                <w:szCs w:val="21"/>
              </w:rPr>
              <w:t>конкурентного отбора</w:t>
            </w:r>
            <w:r w:rsidRPr="00B82855">
              <w:rPr>
                <w:sz w:val="21"/>
                <w:szCs w:val="21"/>
              </w:rPr>
              <w:t xml:space="preserve"> </w:t>
            </w:r>
          </w:p>
          <w:p w:rsidR="00BC707E" w:rsidRPr="00B82855" w:rsidRDefault="00BC707E" w:rsidP="00483FF1">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lastRenderedPageBreak/>
              <w:t>Почтовый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Фактический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ИНН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КПП</w:t>
            </w:r>
          </w:p>
          <w:p w:rsidR="00BC707E" w:rsidRPr="00B82855" w:rsidRDefault="00BC707E" w:rsidP="00483FF1">
            <w:pPr>
              <w:pStyle w:val="ac"/>
              <w:spacing w:after="0"/>
              <w:ind w:firstLine="0"/>
              <w:rPr>
                <w:sz w:val="18"/>
                <w:szCs w:val="18"/>
              </w:rPr>
            </w:pPr>
            <w:r w:rsidRPr="00B82855">
              <w:rPr>
                <w:i/>
                <w:sz w:val="18"/>
                <w:szCs w:val="18"/>
              </w:rPr>
              <w:t xml:space="preserve">(для </w:t>
            </w:r>
            <w:r w:rsidR="00BB26B4" w:rsidRPr="00B82855">
              <w:rPr>
                <w:i/>
                <w:sz w:val="18"/>
                <w:szCs w:val="18"/>
              </w:rPr>
              <w:t xml:space="preserve">участника </w:t>
            </w:r>
            <w:r w:rsidR="001A6641" w:rsidRPr="00B82855">
              <w:rPr>
                <w:i/>
                <w:sz w:val="18"/>
                <w:szCs w:val="18"/>
              </w:rPr>
              <w:t>конкурентного отбора</w:t>
            </w:r>
            <w:r w:rsidRPr="00B82855">
              <w:rPr>
                <w:i/>
                <w:sz w:val="18"/>
                <w:szCs w:val="18"/>
              </w:rPr>
              <w:t xml:space="preserve"> -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ОГРНИП</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индивидуального предпринимателя)</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ОКТМО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ОКПО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ОКОПФ</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Банковские реквизиты</w:t>
            </w:r>
          </w:p>
          <w:p w:rsidR="00BC707E" w:rsidRPr="00B82855" w:rsidRDefault="00BC707E" w:rsidP="00483FF1">
            <w:pPr>
              <w:pStyle w:val="ac"/>
              <w:spacing w:after="0"/>
              <w:ind w:firstLine="0"/>
              <w:rPr>
                <w:sz w:val="18"/>
                <w:szCs w:val="18"/>
              </w:rPr>
            </w:pPr>
            <w:r w:rsidRPr="00B82855">
              <w:rPr>
                <w:i/>
                <w:sz w:val="18"/>
                <w:szCs w:val="18"/>
              </w:rPr>
              <w:t xml:space="preserve">(наименование и адрес банка, номер расчетного счета Участника </w:t>
            </w:r>
            <w:r w:rsidR="001A6641" w:rsidRPr="00B82855">
              <w:rPr>
                <w:i/>
                <w:sz w:val="18"/>
                <w:szCs w:val="18"/>
              </w:rPr>
              <w:t xml:space="preserve">конкурентного отбора </w:t>
            </w:r>
            <w:r w:rsidRPr="00B82855">
              <w:rPr>
                <w:i/>
                <w:sz w:val="18"/>
                <w:szCs w:val="18"/>
              </w:rPr>
              <w:t>в банке,  прочие банковские реквизиты)</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Телефон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Адрес электронной почты</w:t>
            </w:r>
          </w:p>
        </w:tc>
        <w:tc>
          <w:tcPr>
            <w:tcW w:w="4961" w:type="dxa"/>
          </w:tcPr>
          <w:p w:rsidR="00BC707E" w:rsidRPr="00B82855" w:rsidRDefault="00BC707E" w:rsidP="00483FF1">
            <w:pPr>
              <w:pStyle w:val="ac"/>
              <w:spacing w:after="0"/>
              <w:ind w:firstLine="0"/>
              <w:rPr>
                <w:sz w:val="21"/>
                <w:szCs w:val="21"/>
              </w:rPr>
            </w:pPr>
          </w:p>
        </w:tc>
      </w:tr>
    </w:tbl>
    <w:p w:rsidR="00BC707E" w:rsidRPr="00B82855" w:rsidRDefault="00BC707E"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w:t>
      </w:r>
      <w:proofErr w:type="gramStart"/>
      <w:r w:rsidRPr="00B82855">
        <w:rPr>
          <w:sz w:val="20"/>
          <w:szCs w:val="20"/>
        </w:rPr>
        <w:t>в случае</w:t>
      </w:r>
      <w:proofErr w:type="gramEnd"/>
      <w:r w:rsidRPr="00B82855">
        <w:rPr>
          <w:sz w:val="20"/>
          <w:szCs w:val="20"/>
        </w:rPr>
        <w:t xml:space="preserve">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w:t>
      </w:r>
      <w:proofErr w:type="gramStart"/>
      <w:r w:rsidRPr="00B82855">
        <w:rPr>
          <w:i/>
          <w:sz w:val="18"/>
          <w:szCs w:val="18"/>
        </w:rPr>
        <w:t xml:space="preserve">Участника  </w:t>
      </w:r>
      <w:r w:rsidR="001A6641" w:rsidRPr="00B82855">
        <w:rPr>
          <w:i/>
          <w:sz w:val="18"/>
          <w:szCs w:val="18"/>
        </w:rPr>
        <w:t>конкурентного</w:t>
      </w:r>
      <w:proofErr w:type="gramEnd"/>
      <w:r w:rsidR="001A6641" w:rsidRPr="00B82855">
        <w:rPr>
          <w:i/>
          <w:sz w:val="18"/>
          <w:szCs w:val="18"/>
        </w:rPr>
        <w:t xml:space="preserve">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w:t>
      </w:r>
      <w:proofErr w:type="gramStart"/>
      <w:r w:rsidRPr="00B82855">
        <w:rPr>
          <w:i/>
          <w:sz w:val="18"/>
          <w:szCs w:val="18"/>
        </w:rPr>
        <w:t xml:space="preserve">Участника  </w:t>
      </w:r>
      <w:r w:rsidR="001A6641" w:rsidRPr="00B82855">
        <w:rPr>
          <w:i/>
          <w:sz w:val="18"/>
          <w:szCs w:val="18"/>
        </w:rPr>
        <w:t>конкурентного</w:t>
      </w:r>
      <w:proofErr w:type="gramEnd"/>
      <w:r w:rsidR="001A6641" w:rsidRPr="00B82855">
        <w:rPr>
          <w:i/>
          <w:sz w:val="18"/>
          <w:szCs w:val="18"/>
        </w:rPr>
        <w:t xml:space="preserve">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w:t>
      </w:r>
      <w:proofErr w:type="gramStart"/>
      <w:r w:rsidRPr="00B82855">
        <w:rPr>
          <w:i/>
          <w:sz w:val="21"/>
          <w:szCs w:val="21"/>
        </w:rPr>
        <w:t xml:space="preserve">вариантов)  </w:t>
      </w:r>
      <w:r w:rsidRPr="00B82855">
        <w:rPr>
          <w:sz w:val="21"/>
          <w:szCs w:val="21"/>
        </w:rPr>
        <w:t>в</w:t>
      </w:r>
      <w:proofErr w:type="gramEnd"/>
      <w:r w:rsidRPr="00B82855">
        <w:rPr>
          <w:sz w:val="21"/>
          <w:szCs w:val="21"/>
        </w:rPr>
        <w:t xml:space="preserve">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Pr="00B82855">
              <w:rPr>
                <w:b/>
                <w:color w:val="FF0000"/>
                <w:sz w:val="21"/>
                <w:szCs w:val="21"/>
              </w:rPr>
              <w:t>товара</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(для  индивидуального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банке,  прочие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 xml:space="preserve">ООО «Газпром </w:t>
      </w:r>
      <w:proofErr w:type="spellStart"/>
      <w:r w:rsidRPr="00E652C0">
        <w:rPr>
          <w:rFonts w:ascii="Times New Roman" w:hAnsi="Times New Roman" w:cs="Times New Roman"/>
          <w:sz w:val="24"/>
          <w:szCs w:val="24"/>
        </w:rPr>
        <w:t>межрегионгаз</w:t>
      </w:r>
      <w:proofErr w:type="spellEnd"/>
      <w:r w:rsidRPr="00E652C0">
        <w:rPr>
          <w:rFonts w:ascii="Times New Roman" w:hAnsi="Times New Roman" w:cs="Times New Roman"/>
          <w:sz w:val="24"/>
          <w:szCs w:val="24"/>
        </w:rPr>
        <w:t>», ПАО «</w:t>
      </w:r>
      <w:r w:rsidR="00C42603" w:rsidRPr="00E652C0">
        <w:rPr>
          <w:rFonts w:ascii="Times New Roman" w:hAnsi="Times New Roman" w:cs="Times New Roman"/>
          <w:sz w:val="24"/>
          <w:szCs w:val="24"/>
        </w:rPr>
        <w:t xml:space="preserve">Газпром», Минэнерго России, </w:t>
      </w:r>
      <w:proofErr w:type="spellStart"/>
      <w:r w:rsidR="00C42603" w:rsidRPr="00E652C0">
        <w:rPr>
          <w:rFonts w:ascii="Times New Roman" w:hAnsi="Times New Roman" w:cs="Times New Roman"/>
          <w:sz w:val="24"/>
          <w:szCs w:val="24"/>
        </w:rPr>
        <w:t>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w:t>
      </w:r>
      <w:proofErr w:type="spellEnd"/>
      <w:r w:rsidRPr="00E652C0">
        <w:rPr>
          <w:rFonts w:ascii="Times New Roman" w:hAnsi="Times New Roman" w:cs="Times New Roman"/>
          <w:sz w:val="24"/>
          <w:szCs w:val="24"/>
        </w:rPr>
        <w:t xml:space="preserve">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w:t>
      </w:r>
      <w:proofErr w:type="gramStart"/>
      <w:r w:rsidRPr="00B82855">
        <w:rPr>
          <w:color w:val="000000"/>
          <w:sz w:val="26"/>
          <w:szCs w:val="26"/>
          <w:vertAlign w:val="superscript"/>
        </w:rPr>
        <w:t xml:space="preserve">удостоверяемого)   </w:t>
      </w:r>
      <w:proofErr w:type="gramEnd"/>
      <w:r w:rsidRPr="00B82855">
        <w:rPr>
          <w:color w:val="000000"/>
          <w:sz w:val="26"/>
          <w:szCs w:val="26"/>
          <w:vertAlign w:val="superscript"/>
        </w:rPr>
        <w:t xml:space="preserve">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Доверенность </w:t>
      </w:r>
      <w:proofErr w:type="gramStart"/>
      <w:r w:rsidRPr="00B82855">
        <w:rPr>
          <w:color w:val="000000"/>
          <w:sz w:val="26"/>
          <w:szCs w:val="26"/>
        </w:rPr>
        <w:t>действительна  по</w:t>
      </w:r>
      <w:proofErr w:type="gramEnd"/>
      <w:r w:rsidRPr="00B82855">
        <w:rPr>
          <w:color w:val="000000"/>
          <w:sz w:val="26"/>
          <w:szCs w:val="26"/>
        </w:rPr>
        <w:t xml:space="preserve">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w:t>
      </w:r>
      <w:proofErr w:type="gramStart"/>
      <w:r w:rsidRPr="00B82855">
        <w:rPr>
          <w:color w:val="000000"/>
          <w:sz w:val="20"/>
          <w:szCs w:val="20"/>
        </w:rPr>
        <w:t xml:space="preserve">подпись)   </w:t>
      </w:r>
      <w:proofErr w:type="gramEnd"/>
      <w:r w:rsidRPr="00B82855">
        <w:rPr>
          <w:color w:val="000000"/>
          <w:sz w:val="20"/>
          <w:szCs w:val="20"/>
        </w:rPr>
        <w:t xml:space="preserve">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4"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5" w:history="1">
        <w:r w:rsidR="002D249A" w:rsidRPr="00B82855">
          <w:rPr>
            <w:rStyle w:val="af3"/>
            <w:color w:val="auto"/>
            <w:sz w:val="21"/>
            <w:szCs w:val="21"/>
            <w:lang w:val="en-US"/>
          </w:rPr>
          <w:t>https</w:t>
        </w:r>
        <w:r w:rsidR="002D249A" w:rsidRPr="00BE5B4D">
          <w:rPr>
            <w:rStyle w:val="af3"/>
            <w:color w:val="auto"/>
            <w:sz w:val="21"/>
            <w:szCs w:val="21"/>
          </w:rPr>
          <w:t>://</w:t>
        </w:r>
        <w:r w:rsidR="002D249A" w:rsidRPr="00B82855">
          <w:rPr>
            <w:rStyle w:val="af3"/>
            <w:color w:val="auto"/>
            <w:sz w:val="21"/>
            <w:szCs w:val="21"/>
            <w:lang w:val="en-US"/>
          </w:rPr>
          <w:t>etpgpb</w:t>
        </w:r>
        <w:r w:rsidR="002D249A" w:rsidRPr="00BE5B4D">
          <w:rPr>
            <w:rStyle w:val="af3"/>
            <w:color w:val="auto"/>
            <w:sz w:val="21"/>
            <w:szCs w:val="21"/>
          </w:rPr>
          <w:t>.</w:t>
        </w:r>
        <w:proofErr w:type="spellStart"/>
        <w:r w:rsidR="002D249A" w:rsidRPr="00B82855">
          <w:rPr>
            <w:rStyle w:val="af3"/>
            <w:color w:val="auto"/>
            <w:sz w:val="21"/>
            <w:szCs w:val="21"/>
            <w:lang w:val="en-US"/>
          </w:rPr>
          <w:t>ru</w:t>
        </w:r>
        <w:proofErr w:type="spellEnd"/>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704" w:type="dxa"/>
        <w:tblLook w:val="04A0" w:firstRow="1" w:lastRow="0" w:firstColumn="1" w:lastColumn="0" w:noHBand="0" w:noVBand="1"/>
      </w:tblPr>
      <w:tblGrid>
        <w:gridCol w:w="1281"/>
        <w:gridCol w:w="6170"/>
        <w:gridCol w:w="3253"/>
      </w:tblGrid>
      <w:tr w:rsidR="00233667" w:rsidRPr="00B82855" w:rsidTr="002B5E32">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3253"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w:t>
      </w:r>
      <w:proofErr w:type="gramStart"/>
      <w:r w:rsidRPr="00B82855">
        <w:rPr>
          <w:color w:val="000000"/>
          <w:sz w:val="20"/>
          <w:szCs w:val="20"/>
        </w:rPr>
        <w:t xml:space="preserve">подпись)   </w:t>
      </w:r>
      <w:proofErr w:type="gramEnd"/>
      <w:r w:rsidRPr="00B82855">
        <w:rPr>
          <w:color w:val="000000"/>
          <w:sz w:val="20"/>
          <w:szCs w:val="20"/>
        </w:rPr>
        <w:t xml:space="preserve">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6C10F8" w:rsidRPr="00B82855" w:rsidRDefault="006C10F8" w:rsidP="005021E0">
      <w:pPr>
        <w:rPr>
          <w:sz w:val="26"/>
          <w:szCs w:val="26"/>
        </w:rPr>
      </w:pPr>
    </w:p>
    <w:p w:rsidR="008C73B5" w:rsidRPr="00B82855" w:rsidRDefault="008C73B5" w:rsidP="00340B43">
      <w:pPr>
        <w:tabs>
          <w:tab w:val="left" w:pos="3686"/>
        </w:tabs>
        <w:rPr>
          <w:sz w:val="26"/>
          <w:szCs w:val="26"/>
        </w:rPr>
      </w:pPr>
    </w:p>
    <w:p w:rsidR="00233667" w:rsidRPr="00B82855" w:rsidRDefault="00233667" w:rsidP="00340B43">
      <w:pPr>
        <w:tabs>
          <w:tab w:val="left" w:pos="3686"/>
        </w:tabs>
        <w:rPr>
          <w:sz w:val="26"/>
          <w:szCs w:val="26"/>
        </w:rPr>
      </w:pPr>
    </w:p>
    <w:p w:rsidR="00233667" w:rsidRPr="00B82855" w:rsidRDefault="00233667" w:rsidP="00340B43">
      <w:pPr>
        <w:tabs>
          <w:tab w:val="left" w:pos="3686"/>
        </w:tabs>
        <w:rPr>
          <w:sz w:val="26"/>
          <w:szCs w:val="26"/>
        </w:rPr>
        <w:sectPr w:rsidR="00233667" w:rsidRPr="00B82855" w:rsidSect="00340B43">
          <w:pgSz w:w="11906" w:h="16838" w:code="9"/>
          <w:pgMar w:top="737" w:right="851" w:bottom="851" w:left="737" w:header="567" w:footer="567" w:gutter="0"/>
          <w:cols w:space="720"/>
          <w:titlePg/>
        </w:sectPr>
      </w:pPr>
    </w:p>
    <w:p w:rsidR="005F2C8B" w:rsidRDefault="008C73B5" w:rsidP="00B83CAE">
      <w:pPr>
        <w:jc w:val="center"/>
        <w:rPr>
          <w:b/>
          <w:sz w:val="21"/>
          <w:szCs w:val="21"/>
        </w:rPr>
      </w:pPr>
      <w:bookmarkStart w:id="62" w:name="_Toc121738790"/>
      <w:r w:rsidRPr="00B82855">
        <w:rPr>
          <w:b/>
          <w:sz w:val="21"/>
          <w:szCs w:val="21"/>
        </w:rPr>
        <w:lastRenderedPageBreak/>
        <w:t xml:space="preserve">ЧАСТЬ </w:t>
      </w:r>
      <w:r w:rsidRPr="00B82855">
        <w:rPr>
          <w:b/>
          <w:sz w:val="21"/>
          <w:szCs w:val="21"/>
          <w:lang w:val="en-US"/>
        </w:rPr>
        <w:t>II</w:t>
      </w:r>
      <w:r w:rsidRPr="00B82855">
        <w:rPr>
          <w:b/>
          <w:sz w:val="21"/>
          <w:szCs w:val="21"/>
        </w:rPr>
        <w:t xml:space="preserve">. ПРОЕКТ </w:t>
      </w:r>
      <w:bookmarkEnd w:id="62"/>
      <w:r w:rsidRPr="00B82855">
        <w:rPr>
          <w:b/>
          <w:sz w:val="21"/>
          <w:szCs w:val="21"/>
        </w:rPr>
        <w:t>ДОГОВОРА</w:t>
      </w:r>
    </w:p>
    <w:p w:rsidR="00DC258B" w:rsidRPr="007F66DA" w:rsidRDefault="00DC258B" w:rsidP="00DC258B">
      <w:pPr>
        <w:jc w:val="center"/>
        <w:rPr>
          <w:b/>
          <w:bCs/>
        </w:rPr>
      </w:pPr>
      <w:r w:rsidRPr="007F66DA">
        <w:rPr>
          <w:b/>
          <w:bCs/>
        </w:rPr>
        <w:t xml:space="preserve">ДОГОВОР ПОСТАВКИ № </w:t>
      </w:r>
      <w:r w:rsidRPr="007F66DA">
        <w:t>______</w:t>
      </w:r>
    </w:p>
    <w:p w:rsidR="00DC258B" w:rsidRPr="007F66DA" w:rsidRDefault="00DC258B" w:rsidP="00DC258B">
      <w:pPr>
        <w:jc w:val="both"/>
      </w:pPr>
    </w:p>
    <w:p w:rsidR="00DC258B" w:rsidRDefault="00DC258B" w:rsidP="00DC258B">
      <w:pPr>
        <w:jc w:val="both"/>
      </w:pPr>
      <w:r>
        <w:t>г.  Челябинск</w:t>
      </w:r>
    </w:p>
    <w:p w:rsidR="00DC258B" w:rsidRPr="007F66DA" w:rsidRDefault="00DC258B" w:rsidP="00DC258B">
      <w:pPr>
        <w:jc w:val="both"/>
      </w:pPr>
    </w:p>
    <w:p w:rsidR="00DC258B" w:rsidRPr="007F66DA" w:rsidRDefault="00DC258B" w:rsidP="00DC258B">
      <w:pPr>
        <w:ind w:firstLine="567"/>
        <w:jc w:val="both"/>
      </w:pPr>
      <w:r w:rsidRPr="007F66DA">
        <w:rPr>
          <w:i/>
          <w:iCs/>
        </w:rPr>
        <w:t>(Наименование контрагента)</w:t>
      </w:r>
      <w:r w:rsidRPr="007F66DA">
        <w:t xml:space="preserve">, именуемое в дальнейшем «Поставщик», в лице </w:t>
      </w:r>
      <w:r w:rsidRPr="007F66DA">
        <w:rPr>
          <w:i/>
          <w:iCs/>
        </w:rPr>
        <w:t>(должность, ФИО)</w:t>
      </w:r>
      <w:r w:rsidRPr="007F66DA">
        <w:t xml:space="preserve">, действующего на основании </w:t>
      </w:r>
      <w:r w:rsidRPr="007F66DA">
        <w:rPr>
          <w:i/>
          <w:iCs/>
        </w:rPr>
        <w:t>(______)</w:t>
      </w:r>
      <w:r w:rsidRPr="007F66DA">
        <w:rPr>
          <w:noProof/>
        </w:rPr>
        <w:t>,</w:t>
      </w:r>
      <w:r w:rsidRPr="007F66DA">
        <w:t xml:space="preserve"> с одной стороны, и </w:t>
      </w:r>
    </w:p>
    <w:p w:rsidR="00DC258B" w:rsidRDefault="00DC258B" w:rsidP="00DC258B">
      <w:pPr>
        <w:ind w:firstLine="567"/>
        <w:jc w:val="both"/>
      </w:pPr>
      <w:r w:rsidRPr="007F66DA">
        <w:t xml:space="preserve">_____________, именуемое в дальнейшем «Покупатель», в лице </w:t>
      </w:r>
      <w:r>
        <w:t>________________</w:t>
      </w:r>
      <w:r w:rsidRPr="007F66DA">
        <w:t>, действующе</w:t>
      </w:r>
      <w:r>
        <w:t xml:space="preserve">го </w:t>
      </w:r>
      <w:r w:rsidRPr="007F66DA">
        <w:t>на основании</w:t>
      </w:r>
      <w:r>
        <w:t xml:space="preserve"> _________,</w:t>
      </w:r>
      <w:r w:rsidRPr="007F66DA">
        <w:t xml:space="preserve"> с другой стороны, вместе именуемые «Стороны»,</w:t>
      </w:r>
      <w:r>
        <w:t xml:space="preserve"> а по отдельности «Сторона</w:t>
      </w:r>
      <w:proofErr w:type="gramStart"/>
      <w:r>
        <w:t xml:space="preserve">», </w:t>
      </w:r>
      <w:r w:rsidRPr="007F66DA">
        <w:t xml:space="preserve"> заключили</w:t>
      </w:r>
      <w:proofErr w:type="gramEnd"/>
      <w:r w:rsidRPr="007F66DA">
        <w:t xml:space="preserve"> настоящий договор (далее – Договор) о нижеследующем:</w:t>
      </w:r>
    </w:p>
    <w:p w:rsidR="00DC258B" w:rsidRPr="007F66DA" w:rsidRDefault="00DC258B" w:rsidP="00DC258B">
      <w:pPr>
        <w:tabs>
          <w:tab w:val="left" w:pos="1134"/>
        </w:tabs>
        <w:ind w:firstLine="567"/>
        <w:jc w:val="both"/>
      </w:pPr>
    </w:p>
    <w:p w:rsidR="00DC258B" w:rsidRDefault="00DC258B" w:rsidP="00DC258B">
      <w:pPr>
        <w:numPr>
          <w:ilvl w:val="0"/>
          <w:numId w:val="46"/>
        </w:numPr>
        <w:jc w:val="center"/>
        <w:rPr>
          <w:b/>
        </w:rPr>
      </w:pPr>
      <w:r w:rsidRPr="00712610">
        <w:rPr>
          <w:b/>
        </w:rPr>
        <w:t>ПРЕДМЕТ ДОГОВОРА</w:t>
      </w:r>
    </w:p>
    <w:p w:rsidR="00DC258B" w:rsidRPr="007F66DA" w:rsidRDefault="00DC258B" w:rsidP="00DC258B">
      <w:pPr>
        <w:ind w:firstLine="567"/>
        <w:jc w:val="both"/>
      </w:pPr>
      <w:r>
        <w:t>1</w:t>
      </w:r>
      <w:r w:rsidRPr="007F66DA">
        <w:t>.1</w:t>
      </w:r>
      <w:r>
        <w:t>.</w:t>
      </w:r>
      <w:r w:rsidRPr="007F66DA">
        <w:t xml:space="preserve"> Поставщик обязуется поставить Покупателю или указанному им </w:t>
      </w:r>
      <w:proofErr w:type="gramStart"/>
      <w:r w:rsidRPr="007F66DA">
        <w:t>Грузополучателю  Т</w:t>
      </w:r>
      <w:r>
        <w:t>овар</w:t>
      </w:r>
      <w:proofErr w:type="gramEnd"/>
      <w:r>
        <w:t xml:space="preserve">, указанный в Спецификации </w:t>
      </w:r>
      <w:r w:rsidRPr="007F66DA">
        <w:t xml:space="preserve">(Приложение </w:t>
      </w:r>
      <w:r>
        <w:t xml:space="preserve">№ </w:t>
      </w:r>
      <w:r w:rsidRPr="007F66DA">
        <w:t>1</w:t>
      </w:r>
      <w:r>
        <w:t xml:space="preserve"> к настоящему Договору</w:t>
      </w:r>
      <w:r w:rsidRPr="007F66DA">
        <w:t>), а Покупатель обязуется принять и оплатить Товар.</w:t>
      </w:r>
    </w:p>
    <w:p w:rsidR="00DC258B" w:rsidRDefault="00DC258B" w:rsidP="00DC258B">
      <w:pPr>
        <w:ind w:firstLine="567"/>
        <w:jc w:val="both"/>
      </w:pPr>
      <w:r>
        <w:t>1</w:t>
      </w:r>
      <w:r w:rsidRPr="007F66DA">
        <w:t>.2</w:t>
      </w:r>
      <w:r>
        <w:t>.</w:t>
      </w:r>
      <w:r w:rsidRPr="007F66DA">
        <w:t xml:space="preserve"> </w:t>
      </w:r>
      <w:r>
        <w:t>Наименование, а</w:t>
      </w:r>
      <w:r w:rsidRPr="007F66DA">
        <w:t xml:space="preserve">ссортимент и количество </w:t>
      </w:r>
      <w:r>
        <w:t xml:space="preserve">поставляемого </w:t>
      </w:r>
      <w:r w:rsidRPr="007F66DA">
        <w:t xml:space="preserve">Товара, его стоимость, наименование Грузополучателя, сроки и условия поставки, условия оплаты устанавливаются в </w:t>
      </w:r>
      <w:proofErr w:type="gramStart"/>
      <w:r w:rsidRPr="007F66DA">
        <w:t xml:space="preserve">Спецификации </w:t>
      </w:r>
      <w:r>
        <w:t xml:space="preserve"> (</w:t>
      </w:r>
      <w:proofErr w:type="gramEnd"/>
      <w:r>
        <w:t xml:space="preserve">Приложение № 1 </w:t>
      </w:r>
      <w:r w:rsidRPr="007F66DA">
        <w:t>к настоящему Договору</w:t>
      </w:r>
      <w:r>
        <w:t>).</w:t>
      </w:r>
    </w:p>
    <w:p w:rsidR="00DC258B" w:rsidRPr="007F66DA" w:rsidRDefault="00DC258B" w:rsidP="00DC258B">
      <w:pPr>
        <w:ind w:firstLine="567"/>
        <w:jc w:val="both"/>
      </w:pPr>
    </w:p>
    <w:p w:rsidR="00DC258B" w:rsidRDefault="00DC258B" w:rsidP="00DC258B">
      <w:pPr>
        <w:numPr>
          <w:ilvl w:val="0"/>
          <w:numId w:val="46"/>
        </w:numPr>
        <w:jc w:val="center"/>
        <w:rPr>
          <w:b/>
        </w:rPr>
      </w:pPr>
      <w:r w:rsidRPr="00712610">
        <w:rPr>
          <w:b/>
        </w:rPr>
        <w:t>КАЧЕСТВО ТОВАРА</w:t>
      </w:r>
    </w:p>
    <w:p w:rsidR="00DC258B" w:rsidRDefault="00DC258B" w:rsidP="00DC258B">
      <w:pPr>
        <w:ind w:firstLine="567"/>
        <w:jc w:val="both"/>
      </w:pPr>
      <w:r>
        <w:t>2</w:t>
      </w:r>
      <w:r w:rsidRPr="007F66DA">
        <w:t>.1</w:t>
      </w:r>
      <w:r>
        <w:t>.</w:t>
      </w:r>
      <w:r w:rsidRPr="007F66DA">
        <w:t xml:space="preserve"> Качество Товара должно соответствовать требованиям государственных стандартов, отраслевых стандартов, технических услов</w:t>
      </w:r>
      <w:r>
        <w:t>ий и иных</w:t>
      </w:r>
      <w:r w:rsidRPr="007F66DA">
        <w:t xml:space="preserve"> нормативных документов, установленных в Российской Федерации для данного Товара, и подтверждаться соответствующими документами на русском языке.</w:t>
      </w:r>
    </w:p>
    <w:p w:rsidR="00DC258B" w:rsidRPr="007F66DA" w:rsidRDefault="00DC258B" w:rsidP="00DC258B">
      <w:pPr>
        <w:ind w:firstLine="567"/>
        <w:jc w:val="both"/>
      </w:pPr>
      <w:r>
        <w:t>2.2. Поставляемые Товары должны быть новыми, не бывшими в эксплуатации, без дефектов.</w:t>
      </w:r>
    </w:p>
    <w:p w:rsidR="00DC258B" w:rsidRDefault="00DC258B" w:rsidP="00DC258B">
      <w:pPr>
        <w:ind w:firstLine="567"/>
        <w:jc w:val="both"/>
      </w:pPr>
      <w:r>
        <w:t>2</w:t>
      </w:r>
      <w:r w:rsidRPr="007F66DA">
        <w:t>.</w:t>
      </w:r>
      <w:r>
        <w:t>3.</w:t>
      </w:r>
      <w:r w:rsidRPr="007F66DA">
        <w:t xml:space="preserve"> Документы, подтверждающие качество Товара, предоставляются Поставщиком Покупателю</w:t>
      </w:r>
      <w:r>
        <w:t xml:space="preserve"> вместе с поставляемым Товаром</w:t>
      </w:r>
      <w:r w:rsidRPr="007F66DA">
        <w:t>.</w:t>
      </w:r>
    </w:p>
    <w:p w:rsidR="00DC258B" w:rsidRPr="007F66DA" w:rsidRDefault="00DC258B" w:rsidP="00DC258B">
      <w:pPr>
        <w:ind w:firstLine="567"/>
        <w:jc w:val="both"/>
      </w:pPr>
    </w:p>
    <w:p w:rsidR="00DC258B" w:rsidRDefault="00DC258B" w:rsidP="00DC258B">
      <w:pPr>
        <w:numPr>
          <w:ilvl w:val="0"/>
          <w:numId w:val="46"/>
        </w:numPr>
        <w:jc w:val="center"/>
        <w:rPr>
          <w:b/>
        </w:rPr>
      </w:pPr>
      <w:r w:rsidRPr="001001F7">
        <w:rPr>
          <w:b/>
        </w:rPr>
        <w:t xml:space="preserve">ПОРЯДОК И УСЛОВИЯ ПОСТАВКИ </w:t>
      </w:r>
    </w:p>
    <w:p w:rsidR="00DC258B" w:rsidRPr="007F66DA" w:rsidRDefault="00DC258B" w:rsidP="00DC258B">
      <w:pPr>
        <w:ind w:firstLine="567"/>
        <w:jc w:val="both"/>
      </w:pPr>
      <w:r>
        <w:t>3</w:t>
      </w:r>
      <w:r w:rsidRPr="007F66DA">
        <w:t>.1</w:t>
      </w:r>
      <w:r>
        <w:t>.</w:t>
      </w:r>
      <w:r w:rsidRPr="007F66DA">
        <w:t xml:space="preserve"> Поставка Товара осуществляется в соответствии со сроками и условиями, согласованными Сторонами в Спецификации </w:t>
      </w:r>
      <w:r>
        <w:t xml:space="preserve">(Приложение № 1 </w:t>
      </w:r>
      <w:r w:rsidRPr="007F66DA">
        <w:t>к настоящему Договору</w:t>
      </w:r>
      <w:r>
        <w:t>)</w:t>
      </w:r>
      <w:r w:rsidRPr="007F66DA">
        <w:t>.</w:t>
      </w:r>
    </w:p>
    <w:p w:rsidR="00DC258B" w:rsidRDefault="00DC258B" w:rsidP="00DC258B">
      <w:pPr>
        <w:ind w:firstLine="567"/>
        <w:jc w:val="both"/>
      </w:pPr>
      <w:r>
        <w:t>3</w:t>
      </w:r>
      <w:r w:rsidRPr="007F66DA">
        <w:t>.2</w:t>
      </w:r>
      <w:r>
        <w:t>.</w:t>
      </w:r>
      <w:r w:rsidRPr="007F66DA">
        <w:t xml:space="preserve"> </w:t>
      </w:r>
      <w:r w:rsidRPr="00433FA5">
        <w:t>Приемка Товара Покупателем или Грузополучателем осуществляется по</w:t>
      </w:r>
      <w:r>
        <w:t xml:space="preserve"> </w:t>
      </w:r>
      <w:r w:rsidRPr="00433FA5">
        <w:t>документам, предусмотренным законодательством РФ для осуществления торговых</w:t>
      </w:r>
      <w:r>
        <w:t xml:space="preserve"> </w:t>
      </w:r>
      <w:r w:rsidRPr="00433FA5">
        <w:t>операций (актом приемки-передачи, унифицированной форме товарной накладной</w:t>
      </w:r>
      <w:r>
        <w:t xml:space="preserve"> </w:t>
      </w:r>
      <w:r w:rsidRPr="00433FA5">
        <w:t xml:space="preserve">ТОРГ-12, универсальным передаточным документом, </w:t>
      </w:r>
      <w:r>
        <w:t xml:space="preserve">товарно-транспортной накладной </w:t>
      </w:r>
      <w:r w:rsidRPr="00433FA5">
        <w:t>или иным документ</w:t>
      </w:r>
      <w:r>
        <w:t>о</w:t>
      </w:r>
      <w:r w:rsidRPr="00433FA5">
        <w:t>м,</w:t>
      </w:r>
      <w:r>
        <w:t xml:space="preserve"> соответствующим требованиям, </w:t>
      </w:r>
      <w:r w:rsidRPr="00433FA5">
        <w:t>предусмотренным Федеральным законом от 06.12.2011 N 402-ФЗ "О бухгалтерском</w:t>
      </w:r>
      <w:r>
        <w:t xml:space="preserve"> </w:t>
      </w:r>
      <w:r w:rsidRPr="00433FA5">
        <w:t>учете").</w:t>
      </w:r>
    </w:p>
    <w:p w:rsidR="00DC258B" w:rsidRDefault="00DC258B" w:rsidP="00DC258B">
      <w:pPr>
        <w:ind w:firstLine="567"/>
        <w:jc w:val="both"/>
      </w:pPr>
      <w:r w:rsidRPr="0035614E">
        <w:t xml:space="preserve">Документы о приемке Товара должны быть оформлены в полном соответствии с Приложением № 1 </w:t>
      </w:r>
      <w:r>
        <w:t>и Приложением №2 к Договору</w:t>
      </w:r>
      <w:r w:rsidRPr="0035614E">
        <w:t xml:space="preserve"> с указанием, в том числе, технических характеристик товара.</w:t>
      </w:r>
    </w:p>
    <w:p w:rsidR="00DC258B" w:rsidRDefault="00DC258B" w:rsidP="00DC258B">
      <w:pPr>
        <w:ind w:firstLine="567"/>
        <w:jc w:val="both"/>
      </w:pPr>
      <w:r>
        <w:t>В противном случае Покупатель или Грузополучатель вправе отказаться от приемки Товара без возмещения Поставщику расходов, связанных с поставкой Товара.</w:t>
      </w:r>
    </w:p>
    <w:p w:rsidR="00DC258B" w:rsidRDefault="00DC258B" w:rsidP="00DC258B">
      <w:pPr>
        <w:ind w:firstLine="567"/>
        <w:jc w:val="both"/>
      </w:pPr>
      <w:r>
        <w:t>Моментом поставки является дата подписания Покупателем или Грузополучателем указанных в настоящем пункте документов.</w:t>
      </w:r>
    </w:p>
    <w:p w:rsidR="00DC258B" w:rsidRPr="00471E48" w:rsidRDefault="00DC258B" w:rsidP="00DC258B">
      <w:pPr>
        <w:ind w:firstLine="567"/>
        <w:jc w:val="both"/>
      </w:pPr>
      <w:r w:rsidRPr="00B32993">
        <w:rPr>
          <w:bCs/>
        </w:rPr>
        <w:t>В течение 5-ти календарных дней с даты поставки Товара Поставщик предоставляет Покупателю</w:t>
      </w:r>
      <w:r>
        <w:rPr>
          <w:bCs/>
        </w:rPr>
        <w:t xml:space="preserve"> счет</w:t>
      </w:r>
      <w:r w:rsidRPr="00B32993">
        <w:rPr>
          <w:bCs/>
        </w:rPr>
        <w:t>-фактур</w:t>
      </w:r>
      <w:r>
        <w:rPr>
          <w:bCs/>
        </w:rPr>
        <w:t>у.</w:t>
      </w:r>
      <w:r w:rsidRPr="00BC5F8A">
        <w:t xml:space="preserve"> </w:t>
      </w:r>
      <w:r w:rsidRPr="00471E48">
        <w:t xml:space="preserve">Допускается выставление Поставщиком Покупателю универсального передаточного документа, заменяющего собой и </w:t>
      </w:r>
      <w:proofErr w:type="gramStart"/>
      <w:r w:rsidRPr="00471E48">
        <w:t>счёт-фактуру</w:t>
      </w:r>
      <w:proofErr w:type="gramEnd"/>
      <w:r w:rsidRPr="00471E48">
        <w:t xml:space="preserve"> и передаточный документ (акт, накладную) одновременно.</w:t>
      </w:r>
    </w:p>
    <w:p w:rsidR="00DC258B" w:rsidRPr="007F66DA" w:rsidRDefault="00DC258B" w:rsidP="00DC258B">
      <w:pPr>
        <w:ind w:firstLine="567"/>
        <w:jc w:val="both"/>
      </w:pPr>
      <w:r>
        <w:t>3</w:t>
      </w:r>
      <w:r w:rsidRPr="007F66DA">
        <w:t>.3</w:t>
      </w:r>
      <w:r>
        <w:t>.</w:t>
      </w:r>
      <w:r w:rsidRPr="007F66DA">
        <w:t xml:space="preserve"> Право собственности на Товар переходит к Покупателю или Грузополучателю с момента приемки Товара Покупателем</w:t>
      </w:r>
      <w:r>
        <w:t xml:space="preserve"> или Грузополучателем</w:t>
      </w:r>
      <w:r w:rsidRPr="007F66DA">
        <w:rPr>
          <w:color w:val="0070C0"/>
        </w:rPr>
        <w:t xml:space="preserve"> </w:t>
      </w:r>
      <w:r w:rsidRPr="007F66DA">
        <w:t>в со</w:t>
      </w:r>
      <w:r>
        <w:t>ответствии с п.3.2. настоящего Д</w:t>
      </w:r>
      <w:r w:rsidRPr="007F66DA">
        <w:t>оговора. Риски случайной гибели или случайного</w:t>
      </w:r>
      <w:r>
        <w:t xml:space="preserve"> повреждения Товара переходят к Покупателю или Грузополучателю</w:t>
      </w:r>
      <w:r w:rsidRPr="007F66DA">
        <w:t xml:space="preserve"> с момента перехода права собственности на Товар.</w:t>
      </w:r>
    </w:p>
    <w:p w:rsidR="00DC258B" w:rsidRPr="000F33B5" w:rsidRDefault="00DC258B" w:rsidP="00DC258B">
      <w:pPr>
        <w:ind w:firstLine="567"/>
        <w:jc w:val="both"/>
      </w:pPr>
      <w:r>
        <w:t>3</w:t>
      </w:r>
      <w:r w:rsidRPr="007F66DA">
        <w:t>.4</w:t>
      </w:r>
      <w:r>
        <w:t>.</w:t>
      </w:r>
      <w:r w:rsidRPr="007F66DA">
        <w:t xml:space="preserve"> Одновременно с передачей Товара Поставщик обязан передать Покупателю или Грузополучателю эксплуатационную и монтажную документацию, паспорта (сертификаты) и иную документацию</w:t>
      </w:r>
      <w:r>
        <w:t xml:space="preserve"> на Товар</w:t>
      </w:r>
      <w:r w:rsidRPr="007F66DA">
        <w:t xml:space="preserve"> в соответствии с действующими нормативно-правовыми актами.</w:t>
      </w:r>
      <w:r>
        <w:t xml:space="preserve"> Если в заявке на участие в закупке, по результатам которой заключен настоящий Договор, Поставщик </w:t>
      </w:r>
      <w:r>
        <w:lastRenderedPageBreak/>
        <w:t>предложил к поставке Товар, сертифицированный в системе добровольной сертификации «</w:t>
      </w:r>
      <w:proofErr w:type="spellStart"/>
      <w:r>
        <w:t>Газсерт</w:t>
      </w:r>
      <w:proofErr w:type="spellEnd"/>
      <w:r>
        <w:t>» и/или «</w:t>
      </w:r>
      <w:proofErr w:type="spellStart"/>
      <w:r>
        <w:t>Интергазсерт</w:t>
      </w:r>
      <w:proofErr w:type="spellEnd"/>
      <w:r>
        <w:t xml:space="preserve">», Поставщик </w:t>
      </w:r>
      <w:r w:rsidRPr="000F33B5">
        <w:t>обязан одновременно с Товаром передать копии сертификатов соответствия, выданных органом по сертификации системы добровольной сертификации «</w:t>
      </w:r>
      <w:proofErr w:type="spellStart"/>
      <w:r w:rsidRPr="000F33B5">
        <w:t>Газсерт</w:t>
      </w:r>
      <w:proofErr w:type="spellEnd"/>
      <w:r w:rsidRPr="000F33B5">
        <w:t>»</w:t>
      </w:r>
      <w:r>
        <w:t xml:space="preserve"> и/или «</w:t>
      </w:r>
      <w:proofErr w:type="spellStart"/>
      <w:r>
        <w:t>Интергазсерт</w:t>
      </w:r>
      <w:proofErr w:type="spellEnd"/>
      <w:r>
        <w:t>»</w:t>
      </w:r>
      <w:r w:rsidRPr="000F33B5">
        <w:t xml:space="preserve"> на поставляемый Товар. В противном случае Покупатель или Грузополучатель вправе отказаться от приемки Товара без возмещения Поставщику расходов, связанных с поставкой Товара.</w:t>
      </w:r>
    </w:p>
    <w:p w:rsidR="00DC258B" w:rsidRPr="007F66DA" w:rsidRDefault="00DC258B" w:rsidP="00DC258B">
      <w:pPr>
        <w:ind w:firstLine="567"/>
        <w:jc w:val="both"/>
      </w:pPr>
      <w:r w:rsidRPr="000F33B5">
        <w:t xml:space="preserve">3.5. Поставляемый Товар должен быть промаркирован, </w:t>
      </w:r>
      <w:proofErr w:type="spellStart"/>
      <w:r w:rsidRPr="000F33B5">
        <w:t>затарен</w:t>
      </w:r>
      <w:proofErr w:type="spellEnd"/>
      <w:r w:rsidRPr="000F33B5">
        <w:t xml:space="preserve"> и (или) упакован. При этом маркировка, тара и упаковка Товара должны соответствовать</w:t>
      </w:r>
      <w:r w:rsidRPr="007F66DA">
        <w:t xml:space="preserve"> обязательным стандартам</w:t>
      </w:r>
      <w:r w:rsidRPr="000E6065">
        <w:t xml:space="preserve"> производителя</w:t>
      </w:r>
      <w:r>
        <w:t xml:space="preserve"> и требованиям действующего законодательства и</w:t>
      </w:r>
      <w:r w:rsidRPr="007F66DA">
        <w:t xml:space="preserve"> обеспечивать его сохранность при перевозке, транспортировке и хранении.</w:t>
      </w:r>
      <w:r w:rsidRPr="000E6065">
        <w:t xml:space="preserve"> Не допускается удаление, повреждение (потертости) маркировки.</w:t>
      </w:r>
    </w:p>
    <w:p w:rsidR="00DC258B" w:rsidRPr="007F66DA" w:rsidRDefault="00DC258B" w:rsidP="00DC258B">
      <w:pPr>
        <w:ind w:firstLine="567"/>
        <w:jc w:val="both"/>
      </w:pPr>
      <w:r>
        <w:t>3</w:t>
      </w:r>
      <w:r w:rsidRPr="007F66DA">
        <w:t>.6</w:t>
      </w:r>
      <w:r>
        <w:t>.</w:t>
      </w:r>
      <w:r w:rsidRPr="007F66DA">
        <w:t xml:space="preserve"> Покупатель</w:t>
      </w:r>
      <w:r>
        <w:t xml:space="preserve"> (Грузополучатель)</w:t>
      </w:r>
      <w:r w:rsidRPr="007F66DA">
        <w:t xml:space="preserve"> организовывает приемку и проверку Товара по количеству в день поставки Товара, а по качеству не позднее 14 (четырнадцати)</w:t>
      </w:r>
      <w:r>
        <w:t xml:space="preserve"> рабочих </w:t>
      </w:r>
      <w:r w:rsidRPr="007F66DA">
        <w:t>дней с даты поставки.</w:t>
      </w:r>
    </w:p>
    <w:p w:rsidR="00DC258B" w:rsidRDefault="00DC258B" w:rsidP="00DC258B">
      <w:pPr>
        <w:ind w:firstLine="567"/>
        <w:jc w:val="both"/>
      </w:pPr>
      <w:r>
        <w:t>3</w:t>
      </w:r>
      <w:r w:rsidRPr="007F66DA">
        <w:t>.7</w:t>
      </w:r>
      <w:r>
        <w:t>. При обнаружении недопоставки</w:t>
      </w:r>
      <w:r w:rsidRPr="007F66DA">
        <w:t xml:space="preserve"> Товара по количеству </w:t>
      </w:r>
      <w:r>
        <w:t xml:space="preserve">Покупатель или </w:t>
      </w:r>
      <w:r w:rsidRPr="007F66DA">
        <w:t xml:space="preserve">Грузополучатель вправе потребовать от Поставщика поставить недостающее количество Товара. В этом случае Поставщик обязан </w:t>
      </w:r>
      <w:proofErr w:type="spellStart"/>
      <w:r w:rsidRPr="007F66DA">
        <w:t>допоставить</w:t>
      </w:r>
      <w:proofErr w:type="spellEnd"/>
      <w:r w:rsidRPr="007F66DA">
        <w:t xml:space="preserve"> Товар в течение 7 (семи) календарных дней с момента предъявления </w:t>
      </w:r>
      <w:r>
        <w:t xml:space="preserve">Покупателем или </w:t>
      </w:r>
      <w:r w:rsidRPr="007F66DA">
        <w:t>Грузополучателем соответствующего требования.</w:t>
      </w:r>
    </w:p>
    <w:p w:rsidR="00DC258B" w:rsidRPr="007F66DA" w:rsidRDefault="00DC258B" w:rsidP="00DC258B">
      <w:pPr>
        <w:ind w:firstLine="567"/>
        <w:jc w:val="both"/>
      </w:pPr>
      <w:r>
        <w:t>3</w:t>
      </w:r>
      <w:r w:rsidRPr="007F66DA">
        <w:t>.8</w:t>
      </w:r>
      <w:r>
        <w:t>.</w:t>
      </w:r>
      <w:r w:rsidRPr="007F66DA">
        <w:t xml:space="preserve"> При обнаружении недостатков по качеству, в том числе в течение гарантийного срока, а также</w:t>
      </w:r>
      <w:r>
        <w:t xml:space="preserve"> в случае поставки</w:t>
      </w:r>
      <w:r w:rsidRPr="007F66DA">
        <w:t xml:space="preserve"> некомплектного Товара </w:t>
      </w:r>
      <w:r>
        <w:t xml:space="preserve">Покупатель или </w:t>
      </w:r>
      <w:r w:rsidRPr="007F66DA">
        <w:t>Грузополучатель</w:t>
      </w:r>
      <w:r>
        <w:t xml:space="preserve"> </w:t>
      </w:r>
      <w:r w:rsidRPr="007F66DA">
        <w:t xml:space="preserve">в течение 5 (пяти) </w:t>
      </w:r>
      <w:r>
        <w:t xml:space="preserve">рабочих </w:t>
      </w:r>
      <w:r w:rsidRPr="007F66DA">
        <w:t>дней с момента обнаружения недостатков письменно (</w:t>
      </w:r>
      <w:r w:rsidRPr="00EF6D65">
        <w:t>по электронной почте</w:t>
      </w:r>
      <w:r>
        <w:t xml:space="preserve">, </w:t>
      </w:r>
      <w:r w:rsidRPr="007F66DA">
        <w:t>по факсу или телеграммой) уведомляет об этом Поставщика. Поставщик направляет своего представителя соответственно к Покупателю или Грузополучателю для составления акта о некачественном и/или некомплектном Товаре и его замене или доукомплектовании. В случае неприбытия представителя Поставщика к месту нахождения Товара в течение 10 (десяти) дней со дня получения предусмотренного настоящим пунктом уведомления со стороны Покупателя или Грузополучателя, Пок</w:t>
      </w:r>
      <w:r>
        <w:t>упатель или Грузополучатель имею</w:t>
      </w:r>
      <w:r w:rsidRPr="007F66DA">
        <w:t xml:space="preserve">т право составить односторонний акт о недостатках Товара по качеству и/или </w:t>
      </w:r>
      <w:proofErr w:type="spellStart"/>
      <w:r w:rsidRPr="007F66DA">
        <w:t>недоукомплектовании</w:t>
      </w:r>
      <w:proofErr w:type="spellEnd"/>
      <w:r w:rsidRPr="007F66DA">
        <w:t xml:space="preserve"> Товара. При этом Покупатель или Грузополучатель вправе потребовать от Поставщика устранения выявленных недостатков или замены Товара в течение 30 (тридцати) календарных дней с момента составления соответствующего акта.</w:t>
      </w:r>
    </w:p>
    <w:p w:rsidR="00DC258B" w:rsidRPr="007F66DA" w:rsidRDefault="00DC258B" w:rsidP="00DC258B">
      <w:pPr>
        <w:ind w:firstLine="567"/>
        <w:jc w:val="both"/>
      </w:pPr>
      <w:r>
        <w:t>3</w:t>
      </w:r>
      <w:r w:rsidRPr="007F66DA">
        <w:t>.9</w:t>
      </w:r>
      <w:r>
        <w:t>.</w:t>
      </w:r>
      <w:r w:rsidRPr="007F66DA">
        <w:t xml:space="preserve"> В случае возникновения спора по поводу качества Товара, проводится независимая экспертиза. Расходы по проведению экспертизы несет Покупатель или Грузополучатель в случае, если результатами проведения экспертизы будет доказана необоснованность предъявленных им Поставщику требований, и Поставщик – если в соответ</w:t>
      </w:r>
      <w:r>
        <w:t>ствии с результатами экспертизы</w:t>
      </w:r>
      <w:r w:rsidRPr="007F66DA">
        <w:t xml:space="preserve"> требования Покупателя или Грузополучателя будут </w:t>
      </w:r>
      <w:proofErr w:type="gramStart"/>
      <w:r>
        <w:t>признаны</w:t>
      </w:r>
      <w:r w:rsidRPr="007F66DA">
        <w:t xml:space="preserve">  обоснованными</w:t>
      </w:r>
      <w:proofErr w:type="gramEnd"/>
      <w:r w:rsidRPr="007F66DA">
        <w:t>.</w:t>
      </w:r>
    </w:p>
    <w:p w:rsidR="00DC258B" w:rsidRPr="007F66DA" w:rsidRDefault="00DC258B" w:rsidP="00DC258B">
      <w:pPr>
        <w:ind w:firstLine="567"/>
        <w:jc w:val="both"/>
      </w:pPr>
      <w:r>
        <w:t>3</w:t>
      </w:r>
      <w:r w:rsidRPr="007F66DA">
        <w:t>.10</w:t>
      </w:r>
      <w:r>
        <w:t>.</w:t>
      </w:r>
      <w:r w:rsidRPr="007F66DA">
        <w:t xml:space="preserve"> Поставщик имеет право произвести досрочную поставку Товара по согласованию с Покупателем.</w:t>
      </w:r>
    </w:p>
    <w:p w:rsidR="00DC258B" w:rsidRPr="007F66DA" w:rsidRDefault="00DC258B" w:rsidP="00DC258B">
      <w:pPr>
        <w:jc w:val="both"/>
      </w:pPr>
    </w:p>
    <w:p w:rsidR="00DC258B" w:rsidRDefault="00DC258B" w:rsidP="00DC258B">
      <w:pPr>
        <w:numPr>
          <w:ilvl w:val="0"/>
          <w:numId w:val="46"/>
        </w:numPr>
        <w:jc w:val="center"/>
        <w:rPr>
          <w:b/>
        </w:rPr>
      </w:pPr>
      <w:r w:rsidRPr="001001F7">
        <w:rPr>
          <w:b/>
        </w:rPr>
        <w:t>ЦЕНА ТОВАРА И ПОРЯДОК РАСЧЕТОВ</w:t>
      </w:r>
    </w:p>
    <w:p w:rsidR="00DC258B" w:rsidRPr="007F66DA" w:rsidRDefault="00DC258B" w:rsidP="00DC258B">
      <w:pPr>
        <w:ind w:firstLine="567"/>
        <w:jc w:val="both"/>
      </w:pPr>
      <w:r>
        <w:t>4</w:t>
      </w:r>
      <w:r w:rsidRPr="007F66DA">
        <w:t>.1</w:t>
      </w:r>
      <w:r>
        <w:t>.</w:t>
      </w:r>
      <w:r w:rsidRPr="007F66DA">
        <w:t xml:space="preserve"> Стоимость за единицу Товара и общая стоимость</w:t>
      </w:r>
      <w:r>
        <w:t xml:space="preserve"> Товара, поставляемого по настоящему Договору, </w:t>
      </w:r>
      <w:r w:rsidRPr="007F66DA">
        <w:t xml:space="preserve">указываются в Спецификации (Приложение </w:t>
      </w:r>
      <w:r>
        <w:t xml:space="preserve">№ </w:t>
      </w:r>
      <w:r w:rsidRPr="007F66DA">
        <w:t>1</w:t>
      </w:r>
      <w:r>
        <w:t xml:space="preserve"> к настоящему Договору).</w:t>
      </w:r>
    </w:p>
    <w:p w:rsidR="00DC258B" w:rsidRPr="007F66DA" w:rsidRDefault="00DC258B" w:rsidP="00DC258B">
      <w:pPr>
        <w:ind w:firstLine="567"/>
        <w:jc w:val="both"/>
      </w:pPr>
      <w:r>
        <w:t>4</w:t>
      </w:r>
      <w:r w:rsidRPr="007F66DA">
        <w:t>.2</w:t>
      </w:r>
      <w:r>
        <w:t>.</w:t>
      </w:r>
      <w:r w:rsidRPr="007F66DA">
        <w:t xml:space="preserve"> Поставляемый Товар, соответствующий характеристик</w:t>
      </w:r>
      <w:r>
        <w:t>ам, установленным в Приложении № 2</w:t>
      </w:r>
      <w:r w:rsidRPr="007F66DA">
        <w:t xml:space="preserve"> к настоящему Договору, оплачивается по указанной в Спецификации цене за единицу Товара.</w:t>
      </w:r>
    </w:p>
    <w:p w:rsidR="00DC258B" w:rsidRPr="007F66DA" w:rsidRDefault="00DC258B" w:rsidP="00DC258B">
      <w:pPr>
        <w:ind w:firstLine="567"/>
        <w:jc w:val="both"/>
      </w:pPr>
      <w:r>
        <w:t>4.3.</w:t>
      </w:r>
      <w:r w:rsidRPr="007F66DA">
        <w:t xml:space="preserve"> </w:t>
      </w:r>
      <w:r w:rsidR="00B56108" w:rsidRPr="00B56108">
        <w:t>Оплата Товара осуществляется Заказчиком в рублях в безналичном порядке, путем перечисления денежных средств на расчетный счет Поставщика в течение 15 (пятнадцати) рабочих дней с даты подписания сторонами товаросопроводительного документа (универсальный передаточный документ, товарная накладная, товарно-транспортная накладная) на основании</w:t>
      </w:r>
      <w:r w:rsidR="00B56108">
        <w:t xml:space="preserve"> оформленного Поставщиком счета</w:t>
      </w:r>
      <w:r w:rsidRPr="007F66DA">
        <w:t xml:space="preserve">. </w:t>
      </w:r>
    </w:p>
    <w:p w:rsidR="00DC258B" w:rsidRDefault="00DC258B" w:rsidP="00DC258B">
      <w:pPr>
        <w:ind w:firstLine="567"/>
        <w:jc w:val="both"/>
      </w:pPr>
      <w:r>
        <w:t>4.4.</w:t>
      </w:r>
      <w:r w:rsidRPr="007F66DA">
        <w:t xml:space="preserve"> Датой оплаты считается дата списания денежных средств с расчетного счета Покупателя.</w:t>
      </w:r>
    </w:p>
    <w:p w:rsidR="00DC258B" w:rsidRDefault="00DC258B" w:rsidP="00DC258B">
      <w:pPr>
        <w:ind w:firstLine="567"/>
        <w:jc w:val="both"/>
      </w:pPr>
      <w:r>
        <w:t xml:space="preserve">4.5. </w:t>
      </w:r>
      <w:r w:rsidRPr="00A874D1">
        <w:t xml:space="preserve">Стоимость тары, упаковки, маркировки, </w:t>
      </w:r>
      <w:r>
        <w:t xml:space="preserve">сборки, </w:t>
      </w:r>
      <w:r w:rsidRPr="00A874D1">
        <w:t xml:space="preserve">а также стоимость доставки </w:t>
      </w:r>
      <w:proofErr w:type="gramStart"/>
      <w:r w:rsidRPr="00A874D1">
        <w:t>Товара  Покупателю</w:t>
      </w:r>
      <w:proofErr w:type="gramEnd"/>
      <w:r w:rsidRPr="00A874D1">
        <w:t xml:space="preserve"> или Грузополучателю </w:t>
      </w:r>
      <w:r>
        <w:t>входят в стоимость Товара.</w:t>
      </w:r>
    </w:p>
    <w:p w:rsidR="00DC258B" w:rsidRDefault="00DC258B" w:rsidP="00DC258B">
      <w:pPr>
        <w:ind w:firstLine="567"/>
        <w:jc w:val="both"/>
      </w:pPr>
      <w:r>
        <w:t xml:space="preserve">4.6. </w:t>
      </w:r>
      <w:r w:rsidRPr="00AE3707">
        <w:t>По окончании выполнения всех обязательств по Договору, Стороны проводят сверку расчетов с оформлением акта сверки. Ежеквартальная сверк</w:t>
      </w:r>
      <w:r>
        <w:t>а расчетов производится в случае необходимости по требованию</w:t>
      </w:r>
      <w:r w:rsidRPr="00AE3707">
        <w:t xml:space="preserve"> сторон.</w:t>
      </w:r>
    </w:p>
    <w:p w:rsidR="00DC258B" w:rsidRDefault="00DC258B" w:rsidP="00DC258B">
      <w:pPr>
        <w:jc w:val="both"/>
      </w:pPr>
    </w:p>
    <w:p w:rsidR="00DC258B" w:rsidRDefault="00DC258B" w:rsidP="00DC258B">
      <w:pPr>
        <w:numPr>
          <w:ilvl w:val="0"/>
          <w:numId w:val="47"/>
        </w:numPr>
        <w:jc w:val="center"/>
        <w:rPr>
          <w:b/>
        </w:rPr>
      </w:pPr>
      <w:r w:rsidRPr="001001F7">
        <w:rPr>
          <w:b/>
        </w:rPr>
        <w:lastRenderedPageBreak/>
        <w:t>ОТВЕТСТВЕННОСТЬ СТОРОН</w:t>
      </w:r>
    </w:p>
    <w:p w:rsidR="00DC258B" w:rsidRDefault="00DC258B" w:rsidP="00DC258B">
      <w:pPr>
        <w:tabs>
          <w:tab w:val="num" w:pos="1134"/>
        </w:tabs>
        <w:ind w:firstLine="567"/>
        <w:jc w:val="both"/>
      </w:pPr>
      <w:r>
        <w:t>5</w:t>
      </w:r>
      <w:r w:rsidRPr="007F66DA">
        <w:t>.1</w:t>
      </w:r>
      <w:r>
        <w:t>.</w:t>
      </w:r>
      <w:r w:rsidRPr="007F66DA">
        <w:t xml:space="preserve"> В случае невыполнения Поставщиком обязанности по поставке Товара в срок, определенный в Спецификации к настоящему Договору, Покупатель вправе потребовать от Поставщика уплатить неустойку в размере 0,1 % (одна десятая процента) от стоимости недопоставленного Товара за каждый день просрочки, но не более 10% (десяти процентов) от стоимости недопоставленного Товара.</w:t>
      </w:r>
      <w:r w:rsidRPr="00BB0F1E">
        <w:t xml:space="preserve"> </w:t>
      </w:r>
    </w:p>
    <w:p w:rsidR="00DC258B" w:rsidRDefault="00DC258B" w:rsidP="00DC258B">
      <w:pPr>
        <w:tabs>
          <w:tab w:val="num" w:pos="1134"/>
        </w:tabs>
        <w:ind w:firstLine="567"/>
        <w:jc w:val="both"/>
      </w:pPr>
      <w:r>
        <w:t xml:space="preserve">5.2. </w:t>
      </w:r>
      <w:r w:rsidRPr="00DF5727">
        <w:t>В случае нарушения Покупателем сроков оплаты Товара Поставщик вправе потребовать от Покупателя уплатить неустойку в размере 0,1 % (одна десятая процента) от стоимости неоплаченного в срок Товара за каждый день просрочки, но не более 10 % (десяти процентов) от стоимости неоплаченного в срок Товара.</w:t>
      </w:r>
    </w:p>
    <w:p w:rsidR="00DC258B" w:rsidRPr="00585522" w:rsidRDefault="00DC258B" w:rsidP="00DC258B">
      <w:pPr>
        <w:ind w:firstLine="567"/>
        <w:jc w:val="both"/>
      </w:pPr>
      <w:r w:rsidRPr="00585522">
        <w:t xml:space="preserve">В случае выявления несоответствия документов о приемке Товара Спецификации к Договору, Поставщик обязан уплатить </w:t>
      </w:r>
      <w:r>
        <w:t>Покупателю</w:t>
      </w:r>
      <w:r w:rsidRPr="00585522">
        <w:t xml:space="preserve"> штраф в размере 1000 (одна тысяча) рублей за каждый неп</w:t>
      </w:r>
      <w:r>
        <w:t>равильно оформленный документ.</w:t>
      </w:r>
    </w:p>
    <w:p w:rsidR="00DC258B" w:rsidRDefault="00DC258B" w:rsidP="00DC258B">
      <w:pPr>
        <w:tabs>
          <w:tab w:val="num" w:pos="1134"/>
        </w:tabs>
        <w:ind w:firstLine="567"/>
        <w:jc w:val="both"/>
      </w:pPr>
      <w:r>
        <w:t xml:space="preserve">5.3. </w:t>
      </w:r>
      <w:r w:rsidRPr="0082112B">
        <w:t>Стороны пришли к соглашению о том, что предусмотренный настоящим договором порядок расчетов не является коммерческим кредитом</w:t>
      </w:r>
      <w:r>
        <w:t xml:space="preserve">. Проценты на сумму аванса и/или отсроченного платежа в соответствии со ст. 317.1 Гражданского кодекса Российской Федерации не начисляются и оплате не подлежат. </w:t>
      </w:r>
    </w:p>
    <w:p w:rsidR="00DC258B" w:rsidRPr="007F66DA" w:rsidRDefault="00DC258B" w:rsidP="00DC258B">
      <w:pPr>
        <w:tabs>
          <w:tab w:val="num" w:pos="1134"/>
        </w:tabs>
        <w:ind w:firstLine="567"/>
        <w:jc w:val="both"/>
      </w:pPr>
      <w:r>
        <w:t>5</w:t>
      </w:r>
      <w:r w:rsidRPr="007F66DA">
        <w:t>.</w:t>
      </w:r>
      <w:r>
        <w:t>4</w:t>
      </w:r>
      <w:r w:rsidRPr="007F66DA">
        <w:t xml:space="preserve">. В случае поставки Поставщиком контрафактного Товара с нарушением авторских и иных охраняемых </w:t>
      </w:r>
      <w:r>
        <w:t xml:space="preserve">законом </w:t>
      </w:r>
      <w:r w:rsidRPr="007F66DA">
        <w:t>прав на результат интеллектуальной деятельности и средства индивидуализации, Покупатель имеет право начислить Поставщику штраф в размере 30 % от стоимости контрафактного Т</w:t>
      </w:r>
      <w:r>
        <w:t>овара и предъявить требования о</w:t>
      </w:r>
      <w:r w:rsidRPr="007F66DA">
        <w:t xml:space="preserve"> его замене на надлежащий за счет Поставщика в течение 20 (двадцати) календарных дней с даты выявления нарушения.</w:t>
      </w:r>
    </w:p>
    <w:p w:rsidR="00DC258B" w:rsidRPr="007F66DA" w:rsidRDefault="00DC258B" w:rsidP="00DC258B">
      <w:pPr>
        <w:tabs>
          <w:tab w:val="num" w:pos="1134"/>
        </w:tabs>
        <w:ind w:firstLine="567"/>
        <w:jc w:val="both"/>
      </w:pPr>
      <w:r>
        <w:t>5.5.</w:t>
      </w:r>
      <w:r w:rsidRPr="007F66DA">
        <w:t xml:space="preserve"> Гарантийный срок на поставляемый Това</w:t>
      </w:r>
      <w:r>
        <w:t>р устанавливается изготовителем, в случае, если иной срок не был указан в Приложении № 1 к настоящему Договору.</w:t>
      </w:r>
      <w:r w:rsidRPr="007F66DA">
        <w:t xml:space="preserve"> Требования по г</w:t>
      </w:r>
      <w:r>
        <w:t>арантии могут быть предъявлены</w:t>
      </w:r>
      <w:r w:rsidRPr="007F66DA">
        <w:t xml:space="preserve"> Покупателем</w:t>
      </w:r>
      <w:r>
        <w:t xml:space="preserve"> или Грузополучателем</w:t>
      </w:r>
      <w:r w:rsidRPr="007F66DA">
        <w:t xml:space="preserve"> как к изготовителю Товара</w:t>
      </w:r>
      <w:r>
        <w:t xml:space="preserve"> (в пределах гарантийного срока, установленного изготовителем)</w:t>
      </w:r>
      <w:r w:rsidRPr="007F66DA">
        <w:t>, так и к Поставщику. Стороны согласились, что Поставщик несет солидарную ответственность с изготовителем за качество поставленного Товара.</w:t>
      </w:r>
    </w:p>
    <w:p w:rsidR="00DC258B" w:rsidRPr="007F66DA" w:rsidRDefault="00DC258B" w:rsidP="00DC258B">
      <w:pPr>
        <w:tabs>
          <w:tab w:val="num" w:pos="1134"/>
        </w:tabs>
        <w:ind w:firstLine="567"/>
        <w:jc w:val="both"/>
      </w:pPr>
      <w:r>
        <w:t xml:space="preserve">5.6. </w:t>
      </w:r>
      <w:r w:rsidRPr="007F66DA">
        <w:t xml:space="preserve">При поставке некомплектного Товара, а также Товара, не соответствующего по качеству </w:t>
      </w:r>
      <w:proofErr w:type="gramStart"/>
      <w:r w:rsidRPr="007F66DA">
        <w:t>требованиям  государственных</w:t>
      </w:r>
      <w:proofErr w:type="gramEnd"/>
      <w:r w:rsidRPr="007F66DA">
        <w:t xml:space="preserve"> стандартов, отраслевых стандартов, технических условий</w:t>
      </w:r>
      <w:r>
        <w:t>, требованиям системы добровольной сертификации</w:t>
      </w:r>
      <w:r w:rsidRPr="007F66DA">
        <w:t xml:space="preserve"> и/или условиям настоящего договора, в том числе при выявлении указанных недостатков в период гарантийного срока, все расходы, связанные с возвратом, заменой и/или доукомплектованием Товара относятся на Поставщика.</w:t>
      </w:r>
    </w:p>
    <w:p w:rsidR="00DC258B" w:rsidRDefault="00DC258B" w:rsidP="00DC258B">
      <w:pPr>
        <w:tabs>
          <w:tab w:val="num" w:pos="1134"/>
        </w:tabs>
        <w:ind w:firstLine="567"/>
        <w:jc w:val="both"/>
      </w:pPr>
      <w:r>
        <w:t>5.7.</w:t>
      </w:r>
      <w:r w:rsidRPr="007F66DA">
        <w:t xml:space="preserve"> Уплата неустойки и возмещение убытков в случае неисполнения или ненадлежащего исполнения обязательств по Договору не освобождает Стороны от исполнения Договора.</w:t>
      </w:r>
    </w:p>
    <w:p w:rsidR="00DC258B" w:rsidRDefault="00DC258B" w:rsidP="00DC258B">
      <w:pPr>
        <w:tabs>
          <w:tab w:val="num" w:pos="1134"/>
        </w:tabs>
        <w:ind w:firstLine="567"/>
        <w:jc w:val="both"/>
      </w:pPr>
      <w:r>
        <w:t xml:space="preserve">5.8. </w:t>
      </w:r>
      <w:r w:rsidRPr="002F3DAF">
        <w:t>Поставщик несет ответственность за правильно</w:t>
      </w:r>
      <w:r>
        <w:t>сть оформления первичных</w:t>
      </w:r>
      <w:r w:rsidRPr="002F3DAF">
        <w:t xml:space="preserve"> уче</w:t>
      </w:r>
      <w:r>
        <w:t>тных документов в соответствии с требованиями</w:t>
      </w:r>
      <w:r w:rsidRPr="002F3DAF">
        <w:t xml:space="preserve"> ст.</w:t>
      </w:r>
      <w:r>
        <w:t xml:space="preserve"> </w:t>
      </w:r>
      <w:r w:rsidRPr="002F3DAF">
        <w:t>9 Федерального закона</w:t>
      </w:r>
      <w:r>
        <w:t xml:space="preserve"> </w:t>
      </w:r>
      <w:r w:rsidRPr="002F3DAF">
        <w:t>от 06.12.2011 №402-ФЗ «О бухгалтерском учете» и счет-фактуры в соответствии с НК РФ. В случае отказа налоговыми органами признания</w:t>
      </w:r>
      <w:r>
        <w:t xml:space="preserve"> </w:t>
      </w:r>
      <w:r w:rsidRPr="002F3DAF">
        <w:t>расходов для целей налогообложения прибыли и (или) отказе в предоставлении налогового вычета по налогу на добавленную стоимость (далее -  НДС) на основании</w:t>
      </w:r>
      <w:r>
        <w:t xml:space="preserve"> </w:t>
      </w:r>
      <w:r w:rsidRPr="002F3DAF">
        <w:t>неверно оформленных первичных документов и (или) счетов-фактур Поставщик возмещает Покупателю сумму не принятых расходов и (или) не</w:t>
      </w:r>
      <w:r>
        <w:t xml:space="preserve"> предоставленного вычета по НДС.</w:t>
      </w:r>
    </w:p>
    <w:p w:rsidR="00DC258B" w:rsidRDefault="00DC258B" w:rsidP="00DC258B">
      <w:pPr>
        <w:tabs>
          <w:tab w:val="num" w:pos="1134"/>
        </w:tabs>
        <w:ind w:firstLine="567"/>
        <w:jc w:val="both"/>
      </w:pPr>
      <w:r>
        <w:t>5.9.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C258B" w:rsidRDefault="00DC258B" w:rsidP="00DC258B">
      <w:pPr>
        <w:tabs>
          <w:tab w:val="num" w:pos="1134"/>
        </w:tabs>
        <w:ind w:firstLine="567"/>
        <w:jc w:val="both"/>
      </w:pPr>
      <w:r>
        <w:t>5.10.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C258B" w:rsidRPr="002F3DAF" w:rsidRDefault="00DC258B" w:rsidP="00DC258B">
      <w:pPr>
        <w:tabs>
          <w:tab w:val="num" w:pos="1134"/>
        </w:tabs>
        <w:ind w:firstLine="567"/>
        <w:jc w:val="both"/>
      </w:pPr>
      <w:r>
        <w:t xml:space="preserve">5.11. В случае возникновения у Стороны Договора подозрений, что произошло или может произойти нарушение пунктов 5.9 и 5.10 настоящего Договора, соответствующая Сторона обязуется </w:t>
      </w:r>
      <w:r>
        <w:lastRenderedPageBreak/>
        <w:t>уведомить другую Сторону об этом в письменной форме для проведения проверки и привлечения виновных лиц к ответственности в порядке и по основаниям, предусмотренным законодательством Российской Федерации, локальными нормативными актами и трудовыми договорами.</w:t>
      </w:r>
    </w:p>
    <w:p w:rsidR="00DC258B" w:rsidRPr="007F66DA" w:rsidRDefault="00DC258B" w:rsidP="00DC258B">
      <w:pPr>
        <w:tabs>
          <w:tab w:val="num" w:pos="1134"/>
        </w:tabs>
        <w:ind w:firstLine="567"/>
        <w:jc w:val="both"/>
      </w:pPr>
    </w:p>
    <w:p w:rsidR="00DC258B" w:rsidRDefault="00DC258B" w:rsidP="00DC258B">
      <w:pPr>
        <w:numPr>
          <w:ilvl w:val="0"/>
          <w:numId w:val="47"/>
        </w:numPr>
        <w:ind w:left="0" w:firstLine="567"/>
        <w:jc w:val="center"/>
        <w:rPr>
          <w:b/>
        </w:rPr>
      </w:pPr>
      <w:r w:rsidRPr="001001F7">
        <w:rPr>
          <w:b/>
        </w:rPr>
        <w:t>ПОРЯДОК РАЗРЕШЕНИЯ СПОРОВ</w:t>
      </w:r>
    </w:p>
    <w:p w:rsidR="00DC258B" w:rsidRPr="000363EA" w:rsidRDefault="00DC258B" w:rsidP="00DC258B">
      <w:pPr>
        <w:pStyle w:val="aff2"/>
        <w:tabs>
          <w:tab w:val="left" w:pos="952"/>
        </w:tabs>
        <w:spacing w:after="0"/>
        <w:ind w:firstLine="567"/>
      </w:pPr>
      <w:r>
        <w:t xml:space="preserve">6.1. </w:t>
      </w:r>
      <w:r w:rsidRPr="000363EA">
        <w:t xml:space="preserve">В случае возникновения споров, стороны обязуются решать их путем переговоров с обязательным соблюдением претензионного порядка. Срок рассмотрения претензий - </w:t>
      </w:r>
      <w:r>
        <w:t>15</w:t>
      </w:r>
      <w:r w:rsidRPr="000363EA">
        <w:t xml:space="preserve"> дней с момента получения претензии.</w:t>
      </w:r>
    </w:p>
    <w:p w:rsidR="00DC258B" w:rsidRPr="00B12864" w:rsidRDefault="00DC258B" w:rsidP="00DC258B">
      <w:pPr>
        <w:tabs>
          <w:tab w:val="num" w:pos="1134"/>
        </w:tabs>
        <w:ind w:firstLine="567"/>
        <w:jc w:val="both"/>
      </w:pPr>
      <w:r>
        <w:t xml:space="preserve">6.2. </w:t>
      </w:r>
      <w:r w:rsidRPr="007F66DA">
        <w:t xml:space="preserve">В случае невозможности урегулирования споров </w:t>
      </w:r>
      <w:r>
        <w:t>претензионным путем</w:t>
      </w:r>
      <w:r w:rsidRPr="007F66DA">
        <w:t xml:space="preserve">, они передаются на </w:t>
      </w:r>
      <w:r w:rsidRPr="00B12864">
        <w:t xml:space="preserve">рассмотрение в Арбитражный суд по месту нахождения Покупателя или Грузополучателя. </w:t>
      </w:r>
    </w:p>
    <w:p w:rsidR="00DC258B" w:rsidRPr="00B12864" w:rsidRDefault="00DC258B" w:rsidP="00DC258B">
      <w:pPr>
        <w:tabs>
          <w:tab w:val="num" w:pos="1134"/>
        </w:tabs>
        <w:ind w:firstLine="567"/>
        <w:jc w:val="both"/>
      </w:pPr>
    </w:p>
    <w:p w:rsidR="00DC258B" w:rsidRPr="00D257F6" w:rsidRDefault="00DC258B" w:rsidP="00DC258B">
      <w:pPr>
        <w:numPr>
          <w:ilvl w:val="0"/>
          <w:numId w:val="47"/>
        </w:numPr>
        <w:ind w:left="0" w:firstLine="567"/>
        <w:jc w:val="center"/>
        <w:rPr>
          <w:b/>
        </w:rPr>
      </w:pPr>
      <w:r w:rsidRPr="00D257F6">
        <w:rPr>
          <w:b/>
        </w:rPr>
        <w:t>ПОРЯДОК ЗАКЛЮЧЕНИЯ И СРОК ДЕЙСТВИЯ ДОГОВОРА</w:t>
      </w:r>
    </w:p>
    <w:p w:rsidR="00DC258B" w:rsidRDefault="00DC258B" w:rsidP="00DC258B">
      <w:pPr>
        <w:ind w:firstLine="567"/>
        <w:jc w:val="both"/>
      </w:pPr>
      <w:r>
        <w:t>7.1. Настоящий Договор вступает в силу с даты его заключения и действует в течение 365 (трехсот шестидесяти пяти) календарных дней, а в части принятых по Договору обязательств - до их полного исполнения Сторонами.</w:t>
      </w:r>
    </w:p>
    <w:p w:rsidR="00DC258B" w:rsidRDefault="00DC258B" w:rsidP="00DC258B">
      <w:pPr>
        <w:ind w:firstLine="567"/>
        <w:jc w:val="both"/>
      </w:pPr>
      <w:r>
        <w:t>7.2. Настоящий Договор составлен по итогам закупочной процедуры (протокол № ______ от ________________).</w:t>
      </w:r>
    </w:p>
    <w:p w:rsidR="00DC258B" w:rsidRDefault="00DC258B" w:rsidP="00DC258B">
      <w:pPr>
        <w:ind w:firstLine="567"/>
        <w:jc w:val="both"/>
      </w:pPr>
      <w:r>
        <w:t>7.3. Договор заключается в порядке и сроки, установленные Извещением или Документацией о закупке.</w:t>
      </w:r>
    </w:p>
    <w:p w:rsidR="00DC258B" w:rsidRDefault="00DC258B" w:rsidP="00DC258B">
      <w:pPr>
        <w:ind w:firstLine="567"/>
        <w:jc w:val="both"/>
      </w:pPr>
      <w:r>
        <w:t>7.4. В случае нарушения Поставщиком порядка и сроков подписания настоящего Договора, установленных Извещением или Документацией о закупке, настоящий Договор считается незаключенным, а Поставщик – уклонившимся от заключения настоящего Договора.</w:t>
      </w:r>
    </w:p>
    <w:p w:rsidR="00DC258B" w:rsidRDefault="00DC258B" w:rsidP="00DC258B">
      <w:pPr>
        <w:tabs>
          <w:tab w:val="num" w:pos="1134"/>
        </w:tabs>
        <w:ind w:firstLine="567"/>
        <w:jc w:val="both"/>
      </w:pPr>
    </w:p>
    <w:p w:rsidR="00DC258B" w:rsidRPr="00667744" w:rsidRDefault="00DC258B" w:rsidP="00DC258B">
      <w:pPr>
        <w:pStyle w:val="afffffff3"/>
        <w:numPr>
          <w:ilvl w:val="0"/>
          <w:numId w:val="47"/>
        </w:numPr>
        <w:ind w:left="0" w:firstLine="567"/>
        <w:contextualSpacing w:val="0"/>
        <w:jc w:val="center"/>
        <w:rPr>
          <w:b/>
        </w:rPr>
      </w:pPr>
      <w:r w:rsidRPr="00667744">
        <w:rPr>
          <w:b/>
        </w:rPr>
        <w:t>АНТИКОРРУПЦИОННЫЕ ОБЯЗАТЕЛЬСТВА</w:t>
      </w:r>
    </w:p>
    <w:p w:rsidR="00DC258B" w:rsidRPr="00667744" w:rsidRDefault="00DC258B" w:rsidP="00DC258B">
      <w:pPr>
        <w:shd w:val="clear" w:color="auto" w:fill="FFFFFF"/>
        <w:ind w:firstLine="567"/>
        <w:jc w:val="both"/>
      </w:pPr>
      <w:r w:rsidRPr="00667744">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C258B" w:rsidRPr="00667744" w:rsidRDefault="00DC258B" w:rsidP="00DC258B">
      <w:pPr>
        <w:shd w:val="clear" w:color="auto" w:fill="FFFFFF"/>
        <w:ind w:firstLine="567"/>
        <w:jc w:val="both"/>
      </w:pPr>
      <w:r w:rsidRPr="00667744">
        <w:t>8.2.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C258B" w:rsidRPr="00667744" w:rsidRDefault="00DC258B" w:rsidP="00DC258B">
      <w:pPr>
        <w:shd w:val="clear" w:color="auto" w:fill="FFFFFF"/>
        <w:ind w:firstLine="567"/>
        <w:jc w:val="both"/>
      </w:pPr>
      <w:r w:rsidRPr="00667744">
        <w:t>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DC258B" w:rsidRPr="00667744" w:rsidRDefault="00DC258B" w:rsidP="00DC258B">
      <w:pPr>
        <w:ind w:firstLine="567"/>
        <w:rPr>
          <w:b/>
        </w:rPr>
      </w:pPr>
    </w:p>
    <w:p w:rsidR="00DC258B" w:rsidRPr="00667744" w:rsidRDefault="00DC258B" w:rsidP="00DC258B">
      <w:pPr>
        <w:numPr>
          <w:ilvl w:val="0"/>
          <w:numId w:val="47"/>
        </w:numPr>
        <w:ind w:left="0" w:firstLine="567"/>
        <w:jc w:val="center"/>
        <w:rPr>
          <w:b/>
        </w:rPr>
      </w:pPr>
      <w:r w:rsidRPr="00667744">
        <w:rPr>
          <w:b/>
        </w:rPr>
        <w:lastRenderedPageBreak/>
        <w:t>ПРОЧИЕ УСЛОВИЯ</w:t>
      </w:r>
    </w:p>
    <w:p w:rsidR="00DC258B" w:rsidRPr="00667744" w:rsidRDefault="00DC258B" w:rsidP="00DC258B">
      <w:pPr>
        <w:tabs>
          <w:tab w:val="left" w:pos="0"/>
        </w:tabs>
        <w:ind w:firstLine="567"/>
        <w:jc w:val="both"/>
        <w:rPr>
          <w:bCs/>
        </w:rPr>
      </w:pPr>
      <w:r>
        <w:rPr>
          <w:bCs/>
        </w:rPr>
        <w:t>9</w:t>
      </w:r>
      <w:r w:rsidRPr="00667744">
        <w:rPr>
          <w:bCs/>
        </w:rPr>
        <w:t>.1. В течение 3 (трех) календарных дней с даты заключения настоящего Договора Поставщик предоставляет Покупателю сведения о цепочке собственников Поставщика, включая бенефициаров, (в том числе конечных), и об исполнительных органах Поставщика по адресу электронной почты: _______ с подтверждением соответствующими документами.</w:t>
      </w:r>
    </w:p>
    <w:p w:rsidR="00DC258B" w:rsidRDefault="00DC258B" w:rsidP="00DC258B">
      <w:pPr>
        <w:tabs>
          <w:tab w:val="left" w:pos="0"/>
        </w:tabs>
        <w:ind w:firstLine="567"/>
        <w:jc w:val="both"/>
      </w:pPr>
      <w:r w:rsidRPr="00667744">
        <w:t>В случае изменений в цепочке собственников Поставщика, включая бенефициаров, (в том числе конечных), и (или) в исполнительных органах Поставщика последний представляет Покупателю информацию об изменениях по адресу электронной почты: ________________ в течение 3 (трех) календарных дней после таких изменений с подтверждением соответствующими документами.</w:t>
      </w:r>
      <w:r>
        <w:t xml:space="preserve"> </w:t>
      </w:r>
    </w:p>
    <w:p w:rsidR="00DC258B" w:rsidRDefault="00DC258B" w:rsidP="00DC258B">
      <w:pPr>
        <w:tabs>
          <w:tab w:val="left" w:pos="0"/>
        </w:tabs>
        <w:ind w:firstLine="567"/>
        <w:jc w:val="both"/>
      </w:pPr>
      <w:r>
        <w:t>Покупатель вправе в одностороннем порядке отказаться от исполнения Договора в случае неисполнения Поставщиком обязанности, предусмотренной настоящим пунктом. В этом случае настоящий Договор считается расторгнутым с даты получения Поставщиком письменного уведомления Покупателя об отказе от исполнения договора или с иной даты, указанной в таком уведомлении.</w:t>
      </w:r>
    </w:p>
    <w:p w:rsidR="00DC258B" w:rsidRPr="002208DC" w:rsidRDefault="00DC258B" w:rsidP="00DC258B">
      <w:pPr>
        <w:tabs>
          <w:tab w:val="left" w:pos="0"/>
        </w:tabs>
        <w:ind w:firstLine="567"/>
        <w:jc w:val="both"/>
      </w:pPr>
      <w:r>
        <w:t>9.2</w:t>
      </w:r>
      <w:r w:rsidRPr="002208DC">
        <w:t>. Ни одна из Сторон настоящего Договора не несет ответственности перед другой Стороной за полное или частичное невыполнение своих обязательств по настоящему Договору, в случае, если их невыполнение  обусловленное обстоятельствами, возникшими помимо воли и желания Сторон и которые нельзя предвидеть или избежать (обстоятельства непреодолимой силы), включая объявленную или фактическую войну, гражданские волнения, эпидемии, блокаду, землетрясения, наводнения, пожары, оползни и другие стихийные бедствия.</w:t>
      </w:r>
    </w:p>
    <w:p w:rsidR="00DC258B" w:rsidRPr="002208DC" w:rsidRDefault="00DC258B" w:rsidP="00DC258B">
      <w:pPr>
        <w:tabs>
          <w:tab w:val="left" w:pos="0"/>
        </w:tabs>
        <w:ind w:firstLine="567"/>
        <w:jc w:val="both"/>
      </w:pPr>
      <w:r>
        <w:t>9.3</w:t>
      </w:r>
      <w:r w:rsidRPr="002208DC">
        <w:t>. Сторона, которая не исполняет своего обязательства вследствие действия обстоятельств непреодолимой силы, должна не позднее 72 (семидесяти двух) часов с момента возникновения обстоятельств непреодолимой силы, известить другую Сторону о препятствии и его влиянии на исполнение обязательств по Договору.</w:t>
      </w:r>
    </w:p>
    <w:p w:rsidR="00DC258B" w:rsidRDefault="00DC258B" w:rsidP="00DC258B">
      <w:pPr>
        <w:tabs>
          <w:tab w:val="left" w:pos="0"/>
        </w:tabs>
        <w:ind w:firstLine="567"/>
        <w:jc w:val="both"/>
      </w:pPr>
      <w:r>
        <w:t>9.4</w:t>
      </w:r>
      <w:r w:rsidRPr="002208DC">
        <w:t>. В случае если действие обстоятельств непреодолимой силы будет продолжаться более 3 (трех) месяцев, Стороны обязуются провести переговоры по вопросу возможности и целесообразности дальнейшего действия настоящего Договора.</w:t>
      </w:r>
    </w:p>
    <w:p w:rsidR="00DC258B" w:rsidRPr="007F66DA" w:rsidRDefault="00DC258B" w:rsidP="00DC258B">
      <w:pPr>
        <w:tabs>
          <w:tab w:val="left" w:pos="0"/>
        </w:tabs>
        <w:ind w:firstLine="567"/>
        <w:jc w:val="both"/>
      </w:pPr>
      <w:r>
        <w:t xml:space="preserve">9.5. </w:t>
      </w:r>
      <w:r w:rsidRPr="007F66DA">
        <w:t xml:space="preserve">Любые изменения и дополнения к настоящему Договору действительны при условии, если они подписаны надлежаще уполномоченными </w:t>
      </w:r>
      <w:proofErr w:type="gramStart"/>
      <w:r w:rsidRPr="007F66DA">
        <w:t>на</w:t>
      </w:r>
      <w:proofErr w:type="gramEnd"/>
      <w:r w:rsidRPr="007F66DA">
        <w:t xml:space="preserve"> то представителями Сторон.</w:t>
      </w:r>
    </w:p>
    <w:p w:rsidR="00DC258B" w:rsidRPr="007F66DA" w:rsidRDefault="00DC258B" w:rsidP="00DC258B">
      <w:pPr>
        <w:tabs>
          <w:tab w:val="left" w:pos="1134"/>
        </w:tabs>
        <w:ind w:firstLine="567"/>
        <w:jc w:val="both"/>
      </w:pPr>
      <w:r>
        <w:t xml:space="preserve">9.6. </w:t>
      </w:r>
      <w:r w:rsidRPr="007F66DA">
        <w:t>Покупатель вправе в одностороннем внесудебном порядке отказаться от исполнения настоящего договора в случаях:</w:t>
      </w:r>
    </w:p>
    <w:p w:rsidR="00DC258B" w:rsidRPr="007F66DA" w:rsidRDefault="00DC258B" w:rsidP="00DC258B">
      <w:pPr>
        <w:tabs>
          <w:tab w:val="left" w:pos="1134"/>
        </w:tabs>
        <w:ind w:firstLine="567"/>
        <w:jc w:val="both"/>
      </w:pPr>
      <w:r w:rsidRPr="007F66DA">
        <w:t xml:space="preserve">- поставки </w:t>
      </w:r>
      <w:proofErr w:type="gramStart"/>
      <w:r>
        <w:t>Т</w:t>
      </w:r>
      <w:r w:rsidRPr="007F66DA">
        <w:t>оваров,  ненадлежащего</w:t>
      </w:r>
      <w:proofErr w:type="gramEnd"/>
      <w:r w:rsidRPr="007F66DA">
        <w:t xml:space="preserve"> качества с недостатками, которые не могут быть устранены в течение срока, </w:t>
      </w:r>
      <w:r>
        <w:t>установленного настоящим Д</w:t>
      </w:r>
      <w:r w:rsidRPr="007F66DA">
        <w:t>оговор</w:t>
      </w:r>
      <w:r>
        <w:t>ом</w:t>
      </w:r>
      <w:r w:rsidRPr="007F66DA">
        <w:t>;</w:t>
      </w:r>
    </w:p>
    <w:p w:rsidR="00DC258B" w:rsidRPr="007F66DA" w:rsidRDefault="00DC258B" w:rsidP="00DC258B">
      <w:pPr>
        <w:tabs>
          <w:tab w:val="left" w:pos="1134"/>
        </w:tabs>
        <w:ind w:firstLine="567"/>
        <w:jc w:val="both"/>
        <w:rPr>
          <w:color w:val="365F91"/>
        </w:rPr>
      </w:pPr>
      <w:r w:rsidRPr="007F66DA">
        <w:t>- нарушения срока поставки (</w:t>
      </w:r>
      <w:proofErr w:type="gramStart"/>
      <w:r w:rsidRPr="007F66DA">
        <w:t xml:space="preserve">допоставки)  </w:t>
      </w:r>
      <w:r>
        <w:t>Т</w:t>
      </w:r>
      <w:r w:rsidRPr="007F66DA">
        <w:t>оваров</w:t>
      </w:r>
      <w:proofErr w:type="gramEnd"/>
      <w:r w:rsidRPr="007F66DA">
        <w:t xml:space="preserve"> более чем на </w:t>
      </w:r>
      <w:r>
        <w:t>5</w:t>
      </w:r>
      <w:r w:rsidRPr="007F66DA">
        <w:t xml:space="preserve"> </w:t>
      </w:r>
      <w:r>
        <w:t xml:space="preserve">календарных </w:t>
      </w:r>
      <w:r w:rsidRPr="007F66DA">
        <w:t>дней</w:t>
      </w:r>
      <w:r w:rsidRPr="007F66DA">
        <w:rPr>
          <w:color w:val="365F91"/>
        </w:rPr>
        <w:t>.</w:t>
      </w:r>
    </w:p>
    <w:p w:rsidR="00DC258B" w:rsidRPr="007F66DA" w:rsidRDefault="00DC258B" w:rsidP="00DC258B">
      <w:pPr>
        <w:tabs>
          <w:tab w:val="left" w:pos="1134"/>
        </w:tabs>
        <w:ind w:firstLine="567"/>
        <w:jc w:val="both"/>
      </w:pPr>
      <w:r>
        <w:t>9.7.</w:t>
      </w:r>
      <w:r w:rsidRPr="007F66DA">
        <w:t xml:space="preserve"> После подписания настоящего Договора вся переписка и документы, которыми Стороны обменивались в процессе переговоров, считаются утратившими силу.</w:t>
      </w:r>
    </w:p>
    <w:p w:rsidR="00DC258B" w:rsidRDefault="00DC258B" w:rsidP="00DC258B">
      <w:pPr>
        <w:tabs>
          <w:tab w:val="left" w:pos="1134"/>
        </w:tabs>
        <w:ind w:firstLine="567"/>
        <w:jc w:val="both"/>
      </w:pPr>
      <w:r>
        <w:t>9.8.</w:t>
      </w:r>
      <w:r w:rsidRPr="007F66DA">
        <w:t xml:space="preserve"> </w:t>
      </w:r>
      <w:r>
        <w:t>Стороны договорились, что в процессе исполнения условий настоящего Договора будут осуществлять постоянную связь (в том числе направление Покупателем заявок Поставщику) посредством обмена корреспонденцией, которая может направляться с использованием средств:</w:t>
      </w:r>
    </w:p>
    <w:p w:rsidR="00DC258B" w:rsidRDefault="00DC258B" w:rsidP="00DC258B">
      <w:pPr>
        <w:tabs>
          <w:tab w:val="left" w:pos="1134"/>
        </w:tabs>
        <w:ind w:firstLine="567"/>
        <w:jc w:val="both"/>
      </w:pPr>
      <w:r>
        <w:t>- факсимильной связи с обязательным подтверждением получения в тот же день путем возврата копии запроса/заявки с пометкой «получено» и указанием даты получения и подписью лица, принявшего запрос/заявку (подписи уполномоченных представителей сторон в такой переписке имеют силу собственноручных);</w:t>
      </w:r>
    </w:p>
    <w:p w:rsidR="00DC258B" w:rsidRDefault="00DC258B" w:rsidP="00DC258B">
      <w:pPr>
        <w:tabs>
          <w:tab w:val="left" w:pos="1134"/>
        </w:tabs>
        <w:ind w:firstLine="567"/>
        <w:jc w:val="both"/>
      </w:pPr>
      <w:r>
        <w:t>- по электронной почте с обязательным подтверждением получения в тот же день путем ответа на электронное сообщение (с приложением копии запроса) с пометкой «получено» и указанием даты получения.</w:t>
      </w:r>
    </w:p>
    <w:p w:rsidR="00DC258B" w:rsidRDefault="00DC258B" w:rsidP="00DC258B">
      <w:pPr>
        <w:tabs>
          <w:tab w:val="left" w:pos="1134"/>
        </w:tabs>
        <w:ind w:firstLine="567"/>
        <w:jc w:val="both"/>
      </w:pPr>
      <w:r>
        <w:t>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rsidR="00DC258B" w:rsidRDefault="00DC258B" w:rsidP="00DC258B">
      <w:pPr>
        <w:tabs>
          <w:tab w:val="left" w:pos="1134"/>
        </w:tabs>
        <w:ind w:firstLine="567"/>
        <w:jc w:val="both"/>
      </w:pPr>
      <w:r>
        <w:t>9.9. Сообщения направляются по телефонам и электронным адресам, указанным в разделе 9 настоящего Договора.</w:t>
      </w:r>
    </w:p>
    <w:p w:rsidR="00DC258B" w:rsidRDefault="00DC258B" w:rsidP="00DC258B">
      <w:pPr>
        <w:tabs>
          <w:tab w:val="left" w:pos="1134"/>
        </w:tabs>
        <w:ind w:firstLine="567"/>
        <w:jc w:val="both"/>
      </w:pPr>
      <w:r>
        <w:t>Все уведомления и сообщения, отправленные Сторонами друг другу по вышеуказанным адресам электронной почты и/или по телефонным номерам, признаются Сторонами официальной перепиской в рамках настоящего Договора.</w:t>
      </w:r>
    </w:p>
    <w:p w:rsidR="00DC258B" w:rsidRDefault="00DC258B" w:rsidP="00DC258B">
      <w:pPr>
        <w:numPr>
          <w:ilvl w:val="1"/>
          <w:numId w:val="47"/>
        </w:numPr>
        <w:tabs>
          <w:tab w:val="left" w:pos="1134"/>
        </w:tabs>
        <w:ind w:left="0" w:firstLine="567"/>
        <w:jc w:val="both"/>
      </w:pPr>
      <w:r w:rsidRPr="008E447C">
        <w:lastRenderedPageBreak/>
        <w:t>Датой передачи соответствующего сообщения считается день отправления факсимильного сообщения или сообщения электронной почты.</w:t>
      </w:r>
    </w:p>
    <w:p w:rsidR="00DC258B" w:rsidRDefault="00DC258B" w:rsidP="00DC258B">
      <w:pPr>
        <w:numPr>
          <w:ilvl w:val="1"/>
          <w:numId w:val="47"/>
        </w:numPr>
        <w:tabs>
          <w:tab w:val="left" w:pos="1134"/>
        </w:tabs>
        <w:ind w:left="0" w:firstLine="567"/>
        <w:jc w:val="both"/>
      </w:pPr>
      <w:r>
        <w:t>Риски за получение сообщений и уведомлений вышеуказанным способом лежат на получающей стороне при наличии подтверждения отправки.</w:t>
      </w:r>
    </w:p>
    <w:p w:rsidR="00DC258B" w:rsidRPr="007F66DA" w:rsidRDefault="00DC258B" w:rsidP="00DC258B">
      <w:pPr>
        <w:tabs>
          <w:tab w:val="left" w:pos="1134"/>
        </w:tabs>
        <w:ind w:firstLine="567"/>
        <w:jc w:val="both"/>
      </w:pPr>
      <w:r>
        <w:t xml:space="preserve">9.12. </w:t>
      </w:r>
      <w:r w:rsidRPr="007F66DA">
        <w:t>Стороны условились о том, что документы, которыми они будут обмениваться в процессе выполнения настоящего Договора, переданные по факсимильной или электронной связи в отсканированном виде, признаются имеющими юридическую силу</w:t>
      </w:r>
      <w:r>
        <w:t xml:space="preserve"> до получения подлинников, при этом </w:t>
      </w:r>
      <w:r w:rsidRPr="00252C5A">
        <w:t>Стороны обязуются направлять подлинники этих документов другой Стороне в течение двух недель или предоставлять н</w:t>
      </w:r>
      <w:r>
        <w:t xml:space="preserve">арочно (лично) в течение месяца. </w:t>
      </w:r>
      <w:r w:rsidRPr="00252C5A">
        <w:t>Документы, указанные в п.3.2. настоящего договора, не допускается подписывать факсимильным воспроизведением подписей уполномоченных лиц.</w:t>
      </w:r>
    </w:p>
    <w:p w:rsidR="00DC258B" w:rsidRPr="007F66DA" w:rsidRDefault="00DC258B" w:rsidP="00DC258B">
      <w:pPr>
        <w:tabs>
          <w:tab w:val="left" w:pos="1134"/>
        </w:tabs>
        <w:ind w:firstLine="567"/>
        <w:jc w:val="both"/>
      </w:pPr>
      <w:r>
        <w:t>9.13.</w:t>
      </w:r>
      <w:r w:rsidRPr="007F66DA">
        <w:t xml:space="preserve"> Во всем, что не предусмотрено настоящим Договором, Стороны руководствуются действующим законодательством Российской Федерации.</w:t>
      </w:r>
    </w:p>
    <w:p w:rsidR="00DC258B" w:rsidRDefault="00DC258B" w:rsidP="00DC258B">
      <w:pPr>
        <w:tabs>
          <w:tab w:val="left" w:pos="1134"/>
        </w:tabs>
        <w:ind w:firstLine="567"/>
        <w:jc w:val="both"/>
      </w:pPr>
      <w:r>
        <w:t xml:space="preserve">9.14. Договор составлен в _____ </w:t>
      </w:r>
      <w:r w:rsidRPr="007F66DA">
        <w:t xml:space="preserve">экземплярах, имеющих равную юридическую силу, </w:t>
      </w:r>
      <w:r>
        <w:t xml:space="preserve">из которых один экземпляр находится у Поставщика, _________ </w:t>
      </w:r>
      <w:proofErr w:type="gramStart"/>
      <w:r>
        <w:t>экземпляр(</w:t>
      </w:r>
      <w:proofErr w:type="gramEnd"/>
      <w:r>
        <w:t xml:space="preserve">а, </w:t>
      </w:r>
      <w:proofErr w:type="spellStart"/>
      <w:r>
        <w:t>ов</w:t>
      </w:r>
      <w:proofErr w:type="spellEnd"/>
      <w:r>
        <w:t>) – у Покупателя.</w:t>
      </w:r>
    </w:p>
    <w:p w:rsidR="00DC258B" w:rsidRDefault="00DC258B" w:rsidP="00DC258B">
      <w:pPr>
        <w:tabs>
          <w:tab w:val="left" w:pos="1134"/>
        </w:tabs>
        <w:ind w:firstLine="567"/>
        <w:jc w:val="both"/>
      </w:pPr>
      <w:r>
        <w:t xml:space="preserve">9.15. Поставщик обязан ознакомить своих работников и привлекаемых им для исполнения договора третьих лиц (работников третьих лиц) с Политикой ПАО «Газпром» </w:t>
      </w:r>
      <w:r w:rsidRPr="005B6AA1">
        <w:t>в области охраны труда, промышленной и пожарной безопасности</w:t>
      </w:r>
      <w:r>
        <w:t>, безопасности дорожного движения, размещенными на официальном интернет-сайте Заказчика, а также обеспечить соблюдение указанных документов в ходе исполнения обязательств по Договору.</w:t>
      </w:r>
    </w:p>
    <w:p w:rsidR="00DC258B" w:rsidRDefault="00DC258B" w:rsidP="00DC258B">
      <w:pPr>
        <w:tabs>
          <w:tab w:val="left" w:pos="1134"/>
        </w:tabs>
        <w:ind w:firstLine="567"/>
        <w:jc w:val="both"/>
      </w:pPr>
      <w:r>
        <w:t>9.16. К настоящему Договору прилагается и является его неотъемлемой частью:</w:t>
      </w:r>
    </w:p>
    <w:p w:rsidR="00DC258B" w:rsidRDefault="00DC258B" w:rsidP="00DC258B">
      <w:pPr>
        <w:tabs>
          <w:tab w:val="left" w:pos="1134"/>
        </w:tabs>
        <w:ind w:firstLine="567"/>
        <w:jc w:val="both"/>
      </w:pPr>
      <w:r w:rsidRPr="006A287A">
        <w:t>Приложение № 1 - Спецификация.</w:t>
      </w:r>
    </w:p>
    <w:p w:rsidR="00DC258B" w:rsidRDefault="00DC258B" w:rsidP="00DC258B">
      <w:pPr>
        <w:tabs>
          <w:tab w:val="left" w:pos="1134"/>
        </w:tabs>
        <w:ind w:firstLine="567"/>
        <w:jc w:val="both"/>
      </w:pPr>
      <w:r>
        <w:t>Приложение №</w:t>
      </w:r>
      <w:r w:rsidR="008F52F7">
        <w:t xml:space="preserve"> </w:t>
      </w:r>
      <w:r>
        <w:t xml:space="preserve">2 – </w:t>
      </w:r>
      <w:r w:rsidR="00B56108" w:rsidRPr="00B56108">
        <w:t>Сведения о заключении договора с третьими лицами</w:t>
      </w:r>
    </w:p>
    <w:p w:rsidR="008F52F7" w:rsidRDefault="008F52F7" w:rsidP="00DC258B">
      <w:pPr>
        <w:tabs>
          <w:tab w:val="left" w:pos="1134"/>
        </w:tabs>
        <w:ind w:firstLine="567"/>
        <w:jc w:val="both"/>
      </w:pPr>
      <w:r>
        <w:t xml:space="preserve">Приложение № 3 – Акт приема-передачи </w:t>
      </w:r>
    </w:p>
    <w:p w:rsidR="00DC258B" w:rsidRDefault="00DC258B" w:rsidP="00DC258B">
      <w:pPr>
        <w:tabs>
          <w:tab w:val="left" w:pos="1134"/>
        </w:tabs>
        <w:ind w:firstLine="567"/>
        <w:jc w:val="both"/>
      </w:pPr>
    </w:p>
    <w:p w:rsidR="00DC258B" w:rsidRDefault="00DC258B" w:rsidP="00DC258B">
      <w:pPr>
        <w:numPr>
          <w:ilvl w:val="0"/>
          <w:numId w:val="47"/>
        </w:numPr>
        <w:jc w:val="center"/>
        <w:rPr>
          <w:b/>
        </w:rPr>
      </w:pPr>
      <w:r w:rsidRPr="00F02DD9">
        <w:rPr>
          <w:b/>
        </w:rPr>
        <w:t>РЕКВИЗИТЫ И ПОДПИСИ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6"/>
        <w:gridCol w:w="5079"/>
      </w:tblGrid>
      <w:tr w:rsidR="00DC258B" w:rsidRPr="006C6691" w:rsidTr="008F7B11">
        <w:trPr>
          <w:trHeight w:val="166"/>
          <w:jc w:val="center"/>
        </w:trPr>
        <w:tc>
          <w:tcPr>
            <w:tcW w:w="5350" w:type="dxa"/>
            <w:tcBorders>
              <w:top w:val="single" w:sz="4" w:space="0" w:color="auto"/>
              <w:left w:val="single" w:sz="4" w:space="0" w:color="auto"/>
              <w:bottom w:val="single" w:sz="4" w:space="0" w:color="auto"/>
              <w:right w:val="single" w:sz="4" w:space="0" w:color="auto"/>
            </w:tcBorders>
            <w:hideMark/>
          </w:tcPr>
          <w:p w:rsidR="00DC258B" w:rsidRPr="006C6691" w:rsidRDefault="00DC258B" w:rsidP="008F7B11">
            <w:pPr>
              <w:rPr>
                <w:b/>
                <w:lang w:eastAsia="en-US"/>
              </w:rPr>
            </w:pPr>
            <w:r w:rsidRPr="006C6691">
              <w:rPr>
                <w:b/>
                <w:lang w:eastAsia="en-US"/>
              </w:rPr>
              <w:t>ПОСТАВЩИК:</w:t>
            </w:r>
          </w:p>
        </w:tc>
        <w:tc>
          <w:tcPr>
            <w:tcW w:w="5307" w:type="dxa"/>
            <w:tcBorders>
              <w:top w:val="single" w:sz="4" w:space="0" w:color="auto"/>
              <w:left w:val="single" w:sz="4" w:space="0" w:color="auto"/>
              <w:bottom w:val="single" w:sz="4" w:space="0" w:color="auto"/>
              <w:right w:val="single" w:sz="4" w:space="0" w:color="auto"/>
            </w:tcBorders>
            <w:hideMark/>
          </w:tcPr>
          <w:p w:rsidR="00DC258B" w:rsidRPr="006C6691" w:rsidRDefault="00DC258B" w:rsidP="008F7B11">
            <w:pPr>
              <w:rPr>
                <w:b/>
                <w:lang w:eastAsia="en-US"/>
              </w:rPr>
            </w:pPr>
            <w:r w:rsidRPr="006C6691">
              <w:rPr>
                <w:b/>
                <w:lang w:eastAsia="en-US"/>
              </w:rPr>
              <w:t>ПОКУПАТЕЛЬ:</w:t>
            </w:r>
          </w:p>
        </w:tc>
      </w:tr>
      <w:tr w:rsidR="00DC258B" w:rsidRPr="006C6691" w:rsidTr="008F7B11">
        <w:trPr>
          <w:trHeight w:val="837"/>
          <w:jc w:val="center"/>
        </w:trPr>
        <w:tc>
          <w:tcPr>
            <w:tcW w:w="5350" w:type="dxa"/>
            <w:tcBorders>
              <w:top w:val="single" w:sz="4" w:space="0" w:color="auto"/>
              <w:left w:val="single" w:sz="4" w:space="0" w:color="auto"/>
              <w:bottom w:val="single" w:sz="4" w:space="0" w:color="auto"/>
              <w:right w:val="single" w:sz="4" w:space="0" w:color="auto"/>
            </w:tcBorders>
            <w:vAlign w:val="center"/>
          </w:tcPr>
          <w:p w:rsidR="00DC258B" w:rsidRDefault="00DC258B" w:rsidP="008F7B11">
            <w:pPr>
              <w:rPr>
                <w:i/>
                <w:lang w:eastAsia="en-US"/>
              </w:rPr>
            </w:pPr>
            <w:r w:rsidRPr="003455D5">
              <w:rPr>
                <w:color w:val="000000"/>
                <w:sz w:val="22"/>
                <w:szCs w:val="22"/>
              </w:rPr>
              <w:t>Адрес места нахождения (юридический адрес)</w:t>
            </w:r>
          </w:p>
          <w:p w:rsidR="00DC258B" w:rsidRDefault="00DC258B" w:rsidP="008F7B11">
            <w:pPr>
              <w:rPr>
                <w:color w:val="000000"/>
                <w:sz w:val="22"/>
                <w:szCs w:val="22"/>
              </w:rPr>
            </w:pPr>
            <w:r w:rsidRPr="003455D5">
              <w:rPr>
                <w:color w:val="000000"/>
                <w:sz w:val="22"/>
                <w:szCs w:val="22"/>
              </w:rPr>
              <w:t>Почтовый адрес</w:t>
            </w:r>
          </w:p>
          <w:p w:rsidR="00DC258B" w:rsidRDefault="00DC258B" w:rsidP="008F7B11">
            <w:pPr>
              <w:rPr>
                <w:color w:val="000000"/>
                <w:sz w:val="22"/>
                <w:szCs w:val="22"/>
              </w:rPr>
            </w:pPr>
            <w:r w:rsidRPr="003455D5">
              <w:rPr>
                <w:color w:val="000000"/>
                <w:sz w:val="22"/>
                <w:szCs w:val="22"/>
              </w:rPr>
              <w:t>ИНН</w:t>
            </w:r>
          </w:p>
          <w:p w:rsidR="00DC258B" w:rsidRDefault="00DC258B" w:rsidP="008F7B11">
            <w:pPr>
              <w:rPr>
                <w:color w:val="000000"/>
                <w:sz w:val="22"/>
                <w:szCs w:val="22"/>
              </w:rPr>
            </w:pPr>
            <w:r w:rsidRPr="003455D5">
              <w:rPr>
                <w:color w:val="000000"/>
                <w:sz w:val="22"/>
                <w:szCs w:val="22"/>
              </w:rPr>
              <w:t>КПП</w:t>
            </w:r>
          </w:p>
          <w:p w:rsidR="00DC258B" w:rsidRDefault="00DC258B" w:rsidP="008F7B11">
            <w:pPr>
              <w:rPr>
                <w:color w:val="000000"/>
                <w:sz w:val="22"/>
                <w:szCs w:val="22"/>
              </w:rPr>
            </w:pPr>
            <w:r w:rsidRPr="003455D5">
              <w:rPr>
                <w:color w:val="000000"/>
                <w:sz w:val="22"/>
                <w:szCs w:val="22"/>
              </w:rPr>
              <w:t xml:space="preserve">ОГРН </w:t>
            </w:r>
          </w:p>
          <w:p w:rsidR="00DC258B" w:rsidRDefault="00DC258B" w:rsidP="008F7B11">
            <w:pPr>
              <w:rPr>
                <w:color w:val="000000"/>
                <w:sz w:val="22"/>
                <w:szCs w:val="22"/>
              </w:rPr>
            </w:pPr>
            <w:r w:rsidRPr="003455D5">
              <w:rPr>
                <w:color w:val="000000"/>
                <w:sz w:val="22"/>
                <w:szCs w:val="22"/>
              </w:rPr>
              <w:t>Расчетный счет</w:t>
            </w:r>
          </w:p>
          <w:p w:rsidR="00DC258B" w:rsidRDefault="00DC258B" w:rsidP="008F7B11">
            <w:pPr>
              <w:rPr>
                <w:color w:val="000000"/>
                <w:sz w:val="22"/>
                <w:szCs w:val="22"/>
              </w:rPr>
            </w:pPr>
            <w:r w:rsidRPr="003455D5">
              <w:rPr>
                <w:color w:val="000000"/>
                <w:sz w:val="22"/>
                <w:szCs w:val="22"/>
              </w:rPr>
              <w:t>Корреспондентский счет</w:t>
            </w:r>
          </w:p>
          <w:p w:rsidR="00DC258B" w:rsidRDefault="00DC258B" w:rsidP="008F7B11">
            <w:pPr>
              <w:rPr>
                <w:color w:val="000000"/>
                <w:sz w:val="22"/>
                <w:szCs w:val="22"/>
              </w:rPr>
            </w:pPr>
            <w:r w:rsidRPr="003455D5">
              <w:rPr>
                <w:color w:val="000000"/>
                <w:sz w:val="22"/>
                <w:szCs w:val="22"/>
              </w:rPr>
              <w:t>Банк</w:t>
            </w:r>
          </w:p>
          <w:p w:rsidR="00DC258B" w:rsidRDefault="00DC258B" w:rsidP="008F7B11">
            <w:pPr>
              <w:rPr>
                <w:color w:val="000000"/>
                <w:sz w:val="22"/>
                <w:szCs w:val="22"/>
              </w:rPr>
            </w:pPr>
            <w:r w:rsidRPr="003455D5">
              <w:rPr>
                <w:color w:val="000000"/>
                <w:sz w:val="22"/>
                <w:szCs w:val="22"/>
              </w:rPr>
              <w:t>БИК</w:t>
            </w:r>
          </w:p>
          <w:p w:rsidR="00DC258B" w:rsidRDefault="00DC258B" w:rsidP="008F7B11">
            <w:pPr>
              <w:rPr>
                <w:i/>
                <w:lang w:eastAsia="en-US"/>
              </w:rPr>
            </w:pPr>
            <w:r w:rsidRPr="003455D5">
              <w:rPr>
                <w:color w:val="000000"/>
                <w:sz w:val="22"/>
                <w:szCs w:val="22"/>
              </w:rPr>
              <w:t>Адрес электронной почты</w:t>
            </w:r>
          </w:p>
          <w:p w:rsidR="00DC258B" w:rsidRPr="006C6691" w:rsidRDefault="00DC258B" w:rsidP="008F7B11">
            <w:pPr>
              <w:rPr>
                <w:i/>
                <w:lang w:eastAsia="en-US"/>
              </w:rPr>
            </w:pPr>
            <w:r w:rsidRPr="003455D5">
              <w:rPr>
                <w:color w:val="000000"/>
                <w:sz w:val="22"/>
                <w:szCs w:val="22"/>
              </w:rPr>
              <w:t>Контактный телефон</w:t>
            </w:r>
          </w:p>
        </w:tc>
        <w:tc>
          <w:tcPr>
            <w:tcW w:w="5307" w:type="dxa"/>
            <w:tcBorders>
              <w:top w:val="single" w:sz="4" w:space="0" w:color="auto"/>
              <w:left w:val="single" w:sz="4" w:space="0" w:color="auto"/>
              <w:bottom w:val="single" w:sz="4" w:space="0" w:color="auto"/>
              <w:right w:val="single" w:sz="4" w:space="0" w:color="auto"/>
            </w:tcBorders>
            <w:vAlign w:val="center"/>
          </w:tcPr>
          <w:p w:rsidR="00DC258B" w:rsidRDefault="00DC258B" w:rsidP="008F7B11">
            <w:pPr>
              <w:rPr>
                <w:i/>
                <w:lang w:eastAsia="en-US"/>
              </w:rPr>
            </w:pPr>
            <w:r w:rsidRPr="003455D5">
              <w:rPr>
                <w:color w:val="000000"/>
                <w:sz w:val="22"/>
                <w:szCs w:val="22"/>
              </w:rPr>
              <w:t>Адрес места нахождения (юридический адрес)</w:t>
            </w:r>
          </w:p>
          <w:p w:rsidR="00DC258B" w:rsidRDefault="00DC258B" w:rsidP="008F7B11">
            <w:pPr>
              <w:rPr>
                <w:color w:val="000000"/>
                <w:sz w:val="22"/>
                <w:szCs w:val="22"/>
              </w:rPr>
            </w:pPr>
            <w:r w:rsidRPr="003455D5">
              <w:rPr>
                <w:color w:val="000000"/>
                <w:sz w:val="22"/>
                <w:szCs w:val="22"/>
              </w:rPr>
              <w:t>Почтовый адрес</w:t>
            </w:r>
          </w:p>
          <w:p w:rsidR="00DC258B" w:rsidRDefault="00DC258B" w:rsidP="008F7B11">
            <w:pPr>
              <w:rPr>
                <w:color w:val="000000"/>
                <w:sz w:val="22"/>
                <w:szCs w:val="22"/>
              </w:rPr>
            </w:pPr>
            <w:r w:rsidRPr="003455D5">
              <w:rPr>
                <w:color w:val="000000"/>
                <w:sz w:val="22"/>
                <w:szCs w:val="22"/>
              </w:rPr>
              <w:t>ИНН</w:t>
            </w:r>
          </w:p>
          <w:p w:rsidR="00DC258B" w:rsidRDefault="00DC258B" w:rsidP="008F7B11">
            <w:pPr>
              <w:rPr>
                <w:color w:val="000000"/>
                <w:sz w:val="22"/>
                <w:szCs w:val="22"/>
              </w:rPr>
            </w:pPr>
            <w:r w:rsidRPr="003455D5">
              <w:rPr>
                <w:color w:val="000000"/>
                <w:sz w:val="22"/>
                <w:szCs w:val="22"/>
              </w:rPr>
              <w:t>КПП</w:t>
            </w:r>
          </w:p>
          <w:p w:rsidR="00DC258B" w:rsidRDefault="00DC258B" w:rsidP="008F7B11">
            <w:pPr>
              <w:rPr>
                <w:color w:val="000000"/>
                <w:sz w:val="22"/>
                <w:szCs w:val="22"/>
              </w:rPr>
            </w:pPr>
            <w:r w:rsidRPr="003455D5">
              <w:rPr>
                <w:color w:val="000000"/>
                <w:sz w:val="22"/>
                <w:szCs w:val="22"/>
              </w:rPr>
              <w:t xml:space="preserve">ОГРН </w:t>
            </w:r>
          </w:p>
          <w:p w:rsidR="00DC258B" w:rsidRDefault="00DC258B" w:rsidP="008F7B11">
            <w:pPr>
              <w:rPr>
                <w:color w:val="000000"/>
                <w:sz w:val="22"/>
                <w:szCs w:val="22"/>
              </w:rPr>
            </w:pPr>
            <w:r w:rsidRPr="003455D5">
              <w:rPr>
                <w:color w:val="000000"/>
                <w:sz w:val="22"/>
                <w:szCs w:val="22"/>
              </w:rPr>
              <w:t>Расчетный счет</w:t>
            </w:r>
          </w:p>
          <w:p w:rsidR="00DC258B" w:rsidRDefault="00DC258B" w:rsidP="008F7B11">
            <w:pPr>
              <w:rPr>
                <w:color w:val="000000"/>
                <w:sz w:val="22"/>
                <w:szCs w:val="22"/>
              </w:rPr>
            </w:pPr>
            <w:r w:rsidRPr="003455D5">
              <w:rPr>
                <w:color w:val="000000"/>
                <w:sz w:val="22"/>
                <w:szCs w:val="22"/>
              </w:rPr>
              <w:t>Корреспондентский счет</w:t>
            </w:r>
          </w:p>
          <w:p w:rsidR="00DC258B" w:rsidRDefault="00DC258B" w:rsidP="008F7B11">
            <w:pPr>
              <w:rPr>
                <w:color w:val="000000"/>
                <w:sz w:val="22"/>
                <w:szCs w:val="22"/>
              </w:rPr>
            </w:pPr>
            <w:r w:rsidRPr="003455D5">
              <w:rPr>
                <w:color w:val="000000"/>
                <w:sz w:val="22"/>
                <w:szCs w:val="22"/>
              </w:rPr>
              <w:t>Банк</w:t>
            </w:r>
          </w:p>
          <w:p w:rsidR="00DC258B" w:rsidRDefault="00DC258B" w:rsidP="008F7B11">
            <w:pPr>
              <w:rPr>
                <w:color w:val="000000"/>
                <w:sz w:val="22"/>
                <w:szCs w:val="22"/>
              </w:rPr>
            </w:pPr>
            <w:r w:rsidRPr="003455D5">
              <w:rPr>
                <w:color w:val="000000"/>
                <w:sz w:val="22"/>
                <w:szCs w:val="22"/>
              </w:rPr>
              <w:t>БИК</w:t>
            </w:r>
          </w:p>
          <w:p w:rsidR="00DC258B" w:rsidRDefault="00DC258B" w:rsidP="008F7B11">
            <w:pPr>
              <w:rPr>
                <w:i/>
                <w:lang w:eastAsia="en-US"/>
              </w:rPr>
            </w:pPr>
            <w:r w:rsidRPr="003455D5">
              <w:rPr>
                <w:color w:val="000000"/>
                <w:sz w:val="22"/>
                <w:szCs w:val="22"/>
              </w:rPr>
              <w:t>Адрес электронной почты</w:t>
            </w:r>
          </w:p>
          <w:p w:rsidR="00DC258B" w:rsidRPr="006C6691" w:rsidRDefault="00DC258B" w:rsidP="008F7B11">
            <w:pPr>
              <w:rPr>
                <w:i/>
                <w:lang w:eastAsia="en-US"/>
              </w:rPr>
            </w:pPr>
            <w:r w:rsidRPr="003455D5">
              <w:rPr>
                <w:color w:val="000000"/>
                <w:sz w:val="22"/>
                <w:szCs w:val="22"/>
              </w:rPr>
              <w:t>Контактный телефон</w:t>
            </w:r>
          </w:p>
        </w:tc>
      </w:tr>
      <w:tr w:rsidR="00DC258B" w:rsidRPr="006C6691" w:rsidTr="008F7B11">
        <w:trPr>
          <w:trHeight w:val="837"/>
          <w:jc w:val="center"/>
        </w:trPr>
        <w:tc>
          <w:tcPr>
            <w:tcW w:w="5350" w:type="dxa"/>
            <w:tcBorders>
              <w:top w:val="single" w:sz="4" w:space="0" w:color="auto"/>
              <w:left w:val="single" w:sz="4" w:space="0" w:color="auto"/>
              <w:bottom w:val="single" w:sz="4" w:space="0" w:color="auto"/>
              <w:right w:val="single" w:sz="4" w:space="0" w:color="auto"/>
            </w:tcBorders>
            <w:vAlign w:val="center"/>
            <w:hideMark/>
          </w:tcPr>
          <w:p w:rsidR="00DC258B" w:rsidRPr="006C6691" w:rsidRDefault="00DC258B" w:rsidP="008F7B11">
            <w:pPr>
              <w:jc w:val="center"/>
              <w:rPr>
                <w:i/>
                <w:lang w:eastAsia="en-US"/>
              </w:rPr>
            </w:pPr>
            <w:r w:rsidRPr="006C6691">
              <w:rPr>
                <w:i/>
                <w:lang w:eastAsia="en-US"/>
              </w:rPr>
              <w:t>_______________</w:t>
            </w:r>
            <w:proofErr w:type="gramStart"/>
            <w:r w:rsidRPr="006C6691">
              <w:rPr>
                <w:i/>
                <w:lang w:eastAsia="en-US"/>
              </w:rPr>
              <w:t>_(</w:t>
            </w:r>
            <w:proofErr w:type="gramEnd"/>
            <w:r w:rsidRPr="006C6691">
              <w:rPr>
                <w:i/>
                <w:lang w:eastAsia="en-US"/>
              </w:rPr>
              <w:t>должность, подпись, ФИО)</w:t>
            </w:r>
          </w:p>
          <w:p w:rsidR="00DC258B" w:rsidRPr="006C6691" w:rsidRDefault="00DC258B" w:rsidP="008F7B11">
            <w:pPr>
              <w:jc w:val="center"/>
              <w:rPr>
                <w:lang w:eastAsia="en-US"/>
              </w:rPr>
            </w:pPr>
            <w:r w:rsidRPr="006C6691">
              <w:rPr>
                <w:lang w:eastAsia="en-US"/>
              </w:rPr>
              <w:t xml:space="preserve">                                        М.П.</w:t>
            </w:r>
          </w:p>
        </w:tc>
        <w:tc>
          <w:tcPr>
            <w:tcW w:w="5307" w:type="dxa"/>
            <w:tcBorders>
              <w:top w:val="single" w:sz="4" w:space="0" w:color="auto"/>
              <w:left w:val="single" w:sz="4" w:space="0" w:color="auto"/>
              <w:bottom w:val="single" w:sz="4" w:space="0" w:color="auto"/>
              <w:right w:val="single" w:sz="4" w:space="0" w:color="auto"/>
            </w:tcBorders>
            <w:vAlign w:val="center"/>
            <w:hideMark/>
          </w:tcPr>
          <w:p w:rsidR="00DC258B" w:rsidRPr="006C6691" w:rsidRDefault="00DC258B" w:rsidP="008F7B11">
            <w:pPr>
              <w:jc w:val="center"/>
              <w:rPr>
                <w:i/>
                <w:lang w:eastAsia="en-US"/>
              </w:rPr>
            </w:pPr>
            <w:r w:rsidRPr="006C6691">
              <w:rPr>
                <w:i/>
                <w:lang w:eastAsia="en-US"/>
              </w:rPr>
              <w:t>_______________</w:t>
            </w:r>
            <w:proofErr w:type="gramStart"/>
            <w:r w:rsidRPr="006C6691">
              <w:rPr>
                <w:i/>
                <w:lang w:eastAsia="en-US"/>
              </w:rPr>
              <w:t>_(</w:t>
            </w:r>
            <w:proofErr w:type="gramEnd"/>
            <w:r w:rsidRPr="006C6691">
              <w:rPr>
                <w:i/>
                <w:lang w:eastAsia="en-US"/>
              </w:rPr>
              <w:t>должность, подпись, ФИО)</w:t>
            </w:r>
          </w:p>
          <w:p w:rsidR="00DC258B" w:rsidRPr="006C6691" w:rsidRDefault="00DC258B" w:rsidP="008F7B11">
            <w:pPr>
              <w:jc w:val="center"/>
              <w:rPr>
                <w:lang w:eastAsia="en-US"/>
              </w:rPr>
            </w:pPr>
            <w:r w:rsidRPr="006C6691">
              <w:rPr>
                <w:lang w:eastAsia="en-US"/>
              </w:rPr>
              <w:t xml:space="preserve">                                            М.П.</w:t>
            </w:r>
          </w:p>
        </w:tc>
      </w:tr>
    </w:tbl>
    <w:p w:rsidR="00DC258B" w:rsidRDefault="00DC258B" w:rsidP="00DC258B">
      <w:pPr>
        <w:jc w:val="center"/>
        <w:rPr>
          <w:lang w:eastAsia="en-US"/>
        </w:rPr>
      </w:pPr>
    </w:p>
    <w:p w:rsidR="00DC258B" w:rsidRDefault="00DC258B" w:rsidP="00DC258B">
      <w:pPr>
        <w:jc w:val="center"/>
        <w:rPr>
          <w:lang w:eastAsia="en-US"/>
        </w:rPr>
      </w:pPr>
    </w:p>
    <w:p w:rsidR="00DC258B" w:rsidRDefault="00DC258B" w:rsidP="00DC258B">
      <w:pPr>
        <w:jc w:val="center"/>
        <w:rPr>
          <w:lang w:eastAsia="en-US"/>
        </w:rPr>
      </w:pPr>
    </w:p>
    <w:p w:rsidR="00DC258B" w:rsidRDefault="00DC258B" w:rsidP="00DC258B">
      <w:pPr>
        <w:jc w:val="center"/>
        <w:rPr>
          <w:lang w:eastAsia="en-US"/>
        </w:rPr>
        <w:sectPr w:rsidR="00DC258B" w:rsidSect="00F02DD9">
          <w:footerReference w:type="default" r:id="rId26"/>
          <w:pgSz w:w="11906" w:h="16838"/>
          <w:pgMar w:top="567" w:right="567" w:bottom="567" w:left="1134" w:header="283" w:footer="283" w:gutter="0"/>
          <w:cols w:space="708"/>
          <w:docGrid w:linePitch="360"/>
        </w:sectPr>
      </w:pPr>
    </w:p>
    <w:p w:rsidR="008B36D5" w:rsidRPr="00B82855" w:rsidRDefault="008B36D5" w:rsidP="008B36D5">
      <w:pPr>
        <w:pStyle w:val="10"/>
        <w:jc w:val="right"/>
        <w:rPr>
          <w:sz w:val="21"/>
          <w:szCs w:val="21"/>
        </w:rPr>
      </w:pPr>
      <w:r w:rsidRPr="00B82855">
        <w:rPr>
          <w:sz w:val="21"/>
          <w:szCs w:val="21"/>
        </w:rPr>
        <w:lastRenderedPageBreak/>
        <w:t xml:space="preserve">Приложение №1 </w:t>
      </w:r>
    </w:p>
    <w:p w:rsidR="008B36D5" w:rsidRPr="00B82855" w:rsidRDefault="00806B40" w:rsidP="00806B40">
      <w:pPr>
        <w:jc w:val="right"/>
        <w:rPr>
          <w:sz w:val="21"/>
          <w:szCs w:val="21"/>
        </w:rPr>
      </w:pPr>
      <w:r>
        <w:rPr>
          <w:sz w:val="21"/>
          <w:szCs w:val="21"/>
        </w:rPr>
        <w:t xml:space="preserve">к Договору </w:t>
      </w:r>
      <w:r w:rsidR="008B36D5" w:rsidRPr="00B82855">
        <w:rPr>
          <w:sz w:val="21"/>
          <w:szCs w:val="21"/>
        </w:rPr>
        <w:t>№____</w:t>
      </w:r>
    </w:p>
    <w:p w:rsidR="008B36D5" w:rsidRPr="00B82855" w:rsidRDefault="008B36D5" w:rsidP="008B36D5">
      <w:pPr>
        <w:jc w:val="center"/>
        <w:rPr>
          <w:b/>
          <w:sz w:val="21"/>
          <w:szCs w:val="21"/>
        </w:rPr>
      </w:pPr>
      <w:r w:rsidRPr="00B82855">
        <w:rPr>
          <w:b/>
          <w:sz w:val="21"/>
          <w:szCs w:val="21"/>
        </w:rPr>
        <w:t>Спецификация</w:t>
      </w:r>
      <w:r w:rsidRPr="00B82855">
        <w:rPr>
          <w:rStyle w:val="affff0"/>
          <w:b/>
          <w:sz w:val="21"/>
          <w:szCs w:val="21"/>
        </w:rPr>
        <w:footnoteReference w:id="2"/>
      </w:r>
      <w:r w:rsidRPr="00B82855">
        <w:rPr>
          <w:b/>
          <w:sz w:val="21"/>
          <w:szCs w:val="21"/>
        </w:rPr>
        <w:t xml:space="preserve"> </w:t>
      </w:r>
    </w:p>
    <w:tbl>
      <w:tblPr>
        <w:tblW w:w="15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3"/>
        <w:gridCol w:w="1983"/>
        <w:gridCol w:w="1706"/>
        <w:gridCol w:w="1160"/>
        <w:gridCol w:w="851"/>
        <w:gridCol w:w="850"/>
        <w:gridCol w:w="1150"/>
        <w:gridCol w:w="1053"/>
        <w:gridCol w:w="2022"/>
        <w:gridCol w:w="2271"/>
      </w:tblGrid>
      <w:tr w:rsidR="008B36D5" w:rsidRPr="00B82855" w:rsidTr="008F7E67">
        <w:tc>
          <w:tcPr>
            <w:tcW w:w="534" w:type="dxa"/>
            <w:shd w:val="clear" w:color="auto" w:fill="auto"/>
          </w:tcPr>
          <w:p w:rsidR="008B36D5" w:rsidRPr="00B82855" w:rsidRDefault="008B36D5" w:rsidP="008F7E67">
            <w:pPr>
              <w:jc w:val="center"/>
              <w:rPr>
                <w:b/>
                <w:sz w:val="20"/>
                <w:szCs w:val="20"/>
              </w:rPr>
            </w:pPr>
            <w:r w:rsidRPr="00B82855">
              <w:rPr>
                <w:b/>
                <w:sz w:val="20"/>
                <w:szCs w:val="20"/>
              </w:rPr>
              <w:t>1.</w:t>
            </w:r>
          </w:p>
        </w:tc>
        <w:tc>
          <w:tcPr>
            <w:tcW w:w="15029" w:type="dxa"/>
            <w:gridSpan w:val="10"/>
            <w:shd w:val="clear" w:color="auto" w:fill="auto"/>
          </w:tcPr>
          <w:p w:rsidR="008B36D5" w:rsidRPr="00B82855" w:rsidRDefault="008B36D5" w:rsidP="008F7E67">
            <w:pPr>
              <w:rPr>
                <w:sz w:val="20"/>
                <w:szCs w:val="20"/>
              </w:rPr>
            </w:pPr>
            <w:r w:rsidRPr="00B82855">
              <w:rPr>
                <w:b/>
                <w:sz w:val="20"/>
                <w:szCs w:val="20"/>
              </w:rPr>
              <w:t>Наименование, количество и стоимость Товара</w:t>
            </w:r>
          </w:p>
        </w:tc>
      </w:tr>
      <w:tr w:rsidR="008B36D5" w:rsidRPr="00B82855" w:rsidTr="002B5E32">
        <w:tc>
          <w:tcPr>
            <w:tcW w:w="534" w:type="dxa"/>
            <w:shd w:val="clear" w:color="auto" w:fill="auto"/>
            <w:vAlign w:val="center"/>
          </w:tcPr>
          <w:p w:rsidR="008B36D5" w:rsidRPr="00B82855" w:rsidRDefault="008B36D5" w:rsidP="008F7E67">
            <w:pPr>
              <w:jc w:val="center"/>
              <w:rPr>
                <w:b/>
                <w:sz w:val="20"/>
                <w:szCs w:val="20"/>
              </w:rPr>
            </w:pPr>
            <w:r w:rsidRPr="00B82855">
              <w:rPr>
                <w:b/>
                <w:sz w:val="20"/>
                <w:szCs w:val="20"/>
              </w:rPr>
              <w:t>№ п/п</w:t>
            </w:r>
          </w:p>
        </w:tc>
        <w:tc>
          <w:tcPr>
            <w:tcW w:w="1983" w:type="dxa"/>
            <w:shd w:val="clear" w:color="auto" w:fill="auto"/>
            <w:vAlign w:val="center"/>
          </w:tcPr>
          <w:p w:rsidR="008B36D5" w:rsidRPr="00B82855" w:rsidRDefault="008B36D5" w:rsidP="008F7E67">
            <w:pPr>
              <w:jc w:val="center"/>
              <w:rPr>
                <w:sz w:val="20"/>
                <w:szCs w:val="20"/>
              </w:rPr>
            </w:pPr>
            <w:r w:rsidRPr="00B82855">
              <w:rPr>
                <w:b/>
                <w:sz w:val="20"/>
                <w:szCs w:val="20"/>
              </w:rPr>
              <w:t>Наименование Товара</w:t>
            </w:r>
          </w:p>
        </w:tc>
        <w:tc>
          <w:tcPr>
            <w:tcW w:w="1983" w:type="dxa"/>
            <w:shd w:val="clear" w:color="auto" w:fill="auto"/>
            <w:vAlign w:val="center"/>
          </w:tcPr>
          <w:p w:rsidR="008B36D5" w:rsidRPr="00B82855" w:rsidRDefault="008B36D5" w:rsidP="008F7E67">
            <w:pPr>
              <w:jc w:val="center"/>
              <w:rPr>
                <w:sz w:val="20"/>
                <w:szCs w:val="20"/>
              </w:rPr>
            </w:pPr>
            <w:r w:rsidRPr="00B82855">
              <w:rPr>
                <w:b/>
                <w:sz w:val="20"/>
                <w:szCs w:val="20"/>
              </w:rPr>
              <w:t>Технические характеристики и комплектация</w:t>
            </w:r>
          </w:p>
        </w:tc>
        <w:tc>
          <w:tcPr>
            <w:tcW w:w="1706" w:type="dxa"/>
            <w:shd w:val="clear" w:color="auto" w:fill="auto"/>
            <w:vAlign w:val="center"/>
          </w:tcPr>
          <w:p w:rsidR="008B36D5" w:rsidRPr="00B82855" w:rsidRDefault="008B36D5" w:rsidP="008F7E67">
            <w:pPr>
              <w:jc w:val="center"/>
              <w:rPr>
                <w:sz w:val="20"/>
                <w:szCs w:val="20"/>
              </w:rPr>
            </w:pPr>
            <w:r w:rsidRPr="00B82855">
              <w:rPr>
                <w:b/>
                <w:sz w:val="20"/>
                <w:szCs w:val="20"/>
              </w:rPr>
              <w:t>Производитель, страна происхождения Товара</w:t>
            </w:r>
          </w:p>
        </w:tc>
        <w:tc>
          <w:tcPr>
            <w:tcW w:w="1160" w:type="dxa"/>
            <w:shd w:val="clear" w:color="auto" w:fill="auto"/>
            <w:vAlign w:val="center"/>
          </w:tcPr>
          <w:p w:rsidR="008B36D5" w:rsidRPr="00B82855" w:rsidRDefault="008B36D5" w:rsidP="008F7E67">
            <w:pPr>
              <w:jc w:val="center"/>
              <w:rPr>
                <w:sz w:val="20"/>
                <w:szCs w:val="20"/>
              </w:rPr>
            </w:pPr>
            <w:r w:rsidRPr="00B82855">
              <w:rPr>
                <w:b/>
                <w:sz w:val="20"/>
                <w:szCs w:val="20"/>
              </w:rPr>
              <w:t>Наличие Сертификата «Газ-</w:t>
            </w:r>
            <w:proofErr w:type="spellStart"/>
            <w:r w:rsidRPr="00B82855">
              <w:rPr>
                <w:b/>
                <w:sz w:val="20"/>
                <w:szCs w:val="20"/>
              </w:rPr>
              <w:t>серт</w:t>
            </w:r>
            <w:proofErr w:type="spellEnd"/>
            <w:r w:rsidRPr="00B82855">
              <w:rPr>
                <w:b/>
                <w:sz w:val="20"/>
                <w:szCs w:val="20"/>
              </w:rPr>
              <w:t>»/ «</w:t>
            </w:r>
            <w:proofErr w:type="spellStart"/>
            <w:r w:rsidRPr="00B82855">
              <w:rPr>
                <w:b/>
                <w:sz w:val="20"/>
                <w:szCs w:val="20"/>
              </w:rPr>
              <w:t>Интер-газсерт</w:t>
            </w:r>
            <w:proofErr w:type="spellEnd"/>
            <w:r w:rsidRPr="00B82855">
              <w:rPr>
                <w:b/>
                <w:sz w:val="20"/>
                <w:szCs w:val="20"/>
              </w:rPr>
              <w:t>»</w:t>
            </w:r>
          </w:p>
        </w:tc>
        <w:tc>
          <w:tcPr>
            <w:tcW w:w="851" w:type="dxa"/>
            <w:shd w:val="clear" w:color="auto" w:fill="auto"/>
            <w:vAlign w:val="center"/>
          </w:tcPr>
          <w:p w:rsidR="008B36D5" w:rsidRPr="00B82855" w:rsidRDefault="008B36D5" w:rsidP="008F7E67">
            <w:pPr>
              <w:jc w:val="center"/>
              <w:rPr>
                <w:b/>
                <w:sz w:val="20"/>
                <w:szCs w:val="20"/>
              </w:rPr>
            </w:pPr>
            <w:r w:rsidRPr="00B82855">
              <w:rPr>
                <w:b/>
                <w:sz w:val="20"/>
                <w:szCs w:val="20"/>
              </w:rPr>
              <w:t>Ед.</w:t>
            </w:r>
          </w:p>
          <w:p w:rsidR="008B36D5" w:rsidRPr="00B82855" w:rsidRDefault="008B36D5" w:rsidP="008F7E67">
            <w:pPr>
              <w:jc w:val="center"/>
              <w:rPr>
                <w:sz w:val="20"/>
                <w:szCs w:val="20"/>
              </w:rPr>
            </w:pPr>
            <w:r w:rsidRPr="00B82855">
              <w:rPr>
                <w:b/>
                <w:sz w:val="20"/>
                <w:szCs w:val="20"/>
              </w:rPr>
              <w:t>изм.</w:t>
            </w:r>
          </w:p>
        </w:tc>
        <w:tc>
          <w:tcPr>
            <w:tcW w:w="850" w:type="dxa"/>
            <w:shd w:val="clear" w:color="auto" w:fill="auto"/>
            <w:vAlign w:val="center"/>
          </w:tcPr>
          <w:p w:rsidR="008B36D5" w:rsidRPr="00B82855" w:rsidRDefault="008B36D5" w:rsidP="008F7E67">
            <w:pPr>
              <w:jc w:val="center"/>
              <w:rPr>
                <w:sz w:val="20"/>
                <w:szCs w:val="20"/>
              </w:rPr>
            </w:pPr>
            <w:r w:rsidRPr="00B82855">
              <w:rPr>
                <w:b/>
                <w:sz w:val="20"/>
                <w:szCs w:val="20"/>
              </w:rPr>
              <w:t>Кол-во</w:t>
            </w:r>
          </w:p>
        </w:tc>
        <w:tc>
          <w:tcPr>
            <w:tcW w:w="1150" w:type="dxa"/>
            <w:shd w:val="clear" w:color="auto" w:fill="auto"/>
            <w:vAlign w:val="center"/>
          </w:tcPr>
          <w:p w:rsidR="008B36D5" w:rsidRPr="00B82855" w:rsidRDefault="008B36D5" w:rsidP="008F7E67">
            <w:pPr>
              <w:jc w:val="center"/>
              <w:rPr>
                <w:sz w:val="20"/>
                <w:szCs w:val="20"/>
              </w:rPr>
            </w:pPr>
            <w:r w:rsidRPr="00B82855">
              <w:rPr>
                <w:b/>
                <w:sz w:val="20"/>
                <w:szCs w:val="20"/>
              </w:rPr>
              <w:t>Грузополучатель</w:t>
            </w:r>
          </w:p>
        </w:tc>
        <w:tc>
          <w:tcPr>
            <w:tcW w:w="1053" w:type="dxa"/>
            <w:shd w:val="clear" w:color="auto" w:fill="auto"/>
            <w:vAlign w:val="center"/>
          </w:tcPr>
          <w:p w:rsidR="008B36D5" w:rsidRPr="00B82855" w:rsidRDefault="008B36D5" w:rsidP="008F7E67">
            <w:pPr>
              <w:jc w:val="center"/>
              <w:rPr>
                <w:sz w:val="20"/>
                <w:szCs w:val="20"/>
              </w:rPr>
            </w:pPr>
            <w:r w:rsidRPr="00B82855">
              <w:rPr>
                <w:b/>
                <w:sz w:val="20"/>
                <w:szCs w:val="20"/>
              </w:rPr>
              <w:t>Место (адрес) поставки Товара</w:t>
            </w:r>
          </w:p>
        </w:tc>
        <w:tc>
          <w:tcPr>
            <w:tcW w:w="2022" w:type="dxa"/>
            <w:shd w:val="clear" w:color="auto" w:fill="auto"/>
            <w:vAlign w:val="center"/>
          </w:tcPr>
          <w:p w:rsidR="008B36D5" w:rsidRPr="00B82855" w:rsidRDefault="008B36D5" w:rsidP="008F7E67">
            <w:pPr>
              <w:jc w:val="center"/>
              <w:rPr>
                <w:sz w:val="20"/>
                <w:szCs w:val="20"/>
              </w:rPr>
            </w:pPr>
            <w:r w:rsidRPr="00B82855">
              <w:rPr>
                <w:b/>
                <w:sz w:val="20"/>
                <w:szCs w:val="20"/>
              </w:rPr>
              <w:t xml:space="preserve">Стоимость за ед. с учетом НДС (руб.) </w:t>
            </w:r>
            <w:r w:rsidRPr="00B82855">
              <w:rPr>
                <w:b/>
                <w:color w:val="FF0000"/>
                <w:sz w:val="20"/>
                <w:szCs w:val="20"/>
              </w:rPr>
              <w:t xml:space="preserve">ИЛИ </w:t>
            </w:r>
            <w:r w:rsidRPr="00B82855">
              <w:rPr>
                <w:b/>
                <w:i/>
                <w:color w:val="0070C0"/>
                <w:sz w:val="20"/>
                <w:szCs w:val="20"/>
              </w:rPr>
              <w:t>НДС не облагается</w:t>
            </w:r>
          </w:p>
        </w:tc>
        <w:tc>
          <w:tcPr>
            <w:tcW w:w="2271" w:type="dxa"/>
            <w:shd w:val="clear" w:color="auto" w:fill="auto"/>
            <w:vAlign w:val="center"/>
          </w:tcPr>
          <w:p w:rsidR="008B36D5" w:rsidRPr="00B82855" w:rsidRDefault="008B36D5" w:rsidP="008F7E67">
            <w:pPr>
              <w:jc w:val="center"/>
              <w:rPr>
                <w:b/>
                <w:sz w:val="20"/>
                <w:szCs w:val="20"/>
              </w:rPr>
            </w:pPr>
            <w:r w:rsidRPr="00B82855">
              <w:rPr>
                <w:b/>
                <w:sz w:val="20"/>
                <w:szCs w:val="20"/>
              </w:rPr>
              <w:t xml:space="preserve">Общая стоимость с учетом НДС (руб.) </w:t>
            </w:r>
          </w:p>
          <w:p w:rsidR="008B36D5" w:rsidRPr="00B82855" w:rsidRDefault="008B36D5" w:rsidP="008F7E67">
            <w:pPr>
              <w:jc w:val="center"/>
              <w:rPr>
                <w:sz w:val="20"/>
                <w:szCs w:val="20"/>
              </w:rPr>
            </w:pPr>
            <w:r w:rsidRPr="00B82855">
              <w:rPr>
                <w:b/>
                <w:color w:val="FF0000"/>
                <w:sz w:val="20"/>
                <w:szCs w:val="20"/>
              </w:rPr>
              <w:t xml:space="preserve">ИЛИ </w:t>
            </w:r>
            <w:r w:rsidRPr="00B82855">
              <w:rPr>
                <w:b/>
                <w:i/>
                <w:color w:val="0070C0"/>
                <w:sz w:val="20"/>
                <w:szCs w:val="20"/>
              </w:rPr>
              <w:t>НДС не облагается</w:t>
            </w:r>
          </w:p>
        </w:tc>
      </w:tr>
      <w:tr w:rsidR="008B36D5" w:rsidRPr="00B82855" w:rsidTr="002B5E32">
        <w:tc>
          <w:tcPr>
            <w:tcW w:w="534" w:type="dxa"/>
            <w:shd w:val="clear" w:color="auto" w:fill="auto"/>
            <w:vAlign w:val="center"/>
          </w:tcPr>
          <w:p w:rsidR="008B36D5" w:rsidRPr="00B82855" w:rsidRDefault="008B36D5" w:rsidP="008F7E67">
            <w:pPr>
              <w:jc w:val="center"/>
              <w:rPr>
                <w:b/>
                <w:sz w:val="20"/>
                <w:szCs w:val="20"/>
              </w:rPr>
            </w:pPr>
            <w:r w:rsidRPr="00B82855">
              <w:rPr>
                <w:b/>
                <w:sz w:val="20"/>
                <w:szCs w:val="20"/>
              </w:rPr>
              <w:t>1</w:t>
            </w:r>
          </w:p>
        </w:tc>
        <w:tc>
          <w:tcPr>
            <w:tcW w:w="1983" w:type="dxa"/>
            <w:shd w:val="clear" w:color="auto" w:fill="auto"/>
            <w:vAlign w:val="center"/>
          </w:tcPr>
          <w:p w:rsidR="008B36D5" w:rsidRPr="00B82855" w:rsidRDefault="008B36D5" w:rsidP="008F7E67">
            <w:pPr>
              <w:jc w:val="center"/>
              <w:rPr>
                <w:b/>
                <w:sz w:val="20"/>
                <w:szCs w:val="20"/>
              </w:rPr>
            </w:pPr>
            <w:r w:rsidRPr="00B82855">
              <w:rPr>
                <w:b/>
                <w:sz w:val="20"/>
                <w:szCs w:val="20"/>
              </w:rPr>
              <w:t>2</w:t>
            </w:r>
          </w:p>
        </w:tc>
        <w:tc>
          <w:tcPr>
            <w:tcW w:w="1983" w:type="dxa"/>
            <w:shd w:val="clear" w:color="auto" w:fill="auto"/>
            <w:vAlign w:val="center"/>
          </w:tcPr>
          <w:p w:rsidR="008B36D5" w:rsidRPr="00B82855" w:rsidRDefault="008B36D5" w:rsidP="008F7E67">
            <w:pPr>
              <w:jc w:val="center"/>
              <w:rPr>
                <w:b/>
                <w:sz w:val="20"/>
                <w:szCs w:val="20"/>
              </w:rPr>
            </w:pPr>
            <w:r w:rsidRPr="00B82855">
              <w:rPr>
                <w:b/>
                <w:sz w:val="20"/>
                <w:szCs w:val="20"/>
              </w:rPr>
              <w:t>3</w:t>
            </w:r>
          </w:p>
        </w:tc>
        <w:tc>
          <w:tcPr>
            <w:tcW w:w="1706" w:type="dxa"/>
            <w:shd w:val="clear" w:color="auto" w:fill="auto"/>
            <w:vAlign w:val="center"/>
          </w:tcPr>
          <w:p w:rsidR="008B36D5" w:rsidRPr="00B82855" w:rsidRDefault="008B36D5" w:rsidP="008F7E67">
            <w:pPr>
              <w:jc w:val="center"/>
              <w:rPr>
                <w:b/>
                <w:sz w:val="20"/>
                <w:szCs w:val="20"/>
              </w:rPr>
            </w:pPr>
            <w:r w:rsidRPr="00B82855">
              <w:rPr>
                <w:b/>
                <w:sz w:val="20"/>
                <w:szCs w:val="20"/>
              </w:rPr>
              <w:t>4</w:t>
            </w:r>
          </w:p>
        </w:tc>
        <w:tc>
          <w:tcPr>
            <w:tcW w:w="1160" w:type="dxa"/>
            <w:shd w:val="clear" w:color="auto" w:fill="auto"/>
            <w:vAlign w:val="center"/>
          </w:tcPr>
          <w:p w:rsidR="008B36D5" w:rsidRPr="00B82855" w:rsidRDefault="008B36D5" w:rsidP="008F7E67">
            <w:pPr>
              <w:jc w:val="center"/>
              <w:rPr>
                <w:b/>
                <w:sz w:val="20"/>
                <w:szCs w:val="20"/>
              </w:rPr>
            </w:pPr>
            <w:r w:rsidRPr="00B82855">
              <w:rPr>
                <w:b/>
                <w:sz w:val="20"/>
                <w:szCs w:val="20"/>
              </w:rPr>
              <w:t>5</w:t>
            </w:r>
          </w:p>
        </w:tc>
        <w:tc>
          <w:tcPr>
            <w:tcW w:w="851" w:type="dxa"/>
            <w:shd w:val="clear" w:color="auto" w:fill="auto"/>
            <w:vAlign w:val="center"/>
          </w:tcPr>
          <w:p w:rsidR="008B36D5" w:rsidRPr="00B82855" w:rsidRDefault="008B36D5" w:rsidP="008F7E67">
            <w:pPr>
              <w:jc w:val="center"/>
              <w:rPr>
                <w:b/>
                <w:sz w:val="20"/>
                <w:szCs w:val="20"/>
              </w:rPr>
            </w:pPr>
            <w:r w:rsidRPr="00B82855">
              <w:rPr>
                <w:b/>
                <w:sz w:val="20"/>
                <w:szCs w:val="20"/>
              </w:rPr>
              <w:t>6</w:t>
            </w:r>
          </w:p>
        </w:tc>
        <w:tc>
          <w:tcPr>
            <w:tcW w:w="850" w:type="dxa"/>
            <w:shd w:val="clear" w:color="auto" w:fill="auto"/>
            <w:vAlign w:val="center"/>
          </w:tcPr>
          <w:p w:rsidR="008B36D5" w:rsidRPr="00B82855" w:rsidRDefault="008B36D5" w:rsidP="008F7E67">
            <w:pPr>
              <w:jc w:val="center"/>
              <w:rPr>
                <w:b/>
                <w:sz w:val="20"/>
                <w:szCs w:val="20"/>
              </w:rPr>
            </w:pPr>
            <w:r w:rsidRPr="00B82855">
              <w:rPr>
                <w:b/>
                <w:sz w:val="20"/>
                <w:szCs w:val="20"/>
              </w:rPr>
              <w:t>7</w:t>
            </w:r>
          </w:p>
        </w:tc>
        <w:tc>
          <w:tcPr>
            <w:tcW w:w="1150" w:type="dxa"/>
            <w:shd w:val="clear" w:color="auto" w:fill="auto"/>
            <w:vAlign w:val="center"/>
          </w:tcPr>
          <w:p w:rsidR="008B36D5" w:rsidRPr="00B82855" w:rsidRDefault="008B36D5" w:rsidP="008F7E67">
            <w:pPr>
              <w:jc w:val="center"/>
              <w:rPr>
                <w:b/>
                <w:sz w:val="20"/>
                <w:szCs w:val="20"/>
              </w:rPr>
            </w:pPr>
            <w:r w:rsidRPr="00B82855">
              <w:rPr>
                <w:b/>
                <w:sz w:val="20"/>
                <w:szCs w:val="20"/>
              </w:rPr>
              <w:t>8</w:t>
            </w:r>
          </w:p>
        </w:tc>
        <w:tc>
          <w:tcPr>
            <w:tcW w:w="1053" w:type="dxa"/>
            <w:shd w:val="clear" w:color="auto" w:fill="auto"/>
            <w:vAlign w:val="center"/>
          </w:tcPr>
          <w:p w:rsidR="008B36D5" w:rsidRPr="00B82855" w:rsidRDefault="008B36D5" w:rsidP="008F7E67">
            <w:pPr>
              <w:jc w:val="center"/>
              <w:rPr>
                <w:b/>
                <w:sz w:val="20"/>
                <w:szCs w:val="20"/>
              </w:rPr>
            </w:pPr>
            <w:r w:rsidRPr="00B82855">
              <w:rPr>
                <w:b/>
                <w:sz w:val="20"/>
                <w:szCs w:val="20"/>
              </w:rPr>
              <w:t>9</w:t>
            </w:r>
          </w:p>
        </w:tc>
        <w:tc>
          <w:tcPr>
            <w:tcW w:w="2022" w:type="dxa"/>
            <w:shd w:val="clear" w:color="auto" w:fill="auto"/>
            <w:vAlign w:val="center"/>
          </w:tcPr>
          <w:p w:rsidR="008B36D5" w:rsidRPr="00B82855" w:rsidRDefault="008B36D5" w:rsidP="008F7E67">
            <w:pPr>
              <w:jc w:val="center"/>
              <w:rPr>
                <w:b/>
                <w:sz w:val="20"/>
                <w:szCs w:val="20"/>
              </w:rPr>
            </w:pPr>
            <w:r w:rsidRPr="00B82855">
              <w:rPr>
                <w:b/>
                <w:sz w:val="20"/>
                <w:szCs w:val="20"/>
              </w:rPr>
              <w:t>10</w:t>
            </w:r>
          </w:p>
        </w:tc>
        <w:tc>
          <w:tcPr>
            <w:tcW w:w="2271" w:type="dxa"/>
            <w:shd w:val="clear" w:color="auto" w:fill="auto"/>
            <w:vAlign w:val="center"/>
          </w:tcPr>
          <w:p w:rsidR="008B36D5" w:rsidRPr="00B82855" w:rsidRDefault="008B36D5" w:rsidP="008F7E67">
            <w:pPr>
              <w:jc w:val="center"/>
              <w:rPr>
                <w:b/>
                <w:sz w:val="20"/>
                <w:szCs w:val="20"/>
              </w:rPr>
            </w:pPr>
            <w:r w:rsidRPr="00B82855">
              <w:rPr>
                <w:b/>
                <w:sz w:val="20"/>
                <w:szCs w:val="20"/>
              </w:rPr>
              <w:t>11</w:t>
            </w:r>
          </w:p>
        </w:tc>
      </w:tr>
      <w:tr w:rsidR="008866B4" w:rsidRPr="00B82855" w:rsidTr="002B5E32">
        <w:tc>
          <w:tcPr>
            <w:tcW w:w="534" w:type="dxa"/>
            <w:shd w:val="clear" w:color="auto" w:fill="auto"/>
            <w:vAlign w:val="center"/>
          </w:tcPr>
          <w:p w:rsidR="008866B4" w:rsidRPr="00B82855" w:rsidRDefault="008866B4" w:rsidP="008866B4">
            <w:pPr>
              <w:jc w:val="center"/>
              <w:rPr>
                <w:sz w:val="20"/>
                <w:szCs w:val="20"/>
              </w:rPr>
            </w:pPr>
            <w:r w:rsidRPr="00B82855">
              <w:rPr>
                <w:sz w:val="20"/>
                <w:szCs w:val="20"/>
              </w:rPr>
              <w:t>1</w:t>
            </w:r>
          </w:p>
        </w:tc>
        <w:tc>
          <w:tcPr>
            <w:tcW w:w="1983" w:type="dxa"/>
            <w:shd w:val="clear" w:color="auto" w:fill="auto"/>
            <w:vAlign w:val="center"/>
          </w:tcPr>
          <w:p w:rsidR="008866B4" w:rsidRPr="00B82855" w:rsidRDefault="008866B4" w:rsidP="008866B4">
            <w:pPr>
              <w:jc w:val="center"/>
              <w:rPr>
                <w:sz w:val="20"/>
                <w:szCs w:val="20"/>
              </w:rPr>
            </w:pPr>
          </w:p>
        </w:tc>
        <w:tc>
          <w:tcPr>
            <w:tcW w:w="1983" w:type="dxa"/>
            <w:shd w:val="clear" w:color="auto" w:fill="auto"/>
            <w:vAlign w:val="center"/>
          </w:tcPr>
          <w:p w:rsidR="008866B4" w:rsidRPr="00B82855" w:rsidRDefault="008866B4" w:rsidP="008866B4">
            <w:pPr>
              <w:jc w:val="center"/>
              <w:rPr>
                <w:sz w:val="20"/>
                <w:szCs w:val="20"/>
              </w:rPr>
            </w:pPr>
            <w:r w:rsidRPr="00B82855">
              <w:rPr>
                <w:b/>
                <w:sz w:val="20"/>
                <w:szCs w:val="20"/>
              </w:rPr>
              <w:t>В соответствии с п.2 Спецификации</w:t>
            </w:r>
          </w:p>
        </w:tc>
        <w:tc>
          <w:tcPr>
            <w:tcW w:w="1706" w:type="dxa"/>
            <w:shd w:val="clear" w:color="auto" w:fill="auto"/>
            <w:vAlign w:val="center"/>
          </w:tcPr>
          <w:p w:rsidR="008866B4" w:rsidRPr="00B82855" w:rsidRDefault="008866B4" w:rsidP="008866B4">
            <w:pPr>
              <w:jc w:val="center"/>
              <w:rPr>
                <w:sz w:val="20"/>
                <w:szCs w:val="20"/>
              </w:rPr>
            </w:pPr>
          </w:p>
        </w:tc>
        <w:tc>
          <w:tcPr>
            <w:tcW w:w="1160" w:type="dxa"/>
            <w:shd w:val="clear" w:color="auto" w:fill="auto"/>
            <w:vAlign w:val="center"/>
          </w:tcPr>
          <w:p w:rsidR="008866B4" w:rsidRPr="00B82855" w:rsidRDefault="008866B4" w:rsidP="008866B4">
            <w:pPr>
              <w:jc w:val="center"/>
              <w:rPr>
                <w:sz w:val="20"/>
                <w:szCs w:val="20"/>
              </w:rPr>
            </w:pPr>
          </w:p>
        </w:tc>
        <w:tc>
          <w:tcPr>
            <w:tcW w:w="851" w:type="dxa"/>
            <w:shd w:val="clear" w:color="auto" w:fill="auto"/>
            <w:vAlign w:val="center"/>
          </w:tcPr>
          <w:p w:rsidR="008866B4" w:rsidRPr="00B82855" w:rsidRDefault="008866B4" w:rsidP="008866B4">
            <w:pPr>
              <w:jc w:val="center"/>
              <w:rPr>
                <w:sz w:val="20"/>
                <w:szCs w:val="20"/>
              </w:rPr>
            </w:pPr>
          </w:p>
        </w:tc>
        <w:tc>
          <w:tcPr>
            <w:tcW w:w="850" w:type="dxa"/>
            <w:shd w:val="clear" w:color="auto" w:fill="auto"/>
            <w:vAlign w:val="center"/>
          </w:tcPr>
          <w:p w:rsidR="008866B4" w:rsidRPr="00B82855" w:rsidRDefault="008866B4" w:rsidP="008866B4">
            <w:pPr>
              <w:jc w:val="center"/>
              <w:rPr>
                <w:sz w:val="20"/>
                <w:szCs w:val="20"/>
              </w:rPr>
            </w:pPr>
          </w:p>
        </w:tc>
        <w:tc>
          <w:tcPr>
            <w:tcW w:w="2203" w:type="dxa"/>
            <w:gridSpan w:val="2"/>
            <w:shd w:val="clear" w:color="auto" w:fill="auto"/>
            <w:vAlign w:val="center"/>
          </w:tcPr>
          <w:p w:rsidR="008866B4" w:rsidRPr="00B82855" w:rsidRDefault="008866B4" w:rsidP="008866B4">
            <w:pPr>
              <w:jc w:val="center"/>
              <w:rPr>
                <w:sz w:val="20"/>
                <w:szCs w:val="20"/>
              </w:rPr>
            </w:pPr>
            <w:r w:rsidRPr="00B82855">
              <w:rPr>
                <w:b/>
                <w:sz w:val="20"/>
                <w:szCs w:val="20"/>
              </w:rPr>
              <w:t xml:space="preserve">В соответствии с п.2 Спецификации </w:t>
            </w:r>
          </w:p>
        </w:tc>
        <w:tc>
          <w:tcPr>
            <w:tcW w:w="2022" w:type="dxa"/>
            <w:shd w:val="clear" w:color="auto" w:fill="auto"/>
            <w:vAlign w:val="center"/>
          </w:tcPr>
          <w:p w:rsidR="008866B4" w:rsidRPr="00B82855" w:rsidRDefault="008866B4" w:rsidP="008866B4">
            <w:pPr>
              <w:jc w:val="center"/>
              <w:rPr>
                <w:sz w:val="20"/>
                <w:szCs w:val="20"/>
              </w:rPr>
            </w:pPr>
          </w:p>
        </w:tc>
        <w:tc>
          <w:tcPr>
            <w:tcW w:w="2271" w:type="dxa"/>
            <w:shd w:val="clear" w:color="auto" w:fill="auto"/>
            <w:vAlign w:val="center"/>
          </w:tcPr>
          <w:p w:rsidR="008866B4" w:rsidRPr="00B82855" w:rsidRDefault="008866B4" w:rsidP="008866B4">
            <w:pPr>
              <w:jc w:val="center"/>
              <w:rPr>
                <w:sz w:val="20"/>
                <w:szCs w:val="20"/>
              </w:rPr>
            </w:pPr>
          </w:p>
        </w:tc>
      </w:tr>
      <w:tr w:rsidR="008866B4" w:rsidRPr="00B82855" w:rsidTr="008B36D5">
        <w:tc>
          <w:tcPr>
            <w:tcW w:w="534" w:type="dxa"/>
            <w:shd w:val="clear" w:color="auto" w:fill="auto"/>
            <w:vAlign w:val="center"/>
          </w:tcPr>
          <w:p w:rsidR="008866B4" w:rsidRPr="00B82855" w:rsidRDefault="008866B4" w:rsidP="008866B4">
            <w:pPr>
              <w:jc w:val="center"/>
              <w:rPr>
                <w:sz w:val="20"/>
                <w:szCs w:val="20"/>
              </w:rPr>
            </w:pPr>
          </w:p>
        </w:tc>
        <w:tc>
          <w:tcPr>
            <w:tcW w:w="12758" w:type="dxa"/>
            <w:gridSpan w:val="9"/>
            <w:shd w:val="clear" w:color="auto" w:fill="auto"/>
            <w:vAlign w:val="center"/>
          </w:tcPr>
          <w:p w:rsidR="008866B4" w:rsidRPr="00B82855" w:rsidRDefault="008866B4" w:rsidP="008866B4">
            <w:pPr>
              <w:jc w:val="right"/>
              <w:rPr>
                <w:sz w:val="20"/>
                <w:szCs w:val="20"/>
              </w:rPr>
            </w:pPr>
            <w:r w:rsidRPr="00B82855">
              <w:rPr>
                <w:b/>
                <w:sz w:val="20"/>
                <w:szCs w:val="20"/>
              </w:rPr>
              <w:t>Итого с НДС (или НДС не облагается):</w:t>
            </w:r>
          </w:p>
        </w:tc>
        <w:tc>
          <w:tcPr>
            <w:tcW w:w="2271" w:type="dxa"/>
            <w:shd w:val="clear" w:color="auto" w:fill="auto"/>
            <w:vAlign w:val="center"/>
          </w:tcPr>
          <w:p w:rsidR="008866B4" w:rsidRPr="00B82855" w:rsidRDefault="008866B4" w:rsidP="008866B4">
            <w:pPr>
              <w:jc w:val="center"/>
              <w:rPr>
                <w:sz w:val="20"/>
                <w:szCs w:val="20"/>
              </w:rPr>
            </w:pPr>
          </w:p>
        </w:tc>
      </w:tr>
      <w:tr w:rsidR="008866B4" w:rsidRPr="00B82855" w:rsidTr="008B36D5">
        <w:tc>
          <w:tcPr>
            <w:tcW w:w="534" w:type="dxa"/>
            <w:shd w:val="clear" w:color="auto" w:fill="auto"/>
            <w:vAlign w:val="center"/>
          </w:tcPr>
          <w:p w:rsidR="008866B4" w:rsidRPr="00B82855" w:rsidRDefault="008866B4" w:rsidP="008866B4">
            <w:pPr>
              <w:jc w:val="center"/>
              <w:rPr>
                <w:sz w:val="20"/>
                <w:szCs w:val="20"/>
              </w:rPr>
            </w:pPr>
          </w:p>
        </w:tc>
        <w:tc>
          <w:tcPr>
            <w:tcW w:w="12758" w:type="dxa"/>
            <w:gridSpan w:val="9"/>
            <w:shd w:val="clear" w:color="auto" w:fill="auto"/>
            <w:vAlign w:val="center"/>
          </w:tcPr>
          <w:p w:rsidR="008866B4" w:rsidRPr="00B82855" w:rsidRDefault="008866B4" w:rsidP="008866B4">
            <w:pPr>
              <w:jc w:val="right"/>
              <w:rPr>
                <w:sz w:val="20"/>
                <w:szCs w:val="20"/>
              </w:rPr>
            </w:pPr>
            <w:r w:rsidRPr="00B82855">
              <w:rPr>
                <w:b/>
                <w:sz w:val="20"/>
                <w:szCs w:val="20"/>
              </w:rPr>
              <w:t>В т.ч. НДС:</w:t>
            </w:r>
          </w:p>
        </w:tc>
        <w:tc>
          <w:tcPr>
            <w:tcW w:w="2271" w:type="dxa"/>
            <w:shd w:val="clear" w:color="auto" w:fill="auto"/>
            <w:vAlign w:val="center"/>
          </w:tcPr>
          <w:p w:rsidR="008866B4" w:rsidRPr="00B82855" w:rsidRDefault="008866B4" w:rsidP="008866B4">
            <w:pPr>
              <w:jc w:val="center"/>
              <w:rPr>
                <w:sz w:val="20"/>
                <w:szCs w:val="20"/>
              </w:rPr>
            </w:pPr>
          </w:p>
        </w:tc>
      </w:tr>
    </w:tbl>
    <w:p w:rsidR="008B36D5" w:rsidRPr="00B82855" w:rsidRDefault="008B36D5" w:rsidP="008B36D5">
      <w:pPr>
        <w:widowControl w:val="0"/>
        <w:tabs>
          <w:tab w:val="num" w:pos="360"/>
        </w:tabs>
        <w:ind w:firstLine="284"/>
        <w:jc w:val="both"/>
        <w:rPr>
          <w:color w:val="0070C0"/>
          <w:sz w:val="20"/>
          <w:szCs w:val="20"/>
        </w:rPr>
      </w:pPr>
    </w:p>
    <w:tbl>
      <w:tblPr>
        <w:tblW w:w="15719" w:type="dxa"/>
        <w:tblInd w:w="-134" w:type="dxa"/>
        <w:tblLayout w:type="fixed"/>
        <w:tblCellMar>
          <w:left w:w="0" w:type="dxa"/>
          <w:right w:w="0" w:type="dxa"/>
        </w:tblCellMar>
        <w:tblLook w:val="04A0" w:firstRow="1" w:lastRow="0" w:firstColumn="1" w:lastColumn="0" w:noHBand="0" w:noVBand="1"/>
      </w:tblPr>
      <w:tblGrid>
        <w:gridCol w:w="578"/>
        <w:gridCol w:w="1124"/>
        <w:gridCol w:w="3543"/>
        <w:gridCol w:w="1134"/>
        <w:gridCol w:w="1276"/>
        <w:gridCol w:w="4111"/>
        <w:gridCol w:w="3953"/>
      </w:tblGrid>
      <w:tr w:rsidR="008B36D5" w:rsidRPr="00B82855" w:rsidTr="008866B4">
        <w:trPr>
          <w:trHeight w:val="475"/>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B36D5" w:rsidRPr="00B82855" w:rsidRDefault="008B36D5" w:rsidP="008F7E67">
            <w:pPr>
              <w:jc w:val="center"/>
              <w:rPr>
                <w:b/>
                <w:sz w:val="20"/>
                <w:szCs w:val="20"/>
              </w:rPr>
            </w:pPr>
            <w:r w:rsidRPr="00B82855">
              <w:rPr>
                <w:b/>
                <w:sz w:val="20"/>
                <w:szCs w:val="20"/>
              </w:rPr>
              <w:t>2.</w:t>
            </w:r>
          </w:p>
        </w:tc>
        <w:tc>
          <w:tcPr>
            <w:tcW w:w="7077" w:type="dxa"/>
            <w:gridSpan w:val="4"/>
            <w:tcBorders>
              <w:top w:val="single" w:sz="6" w:space="0" w:color="auto"/>
              <w:left w:val="single" w:sz="6" w:space="0" w:color="auto"/>
              <w:bottom w:val="single" w:sz="6" w:space="0" w:color="auto"/>
              <w:right w:val="nil"/>
            </w:tcBorders>
            <w:shd w:val="clear" w:color="auto" w:fill="auto"/>
            <w:vAlign w:val="center"/>
            <w:hideMark/>
          </w:tcPr>
          <w:p w:rsidR="008B36D5" w:rsidRPr="00B82855" w:rsidRDefault="008B36D5" w:rsidP="008F7E67">
            <w:pPr>
              <w:rPr>
                <w:b/>
                <w:sz w:val="20"/>
                <w:szCs w:val="20"/>
              </w:rPr>
            </w:pPr>
            <w:r w:rsidRPr="00B82855">
              <w:rPr>
                <w:b/>
                <w:sz w:val="20"/>
                <w:szCs w:val="20"/>
              </w:rPr>
              <w:t>Технические характеристики Товара</w:t>
            </w:r>
            <w:r w:rsidRPr="00B82855">
              <w:rPr>
                <w:rStyle w:val="affff0"/>
                <w:b/>
                <w:sz w:val="20"/>
                <w:szCs w:val="20"/>
              </w:rPr>
              <w:footnoteReference w:id="3"/>
            </w:r>
          </w:p>
        </w:tc>
        <w:tc>
          <w:tcPr>
            <w:tcW w:w="4111" w:type="dxa"/>
            <w:vMerge w:val="restart"/>
            <w:tcBorders>
              <w:top w:val="single" w:sz="6" w:space="0" w:color="auto"/>
              <w:left w:val="single" w:sz="6" w:space="0" w:color="auto"/>
              <w:right w:val="single" w:sz="6" w:space="0" w:color="auto"/>
            </w:tcBorders>
            <w:shd w:val="clear" w:color="auto" w:fill="auto"/>
            <w:vAlign w:val="center"/>
            <w:hideMark/>
          </w:tcPr>
          <w:p w:rsidR="008B36D5" w:rsidRPr="00B82855" w:rsidRDefault="008B36D5" w:rsidP="008F7E67">
            <w:pPr>
              <w:jc w:val="center"/>
              <w:rPr>
                <w:b/>
                <w:sz w:val="20"/>
                <w:szCs w:val="20"/>
              </w:rPr>
            </w:pPr>
            <w:r w:rsidRPr="00B82855">
              <w:rPr>
                <w:b/>
                <w:sz w:val="20"/>
                <w:szCs w:val="20"/>
              </w:rPr>
              <w:t>Грузополучатель</w:t>
            </w:r>
          </w:p>
        </w:tc>
        <w:tc>
          <w:tcPr>
            <w:tcW w:w="3953" w:type="dxa"/>
            <w:vMerge w:val="restart"/>
            <w:tcBorders>
              <w:top w:val="single" w:sz="6" w:space="0" w:color="auto"/>
              <w:left w:val="single" w:sz="6" w:space="0" w:color="auto"/>
              <w:right w:val="single" w:sz="6" w:space="0" w:color="auto"/>
            </w:tcBorders>
            <w:shd w:val="clear" w:color="auto" w:fill="auto"/>
            <w:vAlign w:val="center"/>
            <w:hideMark/>
          </w:tcPr>
          <w:p w:rsidR="008B36D5" w:rsidRPr="00B82855" w:rsidRDefault="008B36D5" w:rsidP="008F7E67">
            <w:pPr>
              <w:jc w:val="center"/>
              <w:rPr>
                <w:b/>
                <w:sz w:val="20"/>
                <w:szCs w:val="20"/>
              </w:rPr>
            </w:pPr>
            <w:r w:rsidRPr="00B82855">
              <w:rPr>
                <w:b/>
                <w:sz w:val="20"/>
                <w:szCs w:val="20"/>
              </w:rPr>
              <w:t>Место (адрес) поставки Товара</w:t>
            </w:r>
          </w:p>
        </w:tc>
      </w:tr>
      <w:tr w:rsidR="008B36D5" w:rsidRPr="00B82855" w:rsidTr="008866B4">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B36D5" w:rsidRPr="00B82855" w:rsidRDefault="008B36D5" w:rsidP="008F7E67">
            <w:pPr>
              <w:jc w:val="center"/>
              <w:rPr>
                <w:b/>
                <w:sz w:val="20"/>
                <w:szCs w:val="20"/>
              </w:rPr>
            </w:pPr>
            <w:r w:rsidRPr="00B82855">
              <w:rPr>
                <w:b/>
                <w:sz w:val="20"/>
                <w:szCs w:val="20"/>
              </w:rPr>
              <w:t>№</w:t>
            </w:r>
            <w:r w:rsidRPr="00B82855">
              <w:rPr>
                <w:b/>
                <w:sz w:val="20"/>
                <w:szCs w:val="20"/>
              </w:rPr>
              <w:br/>
              <w:t>п/п</w:t>
            </w:r>
          </w:p>
        </w:tc>
        <w:tc>
          <w:tcPr>
            <w:tcW w:w="4667" w:type="dxa"/>
            <w:gridSpan w:val="2"/>
            <w:tcBorders>
              <w:top w:val="single" w:sz="6" w:space="0" w:color="auto"/>
              <w:left w:val="single" w:sz="6" w:space="0" w:color="auto"/>
              <w:bottom w:val="nil"/>
              <w:right w:val="nil"/>
            </w:tcBorders>
            <w:shd w:val="clear" w:color="auto" w:fill="auto"/>
            <w:vAlign w:val="center"/>
            <w:hideMark/>
          </w:tcPr>
          <w:p w:rsidR="008B36D5" w:rsidRPr="00B82855" w:rsidRDefault="008B36D5" w:rsidP="008F7E67">
            <w:pPr>
              <w:jc w:val="center"/>
              <w:rPr>
                <w:b/>
                <w:sz w:val="20"/>
                <w:szCs w:val="20"/>
              </w:rPr>
            </w:pPr>
            <w:r w:rsidRPr="00B82855">
              <w:rPr>
                <w:b/>
                <w:sz w:val="20"/>
                <w:szCs w:val="20"/>
              </w:rPr>
              <w:t>Наименование Товара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B36D5" w:rsidRPr="00B82855" w:rsidRDefault="008B36D5" w:rsidP="008F7E67">
            <w:pPr>
              <w:jc w:val="center"/>
              <w:rPr>
                <w:b/>
                <w:sz w:val="20"/>
                <w:szCs w:val="20"/>
              </w:rPr>
            </w:pPr>
            <w:r w:rsidRPr="00B82855">
              <w:rPr>
                <w:b/>
                <w:sz w:val="20"/>
                <w:szCs w:val="20"/>
              </w:rPr>
              <w:t>Ед.</w:t>
            </w:r>
            <w:r w:rsidRPr="00B82855">
              <w:rPr>
                <w:b/>
                <w:sz w:val="20"/>
                <w:szCs w:val="20"/>
              </w:rPr>
              <w:br/>
              <w:t>изм.</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B36D5" w:rsidRPr="00B82855" w:rsidRDefault="008B36D5" w:rsidP="008F7E67">
            <w:pPr>
              <w:jc w:val="center"/>
              <w:rPr>
                <w:b/>
                <w:sz w:val="20"/>
                <w:szCs w:val="20"/>
              </w:rPr>
            </w:pPr>
            <w:r w:rsidRPr="00B82855">
              <w:rPr>
                <w:b/>
                <w:sz w:val="20"/>
                <w:szCs w:val="20"/>
              </w:rPr>
              <w:t>Количество</w:t>
            </w:r>
          </w:p>
        </w:tc>
        <w:tc>
          <w:tcPr>
            <w:tcW w:w="4111" w:type="dxa"/>
            <w:vMerge/>
            <w:tcBorders>
              <w:left w:val="single" w:sz="6" w:space="0" w:color="auto"/>
              <w:bottom w:val="nil"/>
              <w:right w:val="single" w:sz="6" w:space="0" w:color="auto"/>
            </w:tcBorders>
            <w:shd w:val="clear" w:color="auto" w:fill="auto"/>
            <w:vAlign w:val="center"/>
            <w:hideMark/>
          </w:tcPr>
          <w:p w:rsidR="008B36D5" w:rsidRPr="00B82855" w:rsidRDefault="008B36D5" w:rsidP="008F7E67">
            <w:pPr>
              <w:rPr>
                <w:b/>
                <w:sz w:val="20"/>
                <w:szCs w:val="20"/>
              </w:rPr>
            </w:pPr>
          </w:p>
        </w:tc>
        <w:tc>
          <w:tcPr>
            <w:tcW w:w="3953" w:type="dxa"/>
            <w:vMerge/>
            <w:tcBorders>
              <w:left w:val="single" w:sz="6" w:space="0" w:color="auto"/>
              <w:bottom w:val="single" w:sz="6" w:space="0" w:color="auto"/>
              <w:right w:val="single" w:sz="6" w:space="0" w:color="auto"/>
            </w:tcBorders>
            <w:shd w:val="clear" w:color="auto" w:fill="auto"/>
            <w:vAlign w:val="center"/>
            <w:hideMark/>
          </w:tcPr>
          <w:p w:rsidR="008B36D5" w:rsidRPr="00B82855" w:rsidRDefault="008B36D5" w:rsidP="008F7E67">
            <w:pPr>
              <w:rPr>
                <w:b/>
                <w:sz w:val="20"/>
                <w:szCs w:val="20"/>
              </w:rPr>
            </w:pPr>
          </w:p>
        </w:tc>
      </w:tr>
      <w:tr w:rsidR="008866B4" w:rsidRPr="00B82855" w:rsidTr="008144B7">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866B4" w:rsidRPr="00B82855" w:rsidRDefault="008866B4" w:rsidP="008866B4">
            <w:pPr>
              <w:jc w:val="center"/>
              <w:rPr>
                <w:b/>
                <w:sz w:val="20"/>
                <w:szCs w:val="20"/>
              </w:rPr>
            </w:pPr>
            <w:r w:rsidRPr="00B82855">
              <w:rPr>
                <w:b/>
                <w:sz w:val="20"/>
                <w:szCs w:val="20"/>
              </w:rPr>
              <w:t>1</w:t>
            </w:r>
          </w:p>
        </w:tc>
        <w:tc>
          <w:tcPr>
            <w:tcW w:w="46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866B4" w:rsidRPr="00B82855" w:rsidRDefault="008866B4" w:rsidP="008866B4">
            <w:pPr>
              <w:rPr>
                <w:b/>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8866B4" w:rsidRPr="00B82855" w:rsidRDefault="008866B4" w:rsidP="008866B4">
            <w:pPr>
              <w:jc w:val="center"/>
              <w:rPr>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8866B4" w:rsidRPr="00B82855" w:rsidRDefault="008866B4" w:rsidP="008866B4">
            <w:pPr>
              <w:jc w:val="center"/>
              <w:rPr>
                <w:sz w:val="20"/>
                <w:szCs w:val="20"/>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rsidR="008866B4" w:rsidRPr="00B82855" w:rsidRDefault="008866B4" w:rsidP="008866B4">
            <w:pPr>
              <w:rPr>
                <w:sz w:val="20"/>
                <w:szCs w:val="20"/>
              </w:rPr>
            </w:pPr>
          </w:p>
        </w:tc>
        <w:tc>
          <w:tcPr>
            <w:tcW w:w="3953" w:type="dxa"/>
            <w:tcBorders>
              <w:top w:val="single" w:sz="6" w:space="0" w:color="auto"/>
              <w:left w:val="single" w:sz="6" w:space="0" w:color="auto"/>
              <w:bottom w:val="single" w:sz="6" w:space="0" w:color="auto"/>
              <w:right w:val="single" w:sz="6" w:space="0" w:color="auto"/>
            </w:tcBorders>
            <w:shd w:val="clear" w:color="auto" w:fill="auto"/>
          </w:tcPr>
          <w:p w:rsidR="008866B4" w:rsidRPr="00B82855" w:rsidRDefault="008866B4" w:rsidP="008866B4">
            <w:pPr>
              <w:rPr>
                <w:color w:val="000000"/>
                <w:sz w:val="20"/>
                <w:szCs w:val="20"/>
              </w:rPr>
            </w:pPr>
          </w:p>
        </w:tc>
      </w:tr>
      <w:tr w:rsidR="008866B4" w:rsidRPr="00B82855" w:rsidTr="008866B4">
        <w:tc>
          <w:tcPr>
            <w:tcW w:w="1702" w:type="dxa"/>
            <w:gridSpan w:val="2"/>
            <w:tcBorders>
              <w:top w:val="single" w:sz="6" w:space="0" w:color="auto"/>
              <w:left w:val="single" w:sz="6" w:space="0" w:color="auto"/>
              <w:bottom w:val="nil"/>
              <w:right w:val="single" w:sz="6" w:space="0" w:color="auto"/>
            </w:tcBorders>
            <w:shd w:val="clear" w:color="auto" w:fill="auto"/>
            <w:hideMark/>
          </w:tcPr>
          <w:p w:rsidR="008866B4" w:rsidRPr="00B82855" w:rsidRDefault="008866B4" w:rsidP="008866B4">
            <w:pPr>
              <w:jc w:val="center"/>
              <w:rPr>
                <w:b/>
                <w:sz w:val="20"/>
                <w:szCs w:val="20"/>
              </w:rPr>
            </w:pPr>
            <w:r w:rsidRPr="00B82855">
              <w:rPr>
                <w:b/>
                <w:sz w:val="20"/>
                <w:szCs w:val="20"/>
              </w:rPr>
              <w:t xml:space="preserve">Технические характеристики </w:t>
            </w:r>
          </w:p>
        </w:tc>
        <w:tc>
          <w:tcPr>
            <w:tcW w:w="14017" w:type="dxa"/>
            <w:gridSpan w:val="5"/>
            <w:tcBorders>
              <w:top w:val="single" w:sz="6" w:space="0" w:color="auto"/>
              <w:left w:val="single" w:sz="6" w:space="0" w:color="auto"/>
              <w:bottom w:val="nil"/>
              <w:right w:val="single" w:sz="6" w:space="0" w:color="auto"/>
            </w:tcBorders>
            <w:shd w:val="clear" w:color="auto" w:fill="auto"/>
            <w:vAlign w:val="center"/>
            <w:hideMark/>
          </w:tcPr>
          <w:p w:rsidR="008866B4" w:rsidRPr="00B82855" w:rsidRDefault="008866B4" w:rsidP="008866B4">
            <w:pPr>
              <w:rPr>
                <w:b/>
                <w:sz w:val="20"/>
                <w:szCs w:val="20"/>
              </w:rPr>
            </w:pPr>
          </w:p>
          <w:p w:rsidR="008866B4" w:rsidRPr="00B82855" w:rsidRDefault="008866B4" w:rsidP="008866B4">
            <w:pPr>
              <w:ind w:left="20"/>
              <w:rPr>
                <w:b/>
                <w:sz w:val="20"/>
                <w:szCs w:val="20"/>
              </w:rPr>
            </w:pPr>
          </w:p>
        </w:tc>
      </w:tr>
    </w:tbl>
    <w:tbl>
      <w:tblPr>
        <w:tblStyle w:val="affff5"/>
        <w:tblW w:w="15588" w:type="dxa"/>
        <w:tblLook w:val="04A0" w:firstRow="1" w:lastRow="0" w:firstColumn="1" w:lastColumn="0" w:noHBand="0" w:noVBand="1"/>
      </w:tblPr>
      <w:tblGrid>
        <w:gridCol w:w="677"/>
        <w:gridCol w:w="4034"/>
        <w:gridCol w:w="3204"/>
        <w:gridCol w:w="2464"/>
        <w:gridCol w:w="5209"/>
      </w:tblGrid>
      <w:tr w:rsidR="008B36D5" w:rsidRPr="00B82855" w:rsidTr="008866B4">
        <w:tc>
          <w:tcPr>
            <w:tcW w:w="677" w:type="dxa"/>
          </w:tcPr>
          <w:p w:rsidR="008B36D5" w:rsidRPr="00B82855" w:rsidRDefault="008B36D5" w:rsidP="008F7E67">
            <w:pPr>
              <w:rPr>
                <w:b/>
                <w:sz w:val="20"/>
                <w:szCs w:val="20"/>
              </w:rPr>
            </w:pPr>
            <w:r w:rsidRPr="00B82855">
              <w:rPr>
                <w:b/>
                <w:sz w:val="20"/>
                <w:szCs w:val="20"/>
              </w:rPr>
              <w:t>3.</w:t>
            </w:r>
          </w:p>
        </w:tc>
        <w:tc>
          <w:tcPr>
            <w:tcW w:w="14911" w:type="dxa"/>
            <w:gridSpan w:val="4"/>
          </w:tcPr>
          <w:p w:rsidR="008B36D5" w:rsidRPr="00B82855" w:rsidRDefault="008B36D5" w:rsidP="008F7E67">
            <w:pPr>
              <w:rPr>
                <w:b/>
                <w:sz w:val="20"/>
                <w:szCs w:val="20"/>
              </w:rPr>
            </w:pPr>
            <w:r w:rsidRPr="00B82855">
              <w:rPr>
                <w:b/>
                <w:sz w:val="20"/>
                <w:szCs w:val="20"/>
              </w:rPr>
              <w:t>Условия поставки</w:t>
            </w:r>
          </w:p>
        </w:tc>
      </w:tr>
      <w:tr w:rsidR="008B36D5" w:rsidRPr="00B82855" w:rsidTr="008866B4">
        <w:tc>
          <w:tcPr>
            <w:tcW w:w="677" w:type="dxa"/>
          </w:tcPr>
          <w:p w:rsidR="008B36D5" w:rsidRPr="00B82855" w:rsidRDefault="008B36D5" w:rsidP="008F7E67">
            <w:pPr>
              <w:rPr>
                <w:b/>
                <w:sz w:val="20"/>
                <w:szCs w:val="20"/>
              </w:rPr>
            </w:pPr>
            <w:r w:rsidRPr="00B82855">
              <w:rPr>
                <w:b/>
                <w:sz w:val="20"/>
                <w:szCs w:val="20"/>
              </w:rPr>
              <w:t>3.1.</w:t>
            </w:r>
          </w:p>
        </w:tc>
        <w:tc>
          <w:tcPr>
            <w:tcW w:w="14911" w:type="dxa"/>
            <w:gridSpan w:val="4"/>
          </w:tcPr>
          <w:p w:rsidR="008B36D5" w:rsidRPr="00B82855" w:rsidRDefault="008B36D5" w:rsidP="008B36D5">
            <w:pPr>
              <w:rPr>
                <w:b/>
                <w:sz w:val="20"/>
                <w:szCs w:val="20"/>
              </w:rPr>
            </w:pPr>
            <w:r w:rsidRPr="00B82855">
              <w:rPr>
                <w:b/>
                <w:sz w:val="20"/>
                <w:szCs w:val="20"/>
              </w:rPr>
              <w:t>Срок поставки (единовременно)</w:t>
            </w:r>
          </w:p>
        </w:tc>
      </w:tr>
      <w:tr w:rsidR="008B36D5" w:rsidRPr="00B82855" w:rsidTr="008866B4">
        <w:tc>
          <w:tcPr>
            <w:tcW w:w="677" w:type="dxa"/>
          </w:tcPr>
          <w:p w:rsidR="008B36D5" w:rsidRPr="00B82855" w:rsidRDefault="008B36D5" w:rsidP="008F7E67">
            <w:pPr>
              <w:jc w:val="center"/>
              <w:rPr>
                <w:sz w:val="20"/>
                <w:szCs w:val="20"/>
              </w:rPr>
            </w:pPr>
            <w:r w:rsidRPr="00B82855">
              <w:rPr>
                <w:sz w:val="20"/>
                <w:szCs w:val="20"/>
              </w:rPr>
              <w:t>№п/п</w:t>
            </w:r>
          </w:p>
        </w:tc>
        <w:tc>
          <w:tcPr>
            <w:tcW w:w="4034" w:type="dxa"/>
          </w:tcPr>
          <w:p w:rsidR="008B36D5" w:rsidRPr="00B82855" w:rsidRDefault="008B36D5" w:rsidP="008F7E67">
            <w:pPr>
              <w:jc w:val="center"/>
              <w:rPr>
                <w:sz w:val="20"/>
                <w:szCs w:val="20"/>
              </w:rPr>
            </w:pPr>
            <w:r w:rsidRPr="00B82855">
              <w:rPr>
                <w:sz w:val="20"/>
                <w:szCs w:val="20"/>
              </w:rPr>
              <w:t>Наименование товара</w:t>
            </w:r>
          </w:p>
        </w:tc>
        <w:tc>
          <w:tcPr>
            <w:tcW w:w="3204" w:type="dxa"/>
          </w:tcPr>
          <w:p w:rsidR="008B36D5" w:rsidRPr="00B82855" w:rsidRDefault="008B36D5" w:rsidP="008F7E67">
            <w:pPr>
              <w:jc w:val="center"/>
              <w:rPr>
                <w:sz w:val="20"/>
                <w:szCs w:val="20"/>
              </w:rPr>
            </w:pPr>
            <w:r w:rsidRPr="00B82855">
              <w:rPr>
                <w:sz w:val="20"/>
                <w:szCs w:val="20"/>
              </w:rPr>
              <w:t>Срок поставки товара на склад Покупателя/Грузополучателя</w:t>
            </w:r>
            <w:r w:rsidR="0085638B" w:rsidRPr="00B82855">
              <w:rPr>
                <w:rStyle w:val="affff0"/>
                <w:sz w:val="20"/>
                <w:szCs w:val="20"/>
              </w:rPr>
              <w:footnoteReference w:id="4"/>
            </w:r>
          </w:p>
        </w:tc>
        <w:tc>
          <w:tcPr>
            <w:tcW w:w="2464" w:type="dxa"/>
          </w:tcPr>
          <w:p w:rsidR="008B36D5" w:rsidRPr="00B82855" w:rsidRDefault="008B36D5" w:rsidP="008F7E67">
            <w:pPr>
              <w:jc w:val="center"/>
              <w:rPr>
                <w:sz w:val="20"/>
                <w:szCs w:val="20"/>
              </w:rPr>
            </w:pPr>
            <w:r w:rsidRPr="00B82855">
              <w:rPr>
                <w:sz w:val="20"/>
                <w:szCs w:val="20"/>
              </w:rPr>
              <w:t>Кол-во</w:t>
            </w:r>
          </w:p>
        </w:tc>
        <w:tc>
          <w:tcPr>
            <w:tcW w:w="5209" w:type="dxa"/>
          </w:tcPr>
          <w:p w:rsidR="008B36D5" w:rsidRPr="00B82855" w:rsidRDefault="008B36D5" w:rsidP="008F7E67">
            <w:pPr>
              <w:jc w:val="center"/>
              <w:rPr>
                <w:sz w:val="20"/>
                <w:szCs w:val="20"/>
              </w:rPr>
            </w:pPr>
            <w:proofErr w:type="spellStart"/>
            <w:r w:rsidRPr="00B82855">
              <w:rPr>
                <w:sz w:val="20"/>
                <w:szCs w:val="20"/>
              </w:rPr>
              <w:t>Ед.изм</w:t>
            </w:r>
            <w:proofErr w:type="spellEnd"/>
          </w:p>
        </w:tc>
      </w:tr>
      <w:tr w:rsidR="008B36D5" w:rsidRPr="00B82855" w:rsidTr="008866B4">
        <w:tc>
          <w:tcPr>
            <w:tcW w:w="677" w:type="dxa"/>
          </w:tcPr>
          <w:p w:rsidR="008B36D5" w:rsidRPr="00B82855" w:rsidRDefault="008B36D5" w:rsidP="008F7E67">
            <w:pPr>
              <w:jc w:val="center"/>
              <w:rPr>
                <w:sz w:val="20"/>
                <w:szCs w:val="20"/>
              </w:rPr>
            </w:pPr>
            <w:r w:rsidRPr="00B82855">
              <w:rPr>
                <w:sz w:val="20"/>
                <w:szCs w:val="20"/>
              </w:rPr>
              <w:t>1</w:t>
            </w:r>
          </w:p>
        </w:tc>
        <w:tc>
          <w:tcPr>
            <w:tcW w:w="4034" w:type="dxa"/>
          </w:tcPr>
          <w:p w:rsidR="008B36D5" w:rsidRPr="00B82855" w:rsidRDefault="008B36D5" w:rsidP="008F7E67">
            <w:pPr>
              <w:jc w:val="center"/>
              <w:rPr>
                <w:sz w:val="20"/>
                <w:szCs w:val="20"/>
              </w:rPr>
            </w:pPr>
          </w:p>
        </w:tc>
        <w:tc>
          <w:tcPr>
            <w:tcW w:w="3204" w:type="dxa"/>
          </w:tcPr>
          <w:p w:rsidR="008B36D5" w:rsidRPr="00B82855" w:rsidRDefault="008B36D5" w:rsidP="008F7E67">
            <w:pPr>
              <w:jc w:val="center"/>
              <w:rPr>
                <w:sz w:val="20"/>
                <w:szCs w:val="20"/>
              </w:rPr>
            </w:pPr>
          </w:p>
        </w:tc>
        <w:tc>
          <w:tcPr>
            <w:tcW w:w="2464" w:type="dxa"/>
          </w:tcPr>
          <w:p w:rsidR="008B36D5" w:rsidRPr="00B82855" w:rsidRDefault="008B36D5" w:rsidP="008F7E67">
            <w:pPr>
              <w:jc w:val="center"/>
              <w:rPr>
                <w:sz w:val="20"/>
                <w:szCs w:val="20"/>
              </w:rPr>
            </w:pPr>
          </w:p>
        </w:tc>
        <w:tc>
          <w:tcPr>
            <w:tcW w:w="5209" w:type="dxa"/>
          </w:tcPr>
          <w:p w:rsidR="008B36D5" w:rsidRPr="00B82855" w:rsidRDefault="008B36D5" w:rsidP="008F7E67">
            <w:pPr>
              <w:jc w:val="center"/>
              <w:rPr>
                <w:sz w:val="20"/>
                <w:szCs w:val="20"/>
              </w:rPr>
            </w:pPr>
          </w:p>
        </w:tc>
      </w:tr>
    </w:tbl>
    <w:p w:rsidR="008B36D5" w:rsidRPr="00B82855" w:rsidRDefault="008B36D5" w:rsidP="008B36D5"/>
    <w:tbl>
      <w:tblPr>
        <w:tblStyle w:val="affff5"/>
        <w:tblW w:w="15588" w:type="dxa"/>
        <w:tblLayout w:type="fixed"/>
        <w:tblLook w:val="04A0" w:firstRow="1" w:lastRow="0" w:firstColumn="1" w:lastColumn="0" w:noHBand="0" w:noVBand="1"/>
      </w:tblPr>
      <w:tblGrid>
        <w:gridCol w:w="675"/>
        <w:gridCol w:w="14913"/>
      </w:tblGrid>
      <w:tr w:rsidR="008B36D5" w:rsidRPr="00B82855" w:rsidTr="008866B4">
        <w:tc>
          <w:tcPr>
            <w:tcW w:w="675" w:type="dxa"/>
          </w:tcPr>
          <w:p w:rsidR="008B36D5" w:rsidRPr="00B82855" w:rsidRDefault="008B36D5" w:rsidP="008F7E67">
            <w:pPr>
              <w:rPr>
                <w:b/>
                <w:sz w:val="20"/>
                <w:szCs w:val="20"/>
              </w:rPr>
            </w:pPr>
            <w:r w:rsidRPr="00B82855">
              <w:rPr>
                <w:b/>
                <w:sz w:val="20"/>
                <w:szCs w:val="20"/>
              </w:rPr>
              <w:t>4.</w:t>
            </w:r>
          </w:p>
        </w:tc>
        <w:tc>
          <w:tcPr>
            <w:tcW w:w="14913" w:type="dxa"/>
          </w:tcPr>
          <w:p w:rsidR="008B36D5" w:rsidRPr="00B82855" w:rsidRDefault="008B36D5" w:rsidP="008B36D5">
            <w:pPr>
              <w:rPr>
                <w:b/>
                <w:sz w:val="20"/>
                <w:szCs w:val="20"/>
              </w:rPr>
            </w:pPr>
            <w:r w:rsidRPr="00B82855">
              <w:rPr>
                <w:b/>
                <w:sz w:val="20"/>
                <w:szCs w:val="20"/>
              </w:rPr>
              <w:t xml:space="preserve">Требования к обеспечению исполнения Договора: </w:t>
            </w:r>
            <w:r w:rsidRPr="00B82855">
              <w:rPr>
                <w:i/>
                <w:sz w:val="20"/>
                <w:szCs w:val="20"/>
              </w:rPr>
              <w:t xml:space="preserve"> не установлено </w:t>
            </w:r>
          </w:p>
        </w:tc>
      </w:tr>
    </w:tbl>
    <w:p w:rsidR="008B36D5" w:rsidRPr="00B82855" w:rsidRDefault="008B36D5" w:rsidP="008B36D5"/>
    <w:tbl>
      <w:tblPr>
        <w:tblW w:w="3397" w:type="pct"/>
        <w:tblInd w:w="2135"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shd w:val="clear" w:color="auto" w:fill="FFFFFF" w:themeFill="background1"/>
        <w:tblCellMar>
          <w:left w:w="0" w:type="dxa"/>
          <w:right w:w="0" w:type="dxa"/>
        </w:tblCellMar>
        <w:tblLook w:val="04A0" w:firstRow="1" w:lastRow="0" w:firstColumn="1" w:lastColumn="0" w:noHBand="0" w:noVBand="1"/>
      </w:tblPr>
      <w:tblGrid>
        <w:gridCol w:w="5655"/>
        <w:gridCol w:w="5003"/>
      </w:tblGrid>
      <w:tr w:rsidR="008B36D5" w:rsidRPr="00B82855" w:rsidTr="008F7E67">
        <w:trPr>
          <w:trHeight w:val="390"/>
        </w:trPr>
        <w:tc>
          <w:tcPr>
            <w:tcW w:w="3685" w:type="dxa"/>
            <w:shd w:val="clear" w:color="auto" w:fill="FFFFFF" w:themeFill="background1"/>
          </w:tcPr>
          <w:p w:rsidR="008B36D5" w:rsidRPr="00B82855" w:rsidRDefault="008B36D5" w:rsidP="008F7E67">
            <w:pPr>
              <w:jc w:val="both"/>
              <w:rPr>
                <w:rStyle w:val="msonormal1"/>
                <w:b/>
              </w:rPr>
            </w:pPr>
            <w:r w:rsidRPr="00B82855">
              <w:rPr>
                <w:rStyle w:val="msonormal1"/>
                <w:b/>
              </w:rPr>
              <w:t xml:space="preserve">Покупатель </w:t>
            </w:r>
          </w:p>
        </w:tc>
        <w:tc>
          <w:tcPr>
            <w:tcW w:w="3260" w:type="dxa"/>
            <w:shd w:val="clear" w:color="auto" w:fill="FFFFFF" w:themeFill="background1"/>
          </w:tcPr>
          <w:p w:rsidR="008B36D5" w:rsidRPr="00B82855" w:rsidRDefault="008B36D5" w:rsidP="008F7E67">
            <w:pPr>
              <w:jc w:val="both"/>
              <w:rPr>
                <w:rStyle w:val="msonormal1"/>
                <w:b/>
              </w:rPr>
            </w:pPr>
            <w:r w:rsidRPr="00B82855">
              <w:rPr>
                <w:rStyle w:val="msonormal1"/>
                <w:b/>
              </w:rPr>
              <w:t>Поставщик</w:t>
            </w:r>
          </w:p>
        </w:tc>
      </w:tr>
      <w:tr w:rsidR="008B36D5" w:rsidRPr="00B82855" w:rsidTr="008F7E67">
        <w:trPr>
          <w:trHeight w:val="390"/>
        </w:trPr>
        <w:tc>
          <w:tcPr>
            <w:tcW w:w="3685" w:type="dxa"/>
            <w:shd w:val="clear" w:color="auto" w:fill="FFFFFF" w:themeFill="background1"/>
          </w:tcPr>
          <w:p w:rsidR="008B36D5" w:rsidRPr="00B82855" w:rsidRDefault="008B36D5" w:rsidP="008F7E67">
            <w:pPr>
              <w:tabs>
                <w:tab w:val="left" w:pos="71"/>
              </w:tabs>
              <w:ind w:left="71" w:right="30"/>
              <w:jc w:val="both"/>
              <w:rPr>
                <w:rStyle w:val="msonormal1"/>
              </w:rPr>
            </w:pPr>
          </w:p>
        </w:tc>
        <w:tc>
          <w:tcPr>
            <w:tcW w:w="3260" w:type="dxa"/>
            <w:shd w:val="clear" w:color="auto" w:fill="FFFFFF" w:themeFill="background1"/>
          </w:tcPr>
          <w:p w:rsidR="008B36D5" w:rsidRPr="00B82855" w:rsidRDefault="008B36D5" w:rsidP="008F7E67">
            <w:pPr>
              <w:tabs>
                <w:tab w:val="left" w:pos="1659"/>
              </w:tabs>
              <w:jc w:val="both"/>
              <w:rPr>
                <w:rStyle w:val="msonormal1"/>
              </w:rPr>
            </w:pPr>
          </w:p>
        </w:tc>
      </w:tr>
      <w:tr w:rsidR="008B36D5" w:rsidRPr="00B82855" w:rsidTr="008F7E67">
        <w:trPr>
          <w:trHeight w:val="390"/>
        </w:trPr>
        <w:tc>
          <w:tcPr>
            <w:tcW w:w="3685" w:type="dxa"/>
            <w:shd w:val="clear" w:color="auto" w:fill="FFFFFF" w:themeFill="background1"/>
          </w:tcPr>
          <w:p w:rsidR="008B36D5" w:rsidRPr="00B82855" w:rsidRDefault="008B36D5" w:rsidP="008F7E67">
            <w:pPr>
              <w:rPr>
                <w:rStyle w:val="msonormal1"/>
              </w:rPr>
            </w:pPr>
          </w:p>
          <w:p w:rsidR="008B36D5" w:rsidRPr="00B82855" w:rsidRDefault="008B36D5" w:rsidP="008F7E67">
            <w:pPr>
              <w:rPr>
                <w:rStyle w:val="msonormal1"/>
              </w:rPr>
            </w:pPr>
            <w:r w:rsidRPr="00B82855">
              <w:rPr>
                <w:rStyle w:val="msonormal1"/>
              </w:rPr>
              <w:t>_______________/____________/</w:t>
            </w:r>
          </w:p>
          <w:p w:rsidR="008B36D5" w:rsidRPr="00B82855" w:rsidRDefault="008B36D5" w:rsidP="008F7E67">
            <w:pPr>
              <w:rPr>
                <w:rStyle w:val="msonormal1"/>
              </w:rPr>
            </w:pPr>
            <w:r w:rsidRPr="00B82855">
              <w:rPr>
                <w:rStyle w:val="msonormal1"/>
              </w:rPr>
              <w:t>М.П.</w:t>
            </w:r>
          </w:p>
        </w:tc>
        <w:tc>
          <w:tcPr>
            <w:tcW w:w="3260" w:type="dxa"/>
            <w:shd w:val="clear" w:color="auto" w:fill="FFFFFF" w:themeFill="background1"/>
          </w:tcPr>
          <w:p w:rsidR="008B36D5" w:rsidRPr="00B82855" w:rsidRDefault="008B36D5" w:rsidP="008F7E67">
            <w:pPr>
              <w:rPr>
                <w:rStyle w:val="msonormal1"/>
              </w:rPr>
            </w:pPr>
          </w:p>
          <w:p w:rsidR="008B36D5" w:rsidRPr="00B82855" w:rsidRDefault="008B36D5" w:rsidP="008F7E67">
            <w:pPr>
              <w:rPr>
                <w:rStyle w:val="msonormal1"/>
              </w:rPr>
            </w:pPr>
            <w:r w:rsidRPr="00B82855">
              <w:rPr>
                <w:rStyle w:val="msonormal1"/>
              </w:rPr>
              <w:t>_______________/____________/</w:t>
            </w:r>
          </w:p>
          <w:p w:rsidR="008B36D5" w:rsidRPr="00B82855" w:rsidRDefault="008B36D5" w:rsidP="008F7E67">
            <w:pPr>
              <w:tabs>
                <w:tab w:val="left" w:pos="1659"/>
              </w:tabs>
              <w:jc w:val="both"/>
              <w:rPr>
                <w:rStyle w:val="msonormal1"/>
              </w:rPr>
            </w:pPr>
            <w:r w:rsidRPr="00B82855">
              <w:rPr>
                <w:rStyle w:val="msonormal1"/>
              </w:rPr>
              <w:t>М.П.</w:t>
            </w:r>
          </w:p>
        </w:tc>
      </w:tr>
    </w:tbl>
    <w:p w:rsidR="008B36D5" w:rsidRPr="00B82855" w:rsidRDefault="008B36D5" w:rsidP="008B36D5">
      <w:pPr>
        <w:rPr>
          <w:rFonts w:eastAsiaTheme="minorEastAsia"/>
          <w:color w:val="000000"/>
        </w:rPr>
      </w:pPr>
    </w:p>
    <w:p w:rsidR="008B36D5" w:rsidRPr="00B82855" w:rsidRDefault="008B36D5" w:rsidP="008B36D5">
      <w:pPr>
        <w:rPr>
          <w:rFonts w:eastAsiaTheme="minorEastAsia"/>
          <w:color w:val="000000"/>
        </w:rPr>
      </w:pPr>
      <w:r w:rsidRPr="00B82855">
        <w:rPr>
          <w:rFonts w:eastAsiaTheme="minorEastAsia"/>
          <w:color w:val="000000"/>
        </w:rPr>
        <w:br w:type="page"/>
      </w:r>
    </w:p>
    <w:p w:rsidR="008B36D5" w:rsidRPr="00B82855" w:rsidRDefault="008B36D5" w:rsidP="008B36D5">
      <w:pPr>
        <w:jc w:val="right"/>
        <w:sectPr w:rsidR="008B36D5" w:rsidRPr="00B82855" w:rsidSect="008F7E67">
          <w:headerReference w:type="default" r:id="rId27"/>
          <w:pgSz w:w="16838" w:h="11906" w:orient="landscape"/>
          <w:pgMar w:top="1134" w:right="567" w:bottom="567" w:left="567" w:header="709" w:footer="709" w:gutter="0"/>
          <w:cols w:space="708"/>
          <w:docGrid w:linePitch="360"/>
        </w:sectPr>
      </w:pPr>
    </w:p>
    <w:p w:rsidR="008B36D5" w:rsidRPr="00B82855" w:rsidRDefault="008B36D5" w:rsidP="008B36D5">
      <w:pPr>
        <w:pStyle w:val="10"/>
        <w:jc w:val="right"/>
        <w:rPr>
          <w:sz w:val="21"/>
          <w:szCs w:val="21"/>
        </w:rPr>
      </w:pPr>
      <w:r w:rsidRPr="00B82855">
        <w:rPr>
          <w:sz w:val="21"/>
          <w:szCs w:val="21"/>
        </w:rPr>
        <w:lastRenderedPageBreak/>
        <w:t xml:space="preserve">Приложение №2 </w:t>
      </w:r>
    </w:p>
    <w:p w:rsidR="008B36D5" w:rsidRPr="00B82855" w:rsidRDefault="008B36D5" w:rsidP="008B36D5">
      <w:pPr>
        <w:jc w:val="right"/>
      </w:pPr>
      <w:r w:rsidRPr="00B82855">
        <w:t xml:space="preserve">к Договору поставки </w:t>
      </w:r>
    </w:p>
    <w:p w:rsidR="008B36D5" w:rsidRPr="00B82855" w:rsidRDefault="008B36D5" w:rsidP="008B36D5">
      <w:pPr>
        <w:jc w:val="right"/>
      </w:pPr>
      <w:r w:rsidRPr="00B82855">
        <w:t>от «__</w:t>
      </w:r>
      <w:proofErr w:type="gramStart"/>
      <w:r w:rsidRPr="00B82855">
        <w:t>_»_</w:t>
      </w:r>
      <w:proofErr w:type="gramEnd"/>
      <w:r w:rsidRPr="00B82855">
        <w:t>_______ 20 __г. №____</w:t>
      </w:r>
    </w:p>
    <w:p w:rsidR="008B36D5" w:rsidRPr="00B82855" w:rsidRDefault="008B36D5" w:rsidP="008B36D5">
      <w:pPr>
        <w:jc w:val="right"/>
      </w:pPr>
    </w:p>
    <w:p w:rsidR="008B36D5" w:rsidRPr="00B82855" w:rsidRDefault="008B36D5" w:rsidP="008B36D5">
      <w:pPr>
        <w:pBdr>
          <w:top w:val="single" w:sz="4" w:space="0" w:color="auto"/>
        </w:pBdr>
        <w:shd w:val="clear" w:color="auto" w:fill="E0E0E0"/>
        <w:ind w:left="-851" w:right="-464"/>
        <w:jc w:val="center"/>
        <w:rPr>
          <w:b/>
          <w:bCs/>
          <w:i/>
          <w:spacing w:val="36"/>
          <w:sz w:val="16"/>
          <w:szCs w:val="16"/>
        </w:rPr>
      </w:pPr>
      <w:r w:rsidRPr="00B82855">
        <w:rPr>
          <w:b/>
          <w:bCs/>
          <w:i/>
          <w:spacing w:val="36"/>
          <w:sz w:val="16"/>
          <w:szCs w:val="16"/>
        </w:rPr>
        <w:t>начало формы</w:t>
      </w:r>
    </w:p>
    <w:p w:rsidR="008B36D5" w:rsidRPr="00B82855" w:rsidRDefault="008B36D5" w:rsidP="008B36D5">
      <w:pPr>
        <w:autoSpaceDE w:val="0"/>
        <w:autoSpaceDN w:val="0"/>
        <w:adjustRightInd w:val="0"/>
        <w:ind w:firstLine="540"/>
        <w:jc w:val="center"/>
        <w:rPr>
          <w:rFonts w:ascii="Arial CYR" w:hAnsi="Arial CYR" w:cs="Arial CYR"/>
          <w:b/>
          <w:sz w:val="20"/>
          <w:szCs w:val="20"/>
        </w:rPr>
      </w:pPr>
    </w:p>
    <w:p w:rsidR="008B36D5" w:rsidRPr="00B82855" w:rsidRDefault="008B36D5" w:rsidP="008B36D5">
      <w:pPr>
        <w:autoSpaceDE w:val="0"/>
        <w:autoSpaceDN w:val="0"/>
        <w:adjustRightInd w:val="0"/>
        <w:jc w:val="center"/>
        <w:rPr>
          <w:b/>
          <w:sz w:val="21"/>
          <w:szCs w:val="21"/>
        </w:rPr>
      </w:pPr>
      <w:r w:rsidRPr="00B82855">
        <w:rPr>
          <w:b/>
          <w:sz w:val="21"/>
          <w:szCs w:val="21"/>
        </w:rPr>
        <w:t xml:space="preserve">Сведения о заключении договора с </w:t>
      </w:r>
      <w:r w:rsidRPr="00B82855">
        <w:rPr>
          <w:rFonts w:eastAsia="Calibri"/>
          <w:b/>
          <w:bCs/>
          <w:iCs/>
          <w:sz w:val="21"/>
          <w:szCs w:val="21"/>
        </w:rPr>
        <w:t>третьими лицами</w:t>
      </w:r>
      <w:r w:rsidRPr="00B82855">
        <w:rPr>
          <w:b/>
          <w:sz w:val="21"/>
          <w:szCs w:val="21"/>
        </w:rPr>
        <w:t xml:space="preserve"> </w:t>
      </w:r>
      <w:r w:rsidRPr="00B82855">
        <w:rPr>
          <w:b/>
          <w:sz w:val="21"/>
          <w:szCs w:val="21"/>
        </w:rPr>
        <w:br/>
        <w:t>для исполнения договора от __ ________ 20__ №__________</w:t>
      </w:r>
    </w:p>
    <w:p w:rsidR="008B36D5" w:rsidRPr="00B82855" w:rsidRDefault="008B36D5" w:rsidP="008B36D5">
      <w:pPr>
        <w:autoSpaceDE w:val="0"/>
        <w:autoSpaceDN w:val="0"/>
        <w:adjustRightInd w:val="0"/>
        <w:jc w:val="center"/>
        <w:rPr>
          <w:sz w:val="21"/>
          <w:szCs w:val="21"/>
        </w:rPr>
      </w:pPr>
    </w:p>
    <w:tbl>
      <w:tblPr>
        <w:tblStyle w:val="affff5"/>
        <w:tblW w:w="9464" w:type="dxa"/>
        <w:tblLook w:val="04A0" w:firstRow="1" w:lastRow="0" w:firstColumn="1" w:lastColumn="0" w:noHBand="0" w:noVBand="1"/>
      </w:tblPr>
      <w:tblGrid>
        <w:gridCol w:w="558"/>
        <w:gridCol w:w="4291"/>
        <w:gridCol w:w="4615"/>
      </w:tblGrid>
      <w:tr w:rsidR="008B36D5" w:rsidRPr="00B82855" w:rsidTr="008F7E67">
        <w:tc>
          <w:tcPr>
            <w:tcW w:w="558" w:type="dxa"/>
          </w:tcPr>
          <w:p w:rsidR="008B36D5" w:rsidRPr="00B82855" w:rsidRDefault="008B36D5" w:rsidP="008F7E67">
            <w:pPr>
              <w:autoSpaceDE w:val="0"/>
              <w:autoSpaceDN w:val="0"/>
              <w:adjustRightInd w:val="0"/>
              <w:jc w:val="center"/>
              <w:rPr>
                <w:b/>
                <w:sz w:val="21"/>
                <w:szCs w:val="21"/>
              </w:rPr>
            </w:pPr>
            <w:r w:rsidRPr="00B82855">
              <w:rPr>
                <w:b/>
                <w:sz w:val="21"/>
                <w:szCs w:val="21"/>
              </w:rPr>
              <w:t>1</w:t>
            </w:r>
          </w:p>
        </w:tc>
        <w:tc>
          <w:tcPr>
            <w:tcW w:w="8906" w:type="dxa"/>
            <w:gridSpan w:val="2"/>
          </w:tcPr>
          <w:p w:rsidR="008B36D5" w:rsidRPr="00B82855" w:rsidRDefault="008B36D5" w:rsidP="008F7E67">
            <w:pPr>
              <w:autoSpaceDE w:val="0"/>
              <w:autoSpaceDN w:val="0"/>
              <w:adjustRightInd w:val="0"/>
              <w:jc w:val="center"/>
              <w:rPr>
                <w:b/>
                <w:sz w:val="21"/>
                <w:szCs w:val="21"/>
              </w:rPr>
            </w:pPr>
            <w:r w:rsidRPr="00B82855">
              <w:rPr>
                <w:rFonts w:eastAsia="Calibri"/>
                <w:b/>
                <w:bCs/>
                <w:iCs/>
                <w:sz w:val="21"/>
                <w:szCs w:val="21"/>
              </w:rPr>
              <w:t>Информация о третьем лице</w:t>
            </w:r>
          </w:p>
        </w:tc>
      </w:tr>
      <w:tr w:rsidR="008B36D5" w:rsidRPr="00B82855" w:rsidTr="008F7E67">
        <w:trPr>
          <w:trHeight w:val="727"/>
        </w:trPr>
        <w:tc>
          <w:tcPr>
            <w:tcW w:w="558" w:type="dxa"/>
            <w:vAlign w:val="center"/>
          </w:tcPr>
          <w:p w:rsidR="008B36D5" w:rsidRPr="00B82855" w:rsidRDefault="008B36D5" w:rsidP="008F7E67">
            <w:pPr>
              <w:autoSpaceDE w:val="0"/>
              <w:autoSpaceDN w:val="0"/>
              <w:adjustRightInd w:val="0"/>
              <w:rPr>
                <w:sz w:val="21"/>
                <w:szCs w:val="21"/>
              </w:rPr>
            </w:pPr>
            <w:r w:rsidRPr="00B82855">
              <w:rPr>
                <w:sz w:val="21"/>
                <w:szCs w:val="21"/>
              </w:rPr>
              <w:t>1.1</w:t>
            </w:r>
          </w:p>
        </w:tc>
        <w:tc>
          <w:tcPr>
            <w:tcW w:w="4291" w:type="dxa"/>
            <w:vAlign w:val="center"/>
          </w:tcPr>
          <w:p w:rsidR="008B36D5" w:rsidRPr="00B82855" w:rsidRDefault="008B36D5" w:rsidP="008F7E67">
            <w:pPr>
              <w:autoSpaceDE w:val="0"/>
              <w:autoSpaceDN w:val="0"/>
              <w:adjustRightInd w:val="0"/>
              <w:rPr>
                <w:sz w:val="21"/>
                <w:szCs w:val="21"/>
              </w:rPr>
            </w:pPr>
            <w:r w:rsidRPr="00B82855">
              <w:rPr>
                <w:sz w:val="21"/>
                <w:szCs w:val="21"/>
              </w:rPr>
              <w:t xml:space="preserve">Наименование, фирменное наименование (при наличии) – для </w:t>
            </w:r>
            <w:proofErr w:type="spellStart"/>
            <w:r w:rsidRPr="00B82855">
              <w:rPr>
                <w:sz w:val="21"/>
                <w:szCs w:val="21"/>
              </w:rPr>
              <w:t>юр.лица</w:t>
            </w:r>
            <w:proofErr w:type="spellEnd"/>
          </w:p>
        </w:tc>
        <w:tc>
          <w:tcPr>
            <w:tcW w:w="4615" w:type="dxa"/>
          </w:tcPr>
          <w:p w:rsidR="008B36D5" w:rsidRPr="00B82855" w:rsidRDefault="008B36D5" w:rsidP="008F7E67">
            <w:pPr>
              <w:autoSpaceDE w:val="0"/>
              <w:autoSpaceDN w:val="0"/>
              <w:adjustRightInd w:val="0"/>
              <w:jc w:val="center"/>
              <w:rPr>
                <w:sz w:val="21"/>
                <w:szCs w:val="21"/>
              </w:rPr>
            </w:pPr>
          </w:p>
        </w:tc>
      </w:tr>
      <w:tr w:rsidR="008B36D5" w:rsidRPr="00B82855" w:rsidTr="008F7E67">
        <w:trPr>
          <w:trHeight w:val="1134"/>
        </w:trPr>
        <w:tc>
          <w:tcPr>
            <w:tcW w:w="558" w:type="dxa"/>
            <w:vAlign w:val="center"/>
          </w:tcPr>
          <w:p w:rsidR="008B36D5" w:rsidRPr="00B82855" w:rsidRDefault="008B36D5" w:rsidP="008F7E67">
            <w:pPr>
              <w:autoSpaceDE w:val="0"/>
              <w:autoSpaceDN w:val="0"/>
              <w:adjustRightInd w:val="0"/>
              <w:rPr>
                <w:sz w:val="21"/>
                <w:szCs w:val="21"/>
              </w:rPr>
            </w:pPr>
            <w:r w:rsidRPr="00B82855">
              <w:rPr>
                <w:sz w:val="21"/>
                <w:szCs w:val="21"/>
              </w:rPr>
              <w:t>1.2</w:t>
            </w:r>
          </w:p>
        </w:tc>
        <w:tc>
          <w:tcPr>
            <w:tcW w:w="4291" w:type="dxa"/>
            <w:vAlign w:val="center"/>
          </w:tcPr>
          <w:p w:rsidR="008B36D5" w:rsidRPr="00B82855" w:rsidRDefault="008B36D5" w:rsidP="008F7E67">
            <w:pPr>
              <w:autoSpaceDE w:val="0"/>
              <w:autoSpaceDN w:val="0"/>
              <w:adjustRightInd w:val="0"/>
              <w:rPr>
                <w:sz w:val="21"/>
                <w:szCs w:val="21"/>
              </w:rPr>
            </w:pPr>
            <w:r w:rsidRPr="00B82855">
              <w:rPr>
                <w:sz w:val="21"/>
                <w:szCs w:val="21"/>
              </w:rPr>
              <w:t>Фамилия, имя, отчество (при наличии), паспортные данные, место жительства - для индивидуального предпринимателя/ физического лица</w:t>
            </w:r>
          </w:p>
        </w:tc>
        <w:tc>
          <w:tcPr>
            <w:tcW w:w="4615" w:type="dxa"/>
          </w:tcPr>
          <w:p w:rsidR="008B36D5" w:rsidRPr="00B82855" w:rsidRDefault="008B36D5" w:rsidP="008F7E67">
            <w:pPr>
              <w:autoSpaceDE w:val="0"/>
              <w:autoSpaceDN w:val="0"/>
              <w:adjustRightInd w:val="0"/>
              <w:jc w:val="center"/>
              <w:rPr>
                <w:sz w:val="21"/>
                <w:szCs w:val="21"/>
              </w:rPr>
            </w:pPr>
          </w:p>
        </w:tc>
      </w:tr>
      <w:tr w:rsidR="008B36D5" w:rsidRPr="00B82855" w:rsidTr="008F7E67">
        <w:trPr>
          <w:trHeight w:val="682"/>
        </w:trPr>
        <w:tc>
          <w:tcPr>
            <w:tcW w:w="558" w:type="dxa"/>
            <w:vAlign w:val="center"/>
          </w:tcPr>
          <w:p w:rsidR="008B36D5" w:rsidRPr="00B82855" w:rsidRDefault="008B36D5" w:rsidP="008F7E67">
            <w:pPr>
              <w:autoSpaceDE w:val="0"/>
              <w:autoSpaceDN w:val="0"/>
              <w:adjustRightInd w:val="0"/>
              <w:rPr>
                <w:sz w:val="21"/>
                <w:szCs w:val="21"/>
              </w:rPr>
            </w:pPr>
            <w:r w:rsidRPr="00B82855">
              <w:rPr>
                <w:sz w:val="21"/>
                <w:szCs w:val="21"/>
              </w:rPr>
              <w:t>1.3</w:t>
            </w:r>
          </w:p>
        </w:tc>
        <w:tc>
          <w:tcPr>
            <w:tcW w:w="4291" w:type="dxa"/>
            <w:vAlign w:val="center"/>
          </w:tcPr>
          <w:p w:rsidR="008B36D5" w:rsidRPr="00B82855" w:rsidRDefault="008B36D5" w:rsidP="008F7E67">
            <w:pPr>
              <w:autoSpaceDE w:val="0"/>
              <w:autoSpaceDN w:val="0"/>
              <w:adjustRightInd w:val="0"/>
              <w:rPr>
                <w:sz w:val="21"/>
                <w:szCs w:val="21"/>
              </w:rPr>
            </w:pPr>
            <w:r w:rsidRPr="00B82855">
              <w:rPr>
                <w:sz w:val="21"/>
                <w:szCs w:val="21"/>
              </w:rPr>
              <w:t xml:space="preserve">Юридический и фактические адреса местонахождения </w:t>
            </w:r>
          </w:p>
        </w:tc>
        <w:tc>
          <w:tcPr>
            <w:tcW w:w="4615" w:type="dxa"/>
          </w:tcPr>
          <w:p w:rsidR="008B36D5" w:rsidRPr="00B82855" w:rsidRDefault="008B36D5" w:rsidP="008F7E67">
            <w:pPr>
              <w:autoSpaceDE w:val="0"/>
              <w:autoSpaceDN w:val="0"/>
              <w:adjustRightInd w:val="0"/>
              <w:jc w:val="center"/>
              <w:rPr>
                <w:sz w:val="21"/>
                <w:szCs w:val="21"/>
              </w:rPr>
            </w:pPr>
          </w:p>
        </w:tc>
      </w:tr>
      <w:tr w:rsidR="008B36D5" w:rsidRPr="00B82855" w:rsidTr="008F7E67">
        <w:trPr>
          <w:trHeight w:val="259"/>
        </w:trPr>
        <w:tc>
          <w:tcPr>
            <w:tcW w:w="558" w:type="dxa"/>
            <w:vAlign w:val="center"/>
          </w:tcPr>
          <w:p w:rsidR="008B36D5" w:rsidRPr="00B82855" w:rsidRDefault="008B36D5" w:rsidP="008F7E67">
            <w:pPr>
              <w:autoSpaceDE w:val="0"/>
              <w:autoSpaceDN w:val="0"/>
              <w:adjustRightInd w:val="0"/>
              <w:rPr>
                <w:sz w:val="21"/>
                <w:szCs w:val="21"/>
              </w:rPr>
            </w:pPr>
            <w:r w:rsidRPr="00B82855">
              <w:rPr>
                <w:sz w:val="21"/>
                <w:szCs w:val="21"/>
                <w:lang w:val="en-US"/>
              </w:rPr>
              <w:t>1</w:t>
            </w:r>
            <w:r w:rsidRPr="00B82855">
              <w:rPr>
                <w:sz w:val="21"/>
                <w:szCs w:val="21"/>
              </w:rPr>
              <w:t>.5</w:t>
            </w:r>
          </w:p>
        </w:tc>
        <w:tc>
          <w:tcPr>
            <w:tcW w:w="4291" w:type="dxa"/>
            <w:vAlign w:val="center"/>
          </w:tcPr>
          <w:p w:rsidR="008B36D5" w:rsidRPr="00B82855" w:rsidRDefault="008B36D5" w:rsidP="008F7E67">
            <w:pPr>
              <w:autoSpaceDE w:val="0"/>
              <w:autoSpaceDN w:val="0"/>
              <w:adjustRightInd w:val="0"/>
              <w:rPr>
                <w:sz w:val="21"/>
                <w:szCs w:val="21"/>
              </w:rPr>
            </w:pPr>
            <w:r w:rsidRPr="00B82855">
              <w:rPr>
                <w:sz w:val="21"/>
                <w:szCs w:val="21"/>
              </w:rPr>
              <w:t>ИНН</w:t>
            </w:r>
          </w:p>
        </w:tc>
        <w:tc>
          <w:tcPr>
            <w:tcW w:w="4615" w:type="dxa"/>
          </w:tcPr>
          <w:p w:rsidR="008B36D5" w:rsidRPr="00B82855" w:rsidRDefault="008B36D5" w:rsidP="008F7E67">
            <w:pPr>
              <w:autoSpaceDE w:val="0"/>
              <w:autoSpaceDN w:val="0"/>
              <w:adjustRightInd w:val="0"/>
              <w:jc w:val="center"/>
              <w:rPr>
                <w:sz w:val="21"/>
                <w:szCs w:val="21"/>
              </w:rPr>
            </w:pPr>
          </w:p>
        </w:tc>
      </w:tr>
      <w:tr w:rsidR="008B36D5" w:rsidRPr="00B82855" w:rsidTr="008F7E67">
        <w:tc>
          <w:tcPr>
            <w:tcW w:w="558" w:type="dxa"/>
            <w:vAlign w:val="center"/>
          </w:tcPr>
          <w:p w:rsidR="008B36D5" w:rsidRPr="00B82855" w:rsidRDefault="008B36D5" w:rsidP="008F7E67">
            <w:pPr>
              <w:autoSpaceDE w:val="0"/>
              <w:autoSpaceDN w:val="0"/>
              <w:adjustRightInd w:val="0"/>
              <w:rPr>
                <w:sz w:val="21"/>
                <w:szCs w:val="21"/>
              </w:rPr>
            </w:pPr>
            <w:r w:rsidRPr="00B82855">
              <w:rPr>
                <w:sz w:val="21"/>
                <w:szCs w:val="21"/>
              </w:rPr>
              <w:t>1.6</w:t>
            </w:r>
          </w:p>
        </w:tc>
        <w:tc>
          <w:tcPr>
            <w:tcW w:w="4291" w:type="dxa"/>
            <w:vAlign w:val="center"/>
          </w:tcPr>
          <w:p w:rsidR="008B36D5" w:rsidRPr="00B82855" w:rsidRDefault="008B36D5" w:rsidP="008F7E67">
            <w:pPr>
              <w:autoSpaceDE w:val="0"/>
              <w:autoSpaceDN w:val="0"/>
              <w:adjustRightInd w:val="0"/>
              <w:rPr>
                <w:sz w:val="21"/>
                <w:szCs w:val="21"/>
              </w:rPr>
            </w:pPr>
            <w:r w:rsidRPr="00B82855">
              <w:rPr>
                <w:sz w:val="21"/>
                <w:szCs w:val="21"/>
              </w:rPr>
              <w:t>Номер контактного телефона</w:t>
            </w:r>
          </w:p>
          <w:p w:rsidR="008B36D5" w:rsidRPr="00B82855" w:rsidRDefault="008B36D5" w:rsidP="008F7E67">
            <w:pPr>
              <w:autoSpaceDE w:val="0"/>
              <w:autoSpaceDN w:val="0"/>
              <w:adjustRightInd w:val="0"/>
              <w:rPr>
                <w:sz w:val="21"/>
                <w:szCs w:val="21"/>
              </w:rPr>
            </w:pPr>
            <w:r w:rsidRPr="00B82855">
              <w:rPr>
                <w:sz w:val="21"/>
                <w:szCs w:val="21"/>
              </w:rPr>
              <w:t>Адрес электронной почты</w:t>
            </w:r>
          </w:p>
        </w:tc>
        <w:tc>
          <w:tcPr>
            <w:tcW w:w="4615" w:type="dxa"/>
          </w:tcPr>
          <w:p w:rsidR="008B36D5" w:rsidRPr="00B82855" w:rsidRDefault="008B36D5" w:rsidP="008F7E67">
            <w:pPr>
              <w:autoSpaceDE w:val="0"/>
              <w:autoSpaceDN w:val="0"/>
              <w:adjustRightInd w:val="0"/>
              <w:jc w:val="center"/>
              <w:rPr>
                <w:sz w:val="21"/>
                <w:szCs w:val="21"/>
              </w:rPr>
            </w:pPr>
          </w:p>
        </w:tc>
      </w:tr>
      <w:tr w:rsidR="008B36D5" w:rsidRPr="00B82855" w:rsidTr="008F7E67">
        <w:tc>
          <w:tcPr>
            <w:tcW w:w="558" w:type="dxa"/>
          </w:tcPr>
          <w:p w:rsidR="008B36D5" w:rsidRPr="00B82855" w:rsidRDefault="008B36D5" w:rsidP="008F7E67">
            <w:pPr>
              <w:autoSpaceDE w:val="0"/>
              <w:autoSpaceDN w:val="0"/>
              <w:adjustRightInd w:val="0"/>
              <w:jc w:val="center"/>
              <w:rPr>
                <w:b/>
                <w:sz w:val="21"/>
                <w:szCs w:val="21"/>
              </w:rPr>
            </w:pPr>
            <w:r w:rsidRPr="00B82855">
              <w:rPr>
                <w:b/>
                <w:sz w:val="21"/>
                <w:szCs w:val="21"/>
              </w:rPr>
              <w:t>2</w:t>
            </w:r>
          </w:p>
        </w:tc>
        <w:tc>
          <w:tcPr>
            <w:tcW w:w="8906" w:type="dxa"/>
            <w:gridSpan w:val="2"/>
          </w:tcPr>
          <w:p w:rsidR="008B36D5" w:rsidRPr="00B82855" w:rsidRDefault="008B36D5" w:rsidP="008F7E67">
            <w:pPr>
              <w:autoSpaceDE w:val="0"/>
              <w:autoSpaceDN w:val="0"/>
              <w:adjustRightInd w:val="0"/>
              <w:jc w:val="center"/>
              <w:rPr>
                <w:b/>
                <w:sz w:val="21"/>
                <w:szCs w:val="21"/>
              </w:rPr>
            </w:pPr>
            <w:r w:rsidRPr="00B82855">
              <w:rPr>
                <w:b/>
                <w:sz w:val="21"/>
                <w:szCs w:val="21"/>
              </w:rPr>
              <w:t>Сведения о договоре</w:t>
            </w:r>
          </w:p>
        </w:tc>
      </w:tr>
      <w:tr w:rsidR="008B36D5" w:rsidRPr="00B82855" w:rsidTr="008F7E67">
        <w:tc>
          <w:tcPr>
            <w:tcW w:w="558" w:type="dxa"/>
            <w:vAlign w:val="center"/>
          </w:tcPr>
          <w:p w:rsidR="008B36D5" w:rsidRPr="00B82855" w:rsidRDefault="008B36D5" w:rsidP="008F7E67">
            <w:pPr>
              <w:autoSpaceDE w:val="0"/>
              <w:autoSpaceDN w:val="0"/>
              <w:adjustRightInd w:val="0"/>
              <w:rPr>
                <w:sz w:val="21"/>
                <w:szCs w:val="21"/>
              </w:rPr>
            </w:pPr>
            <w:r w:rsidRPr="00B82855">
              <w:rPr>
                <w:sz w:val="21"/>
                <w:szCs w:val="21"/>
              </w:rPr>
              <w:t>2.1</w:t>
            </w:r>
          </w:p>
        </w:tc>
        <w:tc>
          <w:tcPr>
            <w:tcW w:w="4291" w:type="dxa"/>
            <w:vAlign w:val="center"/>
          </w:tcPr>
          <w:p w:rsidR="008B36D5" w:rsidRPr="00B82855" w:rsidRDefault="008B36D5" w:rsidP="008F7E67">
            <w:pPr>
              <w:autoSpaceDE w:val="0"/>
              <w:autoSpaceDN w:val="0"/>
              <w:adjustRightInd w:val="0"/>
              <w:rPr>
                <w:sz w:val="21"/>
                <w:szCs w:val="21"/>
              </w:rPr>
            </w:pPr>
            <w:r w:rsidRPr="00B82855">
              <w:rPr>
                <w:sz w:val="21"/>
                <w:szCs w:val="21"/>
              </w:rPr>
              <w:t xml:space="preserve">Реквизиты договора </w:t>
            </w:r>
          </w:p>
        </w:tc>
        <w:tc>
          <w:tcPr>
            <w:tcW w:w="4615" w:type="dxa"/>
          </w:tcPr>
          <w:p w:rsidR="008B36D5" w:rsidRPr="00B82855" w:rsidRDefault="008B36D5" w:rsidP="008F7E67">
            <w:pPr>
              <w:autoSpaceDE w:val="0"/>
              <w:autoSpaceDN w:val="0"/>
              <w:adjustRightInd w:val="0"/>
              <w:jc w:val="center"/>
              <w:rPr>
                <w:sz w:val="21"/>
                <w:szCs w:val="21"/>
              </w:rPr>
            </w:pPr>
          </w:p>
        </w:tc>
      </w:tr>
      <w:tr w:rsidR="008B36D5" w:rsidRPr="00B82855" w:rsidTr="008F7E67">
        <w:tc>
          <w:tcPr>
            <w:tcW w:w="558" w:type="dxa"/>
            <w:vAlign w:val="center"/>
          </w:tcPr>
          <w:p w:rsidR="008B36D5" w:rsidRPr="00B82855" w:rsidRDefault="008B36D5" w:rsidP="008F7E67">
            <w:pPr>
              <w:autoSpaceDE w:val="0"/>
              <w:autoSpaceDN w:val="0"/>
              <w:adjustRightInd w:val="0"/>
              <w:rPr>
                <w:sz w:val="21"/>
                <w:szCs w:val="21"/>
              </w:rPr>
            </w:pPr>
            <w:r w:rsidRPr="00B82855">
              <w:rPr>
                <w:sz w:val="21"/>
                <w:szCs w:val="21"/>
              </w:rPr>
              <w:t>2.2</w:t>
            </w:r>
          </w:p>
        </w:tc>
        <w:tc>
          <w:tcPr>
            <w:tcW w:w="4291" w:type="dxa"/>
            <w:vAlign w:val="center"/>
          </w:tcPr>
          <w:p w:rsidR="008B36D5" w:rsidRPr="00B82855" w:rsidRDefault="008B36D5" w:rsidP="008F7E67">
            <w:pPr>
              <w:autoSpaceDE w:val="0"/>
              <w:autoSpaceDN w:val="0"/>
              <w:adjustRightInd w:val="0"/>
              <w:rPr>
                <w:sz w:val="21"/>
                <w:szCs w:val="21"/>
              </w:rPr>
            </w:pPr>
            <w:r w:rsidRPr="00B82855">
              <w:rPr>
                <w:sz w:val="21"/>
                <w:szCs w:val="21"/>
              </w:rPr>
              <w:t>Предмет договора, с указанием количества поставляемого им товара, объема выполняемых им работ, оказываемых им услуг</w:t>
            </w:r>
          </w:p>
        </w:tc>
        <w:tc>
          <w:tcPr>
            <w:tcW w:w="4615" w:type="dxa"/>
          </w:tcPr>
          <w:p w:rsidR="008B36D5" w:rsidRPr="00B82855" w:rsidRDefault="008B36D5" w:rsidP="008F7E67">
            <w:pPr>
              <w:autoSpaceDE w:val="0"/>
              <w:autoSpaceDN w:val="0"/>
              <w:adjustRightInd w:val="0"/>
              <w:jc w:val="center"/>
              <w:rPr>
                <w:sz w:val="21"/>
                <w:szCs w:val="21"/>
              </w:rPr>
            </w:pPr>
          </w:p>
        </w:tc>
      </w:tr>
      <w:tr w:rsidR="008B36D5" w:rsidRPr="00B82855" w:rsidTr="008F7E67">
        <w:tc>
          <w:tcPr>
            <w:tcW w:w="558" w:type="dxa"/>
            <w:vAlign w:val="center"/>
          </w:tcPr>
          <w:p w:rsidR="008B36D5" w:rsidRPr="00B82855" w:rsidRDefault="008B36D5" w:rsidP="008F7E67">
            <w:pPr>
              <w:autoSpaceDE w:val="0"/>
              <w:autoSpaceDN w:val="0"/>
              <w:adjustRightInd w:val="0"/>
              <w:rPr>
                <w:sz w:val="21"/>
                <w:szCs w:val="21"/>
              </w:rPr>
            </w:pPr>
            <w:r w:rsidRPr="00B82855">
              <w:rPr>
                <w:sz w:val="21"/>
                <w:szCs w:val="21"/>
              </w:rPr>
              <w:t>2.3</w:t>
            </w:r>
          </w:p>
        </w:tc>
        <w:tc>
          <w:tcPr>
            <w:tcW w:w="4291" w:type="dxa"/>
            <w:vAlign w:val="center"/>
          </w:tcPr>
          <w:p w:rsidR="008B36D5" w:rsidRPr="00B82855" w:rsidRDefault="008B36D5" w:rsidP="008F7E67">
            <w:pPr>
              <w:autoSpaceDE w:val="0"/>
              <w:autoSpaceDN w:val="0"/>
              <w:adjustRightInd w:val="0"/>
              <w:rPr>
                <w:sz w:val="21"/>
                <w:szCs w:val="21"/>
              </w:rPr>
            </w:pPr>
            <w:r w:rsidRPr="00B82855">
              <w:rPr>
                <w:sz w:val="21"/>
                <w:szCs w:val="21"/>
              </w:rPr>
              <w:t>Цена договора с НДС</w:t>
            </w:r>
          </w:p>
        </w:tc>
        <w:tc>
          <w:tcPr>
            <w:tcW w:w="4615" w:type="dxa"/>
          </w:tcPr>
          <w:p w:rsidR="008B36D5" w:rsidRPr="00B82855" w:rsidRDefault="008B36D5" w:rsidP="008F7E67">
            <w:pPr>
              <w:autoSpaceDE w:val="0"/>
              <w:autoSpaceDN w:val="0"/>
              <w:adjustRightInd w:val="0"/>
              <w:jc w:val="center"/>
              <w:rPr>
                <w:sz w:val="21"/>
                <w:szCs w:val="21"/>
              </w:rPr>
            </w:pPr>
          </w:p>
        </w:tc>
      </w:tr>
      <w:tr w:rsidR="008B36D5" w:rsidRPr="00B82855" w:rsidTr="008F7E67">
        <w:trPr>
          <w:trHeight w:val="898"/>
        </w:trPr>
        <w:tc>
          <w:tcPr>
            <w:tcW w:w="558" w:type="dxa"/>
            <w:vAlign w:val="center"/>
          </w:tcPr>
          <w:p w:rsidR="008B36D5" w:rsidRPr="00B82855" w:rsidRDefault="008B36D5" w:rsidP="008F7E67">
            <w:pPr>
              <w:autoSpaceDE w:val="0"/>
              <w:autoSpaceDN w:val="0"/>
              <w:adjustRightInd w:val="0"/>
              <w:rPr>
                <w:sz w:val="21"/>
                <w:szCs w:val="21"/>
              </w:rPr>
            </w:pPr>
            <w:r w:rsidRPr="00B82855">
              <w:rPr>
                <w:sz w:val="21"/>
                <w:szCs w:val="21"/>
              </w:rPr>
              <w:t>3</w:t>
            </w:r>
          </w:p>
        </w:tc>
        <w:tc>
          <w:tcPr>
            <w:tcW w:w="4291" w:type="dxa"/>
            <w:vAlign w:val="center"/>
          </w:tcPr>
          <w:p w:rsidR="008B36D5" w:rsidRPr="00B82855" w:rsidRDefault="008B36D5" w:rsidP="008F7E67">
            <w:pPr>
              <w:autoSpaceDE w:val="0"/>
              <w:autoSpaceDN w:val="0"/>
              <w:adjustRightInd w:val="0"/>
              <w:rPr>
                <w:sz w:val="21"/>
                <w:szCs w:val="21"/>
              </w:rPr>
            </w:pPr>
            <w:r w:rsidRPr="00B82855">
              <w:rPr>
                <w:sz w:val="21"/>
                <w:szCs w:val="21"/>
              </w:rPr>
              <w:t>Дополнительная информация</w:t>
            </w:r>
          </w:p>
        </w:tc>
        <w:tc>
          <w:tcPr>
            <w:tcW w:w="4615" w:type="dxa"/>
          </w:tcPr>
          <w:p w:rsidR="008B36D5" w:rsidRPr="00B82855" w:rsidRDefault="008B36D5" w:rsidP="008F7E67">
            <w:pPr>
              <w:autoSpaceDE w:val="0"/>
              <w:autoSpaceDN w:val="0"/>
              <w:adjustRightInd w:val="0"/>
              <w:jc w:val="center"/>
              <w:rPr>
                <w:sz w:val="21"/>
                <w:szCs w:val="21"/>
              </w:rPr>
            </w:pPr>
          </w:p>
        </w:tc>
      </w:tr>
    </w:tbl>
    <w:p w:rsidR="008B36D5" w:rsidRPr="00B82855" w:rsidRDefault="008B36D5" w:rsidP="008B36D5">
      <w:pPr>
        <w:autoSpaceDE w:val="0"/>
        <w:autoSpaceDN w:val="0"/>
        <w:adjustRightInd w:val="0"/>
        <w:ind w:firstLine="540"/>
        <w:jc w:val="center"/>
        <w:rPr>
          <w:sz w:val="21"/>
          <w:szCs w:val="21"/>
        </w:rPr>
      </w:pPr>
    </w:p>
    <w:p w:rsidR="008B36D5" w:rsidRPr="00B82855" w:rsidRDefault="008B36D5" w:rsidP="008B36D5">
      <w:pPr>
        <w:autoSpaceDE w:val="0"/>
        <w:autoSpaceDN w:val="0"/>
        <w:adjustRightInd w:val="0"/>
        <w:ind w:firstLine="540"/>
        <w:jc w:val="center"/>
        <w:rPr>
          <w:sz w:val="21"/>
          <w:szCs w:val="21"/>
        </w:rPr>
      </w:pPr>
    </w:p>
    <w:p w:rsidR="008B36D5" w:rsidRPr="00B82855" w:rsidRDefault="008B36D5" w:rsidP="008B36D5">
      <w:pPr>
        <w:autoSpaceDE w:val="0"/>
        <w:autoSpaceDN w:val="0"/>
        <w:adjustRightInd w:val="0"/>
        <w:ind w:firstLine="540"/>
        <w:rPr>
          <w:sz w:val="21"/>
          <w:szCs w:val="21"/>
        </w:rPr>
      </w:pPr>
      <w:proofErr w:type="gramStart"/>
      <w:r w:rsidRPr="00B82855">
        <w:rPr>
          <w:sz w:val="21"/>
          <w:szCs w:val="21"/>
        </w:rPr>
        <w:t>Поставщик:  _</w:t>
      </w:r>
      <w:proofErr w:type="gramEnd"/>
      <w:r w:rsidRPr="00B82855">
        <w:rPr>
          <w:sz w:val="21"/>
          <w:szCs w:val="21"/>
        </w:rPr>
        <w:t>_______________</w:t>
      </w:r>
    </w:p>
    <w:p w:rsidR="008B36D5" w:rsidRPr="00B82855" w:rsidRDefault="008B36D5" w:rsidP="008B36D5">
      <w:pPr>
        <w:autoSpaceDE w:val="0"/>
        <w:autoSpaceDN w:val="0"/>
        <w:adjustRightInd w:val="0"/>
        <w:ind w:firstLine="540"/>
        <w:rPr>
          <w:sz w:val="21"/>
          <w:szCs w:val="21"/>
        </w:rPr>
      </w:pPr>
      <w:proofErr w:type="gramStart"/>
      <w:r w:rsidRPr="00B82855">
        <w:rPr>
          <w:sz w:val="21"/>
          <w:szCs w:val="21"/>
        </w:rPr>
        <w:t>Дата:_</w:t>
      </w:r>
      <w:proofErr w:type="gramEnd"/>
      <w:r w:rsidRPr="00B82855">
        <w:rPr>
          <w:sz w:val="21"/>
          <w:szCs w:val="21"/>
        </w:rPr>
        <w:t>______________</w:t>
      </w:r>
    </w:p>
    <w:p w:rsidR="008B36D5" w:rsidRPr="00B82855" w:rsidRDefault="008B36D5" w:rsidP="008B36D5">
      <w:pPr>
        <w:autoSpaceDE w:val="0"/>
        <w:autoSpaceDN w:val="0"/>
        <w:adjustRightInd w:val="0"/>
        <w:ind w:firstLine="540"/>
        <w:rPr>
          <w:sz w:val="21"/>
          <w:szCs w:val="21"/>
        </w:rPr>
      </w:pPr>
    </w:p>
    <w:p w:rsidR="008B36D5" w:rsidRPr="00B82855" w:rsidRDefault="008B36D5" w:rsidP="008B36D5">
      <w:pPr>
        <w:autoSpaceDE w:val="0"/>
        <w:autoSpaceDN w:val="0"/>
        <w:adjustRightInd w:val="0"/>
        <w:ind w:firstLine="540"/>
        <w:rPr>
          <w:sz w:val="21"/>
          <w:szCs w:val="21"/>
        </w:rPr>
      </w:pPr>
      <w:r w:rsidRPr="00B82855">
        <w:rPr>
          <w:sz w:val="21"/>
          <w:szCs w:val="21"/>
        </w:rPr>
        <w:tab/>
      </w:r>
      <w:r w:rsidRPr="00B82855">
        <w:rPr>
          <w:sz w:val="21"/>
          <w:szCs w:val="21"/>
        </w:rPr>
        <w:tab/>
        <w:t>М.П.</w:t>
      </w:r>
    </w:p>
    <w:p w:rsidR="008B36D5" w:rsidRPr="00B82855" w:rsidRDefault="008B36D5" w:rsidP="008B36D5">
      <w:pPr>
        <w:autoSpaceDE w:val="0"/>
        <w:autoSpaceDN w:val="0"/>
        <w:adjustRightInd w:val="0"/>
        <w:ind w:firstLine="540"/>
        <w:rPr>
          <w:rFonts w:ascii="Franklin Gothic Book" w:hAnsi="Franklin Gothic Book" w:cs="Franklin Gothic Book"/>
          <w:color w:val="0070C0"/>
        </w:rPr>
      </w:pPr>
    </w:p>
    <w:p w:rsidR="008B36D5" w:rsidRPr="00B82855" w:rsidRDefault="008B36D5" w:rsidP="008B36D5">
      <w:pPr>
        <w:pBdr>
          <w:bottom w:val="single" w:sz="4" w:space="0" w:color="auto"/>
        </w:pBdr>
        <w:shd w:val="clear" w:color="auto" w:fill="E0E0E0"/>
        <w:ind w:left="-851" w:right="-464"/>
        <w:jc w:val="center"/>
        <w:rPr>
          <w:b/>
          <w:bCs/>
          <w:i/>
          <w:spacing w:val="36"/>
          <w:sz w:val="16"/>
          <w:szCs w:val="16"/>
        </w:rPr>
      </w:pPr>
      <w:r w:rsidRPr="00B82855">
        <w:rPr>
          <w:b/>
          <w:bCs/>
          <w:i/>
          <w:spacing w:val="36"/>
          <w:sz w:val="16"/>
          <w:szCs w:val="16"/>
        </w:rPr>
        <w:t>конец формы</w:t>
      </w:r>
    </w:p>
    <w:p w:rsidR="008B36D5" w:rsidRPr="00B82855" w:rsidRDefault="008B36D5" w:rsidP="008B36D5">
      <w:pPr>
        <w:pStyle w:val="af5"/>
        <w:spacing w:line="315" w:lineRule="atLeast"/>
        <w:rPr>
          <w:b/>
        </w:rPr>
      </w:pPr>
    </w:p>
    <w:tbl>
      <w:tblPr>
        <w:tblW w:w="4507" w:type="pct"/>
        <w:tblInd w:w="434"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shd w:val="clear" w:color="auto" w:fill="FFFFFF" w:themeFill="background1"/>
        <w:tblCellMar>
          <w:left w:w="0" w:type="dxa"/>
          <w:right w:w="0" w:type="dxa"/>
        </w:tblCellMar>
        <w:tblLook w:val="04A0" w:firstRow="1" w:lastRow="0" w:firstColumn="1" w:lastColumn="0" w:noHBand="0" w:noVBand="1"/>
      </w:tblPr>
      <w:tblGrid>
        <w:gridCol w:w="4629"/>
        <w:gridCol w:w="4045"/>
      </w:tblGrid>
      <w:tr w:rsidR="008B36D5" w:rsidRPr="00B82855" w:rsidTr="008F7E67">
        <w:trPr>
          <w:trHeight w:val="390"/>
        </w:trPr>
        <w:tc>
          <w:tcPr>
            <w:tcW w:w="4962" w:type="dxa"/>
            <w:shd w:val="clear" w:color="auto" w:fill="FFFFFF" w:themeFill="background1"/>
          </w:tcPr>
          <w:p w:rsidR="008B36D5" w:rsidRPr="00B82855" w:rsidRDefault="008B36D5" w:rsidP="008F7E67">
            <w:pPr>
              <w:jc w:val="both"/>
              <w:rPr>
                <w:rStyle w:val="msonormal1"/>
                <w:b/>
              </w:rPr>
            </w:pPr>
            <w:r w:rsidRPr="00B82855">
              <w:rPr>
                <w:rStyle w:val="msonormal1"/>
                <w:b/>
              </w:rPr>
              <w:t xml:space="preserve">Покупатель </w:t>
            </w:r>
          </w:p>
        </w:tc>
        <w:tc>
          <w:tcPr>
            <w:tcW w:w="4251" w:type="dxa"/>
            <w:shd w:val="clear" w:color="auto" w:fill="FFFFFF" w:themeFill="background1"/>
          </w:tcPr>
          <w:p w:rsidR="008B36D5" w:rsidRPr="00B82855" w:rsidRDefault="008B36D5" w:rsidP="008F7E67">
            <w:pPr>
              <w:jc w:val="both"/>
              <w:rPr>
                <w:rStyle w:val="msonormal1"/>
                <w:b/>
              </w:rPr>
            </w:pPr>
            <w:r w:rsidRPr="00B82855">
              <w:rPr>
                <w:rStyle w:val="msonormal1"/>
                <w:b/>
              </w:rPr>
              <w:t>Поставщик</w:t>
            </w:r>
          </w:p>
        </w:tc>
      </w:tr>
      <w:tr w:rsidR="008B36D5" w:rsidRPr="00B82855" w:rsidTr="008F7E67">
        <w:trPr>
          <w:trHeight w:val="390"/>
        </w:trPr>
        <w:tc>
          <w:tcPr>
            <w:tcW w:w="4962" w:type="dxa"/>
            <w:shd w:val="clear" w:color="auto" w:fill="FFFFFF" w:themeFill="background1"/>
          </w:tcPr>
          <w:p w:rsidR="008B36D5" w:rsidRPr="00B82855" w:rsidRDefault="008B36D5" w:rsidP="008F7E67">
            <w:pPr>
              <w:tabs>
                <w:tab w:val="left" w:pos="71"/>
              </w:tabs>
              <w:ind w:left="71" w:right="30"/>
              <w:jc w:val="both"/>
              <w:rPr>
                <w:rStyle w:val="msonormal1"/>
              </w:rPr>
            </w:pPr>
          </w:p>
        </w:tc>
        <w:tc>
          <w:tcPr>
            <w:tcW w:w="4251" w:type="dxa"/>
            <w:shd w:val="clear" w:color="auto" w:fill="FFFFFF" w:themeFill="background1"/>
          </w:tcPr>
          <w:p w:rsidR="008B36D5" w:rsidRPr="00B82855" w:rsidRDefault="008B36D5" w:rsidP="008F7E67">
            <w:pPr>
              <w:tabs>
                <w:tab w:val="left" w:pos="1659"/>
              </w:tabs>
              <w:jc w:val="both"/>
              <w:rPr>
                <w:rStyle w:val="msonormal1"/>
              </w:rPr>
            </w:pPr>
          </w:p>
        </w:tc>
      </w:tr>
      <w:tr w:rsidR="008B36D5" w:rsidRPr="00E86612" w:rsidTr="008F7E67">
        <w:trPr>
          <w:trHeight w:val="390"/>
        </w:trPr>
        <w:tc>
          <w:tcPr>
            <w:tcW w:w="4962" w:type="dxa"/>
            <w:shd w:val="clear" w:color="auto" w:fill="FFFFFF" w:themeFill="background1"/>
          </w:tcPr>
          <w:p w:rsidR="008B36D5" w:rsidRPr="00B82855" w:rsidRDefault="008B36D5" w:rsidP="008F7E67">
            <w:pPr>
              <w:rPr>
                <w:rStyle w:val="msonormal1"/>
              </w:rPr>
            </w:pPr>
          </w:p>
          <w:p w:rsidR="008B36D5" w:rsidRPr="00B82855" w:rsidRDefault="008B36D5" w:rsidP="008F7E67">
            <w:pPr>
              <w:rPr>
                <w:rStyle w:val="msonormal1"/>
              </w:rPr>
            </w:pPr>
            <w:r w:rsidRPr="00B82855">
              <w:rPr>
                <w:rStyle w:val="msonormal1"/>
              </w:rPr>
              <w:t>_______________/____________/</w:t>
            </w:r>
          </w:p>
          <w:p w:rsidR="008B36D5" w:rsidRPr="00B82855" w:rsidRDefault="008B36D5" w:rsidP="008F7E67">
            <w:pPr>
              <w:rPr>
                <w:rStyle w:val="msonormal1"/>
              </w:rPr>
            </w:pPr>
            <w:r w:rsidRPr="00B82855">
              <w:rPr>
                <w:rStyle w:val="msonormal1"/>
              </w:rPr>
              <w:t>М.П.</w:t>
            </w:r>
          </w:p>
        </w:tc>
        <w:tc>
          <w:tcPr>
            <w:tcW w:w="4251" w:type="dxa"/>
            <w:shd w:val="clear" w:color="auto" w:fill="FFFFFF" w:themeFill="background1"/>
          </w:tcPr>
          <w:p w:rsidR="008B36D5" w:rsidRPr="00B82855" w:rsidRDefault="008B36D5" w:rsidP="008F7E67">
            <w:pPr>
              <w:rPr>
                <w:rStyle w:val="msonormal1"/>
              </w:rPr>
            </w:pPr>
          </w:p>
          <w:p w:rsidR="008B36D5" w:rsidRPr="00B82855" w:rsidRDefault="008B36D5" w:rsidP="008F7E67">
            <w:pPr>
              <w:rPr>
                <w:rStyle w:val="msonormal1"/>
              </w:rPr>
            </w:pPr>
            <w:r w:rsidRPr="00B82855">
              <w:rPr>
                <w:rStyle w:val="msonormal1"/>
              </w:rPr>
              <w:t>_______________/____________/</w:t>
            </w:r>
          </w:p>
          <w:p w:rsidR="008B36D5" w:rsidRPr="00E86612" w:rsidRDefault="008B36D5" w:rsidP="008F7E67">
            <w:pPr>
              <w:tabs>
                <w:tab w:val="left" w:pos="1659"/>
              </w:tabs>
              <w:jc w:val="both"/>
              <w:rPr>
                <w:rStyle w:val="msonormal1"/>
              </w:rPr>
            </w:pPr>
            <w:r w:rsidRPr="00B82855">
              <w:rPr>
                <w:rStyle w:val="msonormal1"/>
              </w:rPr>
              <w:t>М.П.</w:t>
            </w:r>
          </w:p>
        </w:tc>
      </w:tr>
    </w:tbl>
    <w:p w:rsidR="008B36D5" w:rsidRDefault="008B36D5" w:rsidP="008B36D5"/>
    <w:p w:rsidR="008B36D5" w:rsidRDefault="008B36D5" w:rsidP="008B36D5">
      <w:pPr>
        <w:rPr>
          <w:rFonts w:eastAsiaTheme="minorEastAsia"/>
          <w:color w:val="000000"/>
        </w:rPr>
      </w:pPr>
    </w:p>
    <w:p w:rsidR="008B36D5" w:rsidRDefault="008B36D5" w:rsidP="00B83CAE">
      <w:pPr>
        <w:jc w:val="center"/>
        <w:rPr>
          <w:b/>
          <w:sz w:val="21"/>
          <w:szCs w:val="21"/>
        </w:rPr>
      </w:pPr>
    </w:p>
    <w:p w:rsidR="001176BC" w:rsidRDefault="001176BC" w:rsidP="00B83CAE">
      <w:pPr>
        <w:jc w:val="center"/>
        <w:rPr>
          <w:b/>
          <w:sz w:val="21"/>
          <w:szCs w:val="21"/>
        </w:rPr>
      </w:pPr>
    </w:p>
    <w:p w:rsidR="001176BC" w:rsidRDefault="001176BC" w:rsidP="00B83CAE">
      <w:pPr>
        <w:jc w:val="center"/>
        <w:rPr>
          <w:b/>
          <w:sz w:val="21"/>
          <w:szCs w:val="21"/>
        </w:rPr>
      </w:pPr>
    </w:p>
    <w:p w:rsidR="001176BC" w:rsidRDefault="001176BC" w:rsidP="001176BC">
      <w:pPr>
        <w:widowControl w:val="0"/>
        <w:autoSpaceDE w:val="0"/>
        <w:autoSpaceDN w:val="0"/>
        <w:adjustRightInd w:val="0"/>
        <w:jc w:val="center"/>
        <w:rPr>
          <w:b/>
        </w:rPr>
      </w:pPr>
    </w:p>
    <w:p w:rsidR="001176BC" w:rsidRPr="00B82855" w:rsidRDefault="001176BC" w:rsidP="001176BC">
      <w:pPr>
        <w:pStyle w:val="10"/>
        <w:jc w:val="right"/>
        <w:rPr>
          <w:sz w:val="21"/>
          <w:szCs w:val="21"/>
        </w:rPr>
      </w:pPr>
      <w:r w:rsidRPr="00B82855">
        <w:rPr>
          <w:sz w:val="21"/>
          <w:szCs w:val="21"/>
        </w:rPr>
        <w:t>Приложение №</w:t>
      </w:r>
      <w:r>
        <w:rPr>
          <w:sz w:val="21"/>
          <w:szCs w:val="21"/>
        </w:rPr>
        <w:t xml:space="preserve"> 3</w:t>
      </w:r>
      <w:r w:rsidRPr="00B82855">
        <w:rPr>
          <w:sz w:val="21"/>
          <w:szCs w:val="21"/>
        </w:rPr>
        <w:t xml:space="preserve"> </w:t>
      </w:r>
    </w:p>
    <w:p w:rsidR="001176BC" w:rsidRPr="00B82855" w:rsidRDefault="001176BC" w:rsidP="001176BC">
      <w:pPr>
        <w:jc w:val="right"/>
      </w:pPr>
      <w:r w:rsidRPr="00B82855">
        <w:t xml:space="preserve">к Договору поставки </w:t>
      </w:r>
    </w:p>
    <w:p w:rsidR="001176BC" w:rsidRPr="00B82855" w:rsidRDefault="001176BC" w:rsidP="001176BC">
      <w:pPr>
        <w:jc w:val="right"/>
      </w:pPr>
      <w:r w:rsidRPr="00B82855">
        <w:t>от «__</w:t>
      </w:r>
      <w:proofErr w:type="gramStart"/>
      <w:r w:rsidRPr="00B82855">
        <w:t>_»_</w:t>
      </w:r>
      <w:proofErr w:type="gramEnd"/>
      <w:r w:rsidRPr="00B82855">
        <w:t>_______ 20 __г. №____</w:t>
      </w:r>
    </w:p>
    <w:p w:rsidR="001176BC" w:rsidRPr="00B82855" w:rsidRDefault="001176BC" w:rsidP="001176BC">
      <w:pPr>
        <w:jc w:val="right"/>
      </w:pPr>
    </w:p>
    <w:p w:rsidR="001176BC" w:rsidRPr="007D0C09" w:rsidRDefault="001176BC" w:rsidP="001176BC">
      <w:pPr>
        <w:widowControl w:val="0"/>
        <w:autoSpaceDE w:val="0"/>
        <w:autoSpaceDN w:val="0"/>
        <w:adjustRightInd w:val="0"/>
        <w:jc w:val="center"/>
        <w:rPr>
          <w:b/>
        </w:rPr>
      </w:pPr>
    </w:p>
    <w:p w:rsidR="001176BC" w:rsidRDefault="001176BC" w:rsidP="001176BC">
      <w:pPr>
        <w:widowControl w:val="0"/>
        <w:autoSpaceDE w:val="0"/>
        <w:autoSpaceDN w:val="0"/>
        <w:adjustRightInd w:val="0"/>
        <w:jc w:val="center"/>
        <w:rPr>
          <w:b/>
        </w:rPr>
      </w:pPr>
      <w:r w:rsidRPr="007D0C09">
        <w:rPr>
          <w:b/>
        </w:rPr>
        <w:t xml:space="preserve">АКТ </w:t>
      </w:r>
    </w:p>
    <w:p w:rsidR="001176BC" w:rsidRDefault="001176BC" w:rsidP="001176BC">
      <w:pPr>
        <w:widowControl w:val="0"/>
        <w:autoSpaceDE w:val="0"/>
        <w:autoSpaceDN w:val="0"/>
        <w:adjustRightInd w:val="0"/>
        <w:jc w:val="center"/>
        <w:rPr>
          <w:b/>
        </w:rPr>
      </w:pPr>
      <w:r w:rsidRPr="007D0C09">
        <w:rPr>
          <w:b/>
        </w:rPr>
        <w:t xml:space="preserve">приема-передачи </w:t>
      </w:r>
      <w:r>
        <w:rPr>
          <w:b/>
        </w:rPr>
        <w:t>автотранспортного средства</w:t>
      </w:r>
    </w:p>
    <w:p w:rsidR="001176BC" w:rsidRDefault="001176BC" w:rsidP="001176BC">
      <w:pPr>
        <w:widowControl w:val="0"/>
        <w:autoSpaceDE w:val="0"/>
        <w:autoSpaceDN w:val="0"/>
        <w:adjustRightInd w:val="0"/>
        <w:rPr>
          <w:b/>
        </w:rPr>
      </w:pPr>
    </w:p>
    <w:p w:rsidR="001176BC" w:rsidRPr="007D0C09" w:rsidRDefault="001176BC" w:rsidP="001176BC">
      <w:pPr>
        <w:widowControl w:val="0"/>
        <w:autoSpaceDE w:val="0"/>
        <w:autoSpaceDN w:val="0"/>
        <w:adjustRightInd w:val="0"/>
        <w:rPr>
          <w:b/>
        </w:rPr>
      </w:pPr>
      <w:r>
        <w:rPr>
          <w:b/>
        </w:rPr>
        <w:t xml:space="preserve">город </w:t>
      </w:r>
      <w:r>
        <w:rPr>
          <w:b/>
        </w:rPr>
        <w:tab/>
      </w:r>
      <w:r>
        <w:rPr>
          <w:b/>
        </w:rPr>
        <w:tab/>
      </w:r>
      <w:r>
        <w:rPr>
          <w:b/>
        </w:rPr>
        <w:tab/>
      </w:r>
      <w:r>
        <w:rPr>
          <w:b/>
        </w:rPr>
        <w:tab/>
      </w:r>
      <w:r>
        <w:rPr>
          <w:b/>
        </w:rPr>
        <w:tab/>
      </w:r>
      <w:r>
        <w:rPr>
          <w:b/>
        </w:rPr>
        <w:tab/>
      </w:r>
      <w:r>
        <w:rPr>
          <w:b/>
        </w:rPr>
        <w:tab/>
      </w:r>
      <w:r>
        <w:rPr>
          <w:b/>
        </w:rPr>
        <w:tab/>
        <w:t xml:space="preserve">       </w:t>
      </w:r>
      <w:r>
        <w:rPr>
          <w:b/>
        </w:rPr>
        <w:tab/>
        <w:t>__________ 20__г.</w:t>
      </w:r>
    </w:p>
    <w:p w:rsidR="001176BC" w:rsidRPr="001E7ED7" w:rsidRDefault="001176BC" w:rsidP="001176BC">
      <w:pPr>
        <w:widowControl w:val="0"/>
        <w:autoSpaceDE w:val="0"/>
        <w:autoSpaceDN w:val="0"/>
        <w:adjustRightInd w:val="0"/>
        <w:jc w:val="center"/>
      </w:pPr>
    </w:p>
    <w:p w:rsidR="001176BC" w:rsidRPr="001E7ED7" w:rsidRDefault="001176BC" w:rsidP="001176BC">
      <w:pPr>
        <w:widowControl w:val="0"/>
        <w:tabs>
          <w:tab w:val="left" w:pos="2120"/>
        </w:tabs>
        <w:autoSpaceDE w:val="0"/>
        <w:autoSpaceDN w:val="0"/>
        <w:adjustRightInd w:val="0"/>
        <w:jc w:val="both"/>
      </w:pPr>
      <w:r w:rsidRPr="001E7ED7">
        <w:t>_________,</w:t>
      </w:r>
      <w:r>
        <w:t xml:space="preserve"> </w:t>
      </w:r>
      <w:r w:rsidRPr="001E7ED7">
        <w:t>в лице _____________________,</w:t>
      </w:r>
      <w:r>
        <w:t xml:space="preserve"> </w:t>
      </w:r>
      <w:r w:rsidRPr="001E7ED7">
        <w:t>действующего на основании</w:t>
      </w:r>
      <w:r>
        <w:t xml:space="preserve"> </w:t>
      </w:r>
      <w:r w:rsidRPr="001E7ED7">
        <w:t>____________________________, именуемое в дальнейшем «Покупатель», с одной стороны и</w:t>
      </w:r>
    </w:p>
    <w:p w:rsidR="001176BC" w:rsidRDefault="001176BC" w:rsidP="001176BC">
      <w:pPr>
        <w:widowControl w:val="0"/>
        <w:autoSpaceDE w:val="0"/>
        <w:autoSpaceDN w:val="0"/>
        <w:adjustRightInd w:val="0"/>
        <w:jc w:val="both"/>
        <w:rPr>
          <w:sz w:val="23"/>
          <w:szCs w:val="23"/>
        </w:rPr>
      </w:pPr>
      <w:r w:rsidRPr="001E7ED7">
        <w:t>___________, именуемый в дальнейшем «Поставщик», в лице</w:t>
      </w:r>
      <w:r>
        <w:t xml:space="preserve"> </w:t>
      </w:r>
      <w:r w:rsidRPr="001E7ED7">
        <w:rPr>
          <w:sz w:val="23"/>
          <w:szCs w:val="23"/>
        </w:rPr>
        <w:t>_________________________, действующего на основании _____________________, с другой стороны, совместно именуемые «Стороны», составили настоящий акт о нижеследующем:</w:t>
      </w:r>
    </w:p>
    <w:p w:rsidR="001176BC" w:rsidRPr="001E7ED7" w:rsidRDefault="001176BC" w:rsidP="001176BC">
      <w:pPr>
        <w:widowControl w:val="0"/>
        <w:autoSpaceDE w:val="0"/>
        <w:autoSpaceDN w:val="0"/>
        <w:adjustRightInd w:val="0"/>
        <w:jc w:val="both"/>
      </w:pPr>
    </w:p>
    <w:p w:rsidR="001176BC" w:rsidRPr="001E7ED7" w:rsidRDefault="001176BC" w:rsidP="001176BC">
      <w:pPr>
        <w:widowControl w:val="0"/>
        <w:autoSpaceDE w:val="0"/>
        <w:autoSpaceDN w:val="0"/>
        <w:adjustRightInd w:val="0"/>
        <w:jc w:val="both"/>
      </w:pPr>
      <w:r w:rsidRPr="001E7ED7">
        <w:rPr>
          <w:bCs/>
        </w:rPr>
        <w:t>1. В соответствии с условиями договора поставки № _____ от</w:t>
      </w:r>
      <w:r>
        <w:rPr>
          <w:bCs/>
        </w:rPr>
        <w:t xml:space="preserve"> </w:t>
      </w:r>
      <w:r w:rsidRPr="001E7ED7">
        <w:rPr>
          <w:bCs/>
        </w:rPr>
        <w:t xml:space="preserve">____________ </w:t>
      </w:r>
      <w:proofErr w:type="gramStart"/>
      <w:r w:rsidRPr="001E7ED7">
        <w:rPr>
          <w:bCs/>
        </w:rPr>
        <w:t>20</w:t>
      </w:r>
      <w:r>
        <w:rPr>
          <w:bCs/>
        </w:rPr>
        <w:t xml:space="preserve"> </w:t>
      </w:r>
      <w:r w:rsidRPr="001E7ED7">
        <w:rPr>
          <w:bCs/>
        </w:rPr>
        <w:t xml:space="preserve"> г.</w:t>
      </w:r>
      <w:proofErr w:type="gramEnd"/>
      <w:r w:rsidRPr="001E7ED7">
        <w:rPr>
          <w:bCs/>
        </w:rPr>
        <w:t xml:space="preserve"> Поставщик переда</w:t>
      </w:r>
      <w:r>
        <w:rPr>
          <w:bCs/>
        </w:rPr>
        <w:t>л, а Покупатель принял следующее</w:t>
      </w:r>
      <w:r w:rsidRPr="001E7ED7">
        <w:rPr>
          <w:bCs/>
        </w:rPr>
        <w:t xml:space="preserve"> </w:t>
      </w:r>
      <w:r>
        <w:rPr>
          <w:bCs/>
        </w:rPr>
        <w:t>автотранспортное средство</w:t>
      </w:r>
      <w:r w:rsidRPr="001E7ED7">
        <w:rPr>
          <w:bCs/>
        </w:rPr>
        <w:t>:</w:t>
      </w:r>
    </w:p>
    <w:p w:rsidR="001176BC" w:rsidRDefault="001176BC" w:rsidP="001176BC">
      <w:pPr>
        <w:widowControl w:val="0"/>
        <w:numPr>
          <w:ilvl w:val="0"/>
          <w:numId w:val="48"/>
        </w:numPr>
        <w:tabs>
          <w:tab w:val="clear" w:pos="720"/>
          <w:tab w:val="num" w:pos="940"/>
        </w:tabs>
        <w:overflowPunct w:val="0"/>
        <w:autoSpaceDE w:val="0"/>
        <w:autoSpaceDN w:val="0"/>
        <w:adjustRightInd w:val="0"/>
        <w:ind w:left="0" w:firstLine="0"/>
        <w:jc w:val="both"/>
      </w:pPr>
      <w:r>
        <w:t>VIN</w:t>
      </w:r>
    </w:p>
    <w:p w:rsidR="001176BC" w:rsidRPr="001E7ED7" w:rsidRDefault="001176BC" w:rsidP="001176BC">
      <w:pPr>
        <w:widowControl w:val="0"/>
        <w:numPr>
          <w:ilvl w:val="0"/>
          <w:numId w:val="48"/>
        </w:numPr>
        <w:tabs>
          <w:tab w:val="clear" w:pos="720"/>
          <w:tab w:val="num" w:pos="940"/>
        </w:tabs>
        <w:overflowPunct w:val="0"/>
        <w:autoSpaceDE w:val="0"/>
        <w:autoSpaceDN w:val="0"/>
        <w:adjustRightInd w:val="0"/>
        <w:ind w:left="0" w:firstLine="0"/>
        <w:jc w:val="both"/>
      </w:pPr>
      <w:r w:rsidRPr="001E7ED7">
        <w:t xml:space="preserve">Модель: </w:t>
      </w:r>
    </w:p>
    <w:p w:rsidR="001176BC" w:rsidRPr="001E7ED7" w:rsidRDefault="001176BC" w:rsidP="001176BC">
      <w:pPr>
        <w:widowControl w:val="0"/>
        <w:numPr>
          <w:ilvl w:val="0"/>
          <w:numId w:val="48"/>
        </w:numPr>
        <w:tabs>
          <w:tab w:val="clear" w:pos="720"/>
          <w:tab w:val="num" w:pos="940"/>
        </w:tabs>
        <w:overflowPunct w:val="0"/>
        <w:autoSpaceDE w:val="0"/>
        <w:autoSpaceDN w:val="0"/>
        <w:adjustRightInd w:val="0"/>
        <w:ind w:left="0" w:firstLine="0"/>
        <w:jc w:val="both"/>
      </w:pPr>
      <w:r w:rsidRPr="001E7ED7">
        <w:t xml:space="preserve">Код комплектации: </w:t>
      </w:r>
    </w:p>
    <w:p w:rsidR="001176BC" w:rsidRPr="001E7ED7" w:rsidRDefault="001176BC" w:rsidP="001176BC">
      <w:pPr>
        <w:widowControl w:val="0"/>
        <w:numPr>
          <w:ilvl w:val="0"/>
          <w:numId w:val="48"/>
        </w:numPr>
        <w:tabs>
          <w:tab w:val="clear" w:pos="720"/>
          <w:tab w:val="num" w:pos="940"/>
        </w:tabs>
        <w:overflowPunct w:val="0"/>
        <w:autoSpaceDE w:val="0"/>
        <w:autoSpaceDN w:val="0"/>
        <w:adjustRightInd w:val="0"/>
        <w:ind w:left="0" w:firstLine="0"/>
        <w:jc w:val="both"/>
      </w:pPr>
      <w:r w:rsidRPr="001E7ED7">
        <w:t xml:space="preserve">Цвет: </w:t>
      </w:r>
    </w:p>
    <w:p w:rsidR="001176BC" w:rsidRPr="001E7ED7" w:rsidRDefault="001176BC" w:rsidP="001176BC">
      <w:pPr>
        <w:widowControl w:val="0"/>
        <w:numPr>
          <w:ilvl w:val="0"/>
          <w:numId w:val="48"/>
        </w:numPr>
        <w:tabs>
          <w:tab w:val="clear" w:pos="720"/>
          <w:tab w:val="num" w:pos="940"/>
        </w:tabs>
        <w:overflowPunct w:val="0"/>
        <w:autoSpaceDE w:val="0"/>
        <w:autoSpaceDN w:val="0"/>
        <w:adjustRightInd w:val="0"/>
        <w:ind w:left="0" w:firstLine="0"/>
        <w:jc w:val="both"/>
      </w:pPr>
      <w:r w:rsidRPr="001E7ED7">
        <w:t xml:space="preserve">Год выпуска </w:t>
      </w:r>
    </w:p>
    <w:p w:rsidR="001176BC" w:rsidRPr="00D30957" w:rsidRDefault="001176BC" w:rsidP="001176BC">
      <w:pPr>
        <w:widowControl w:val="0"/>
        <w:numPr>
          <w:ilvl w:val="0"/>
          <w:numId w:val="48"/>
        </w:numPr>
        <w:tabs>
          <w:tab w:val="clear" w:pos="720"/>
          <w:tab w:val="num" w:pos="940"/>
        </w:tabs>
        <w:overflowPunct w:val="0"/>
        <w:autoSpaceDE w:val="0"/>
        <w:autoSpaceDN w:val="0"/>
        <w:adjustRightInd w:val="0"/>
        <w:ind w:left="0" w:firstLine="0"/>
        <w:jc w:val="both"/>
      </w:pPr>
      <w:r w:rsidRPr="001E7ED7">
        <w:t xml:space="preserve">№ двигателя </w:t>
      </w:r>
    </w:p>
    <w:p w:rsidR="001176BC" w:rsidRDefault="001176BC" w:rsidP="001176BC">
      <w:pPr>
        <w:widowControl w:val="0"/>
        <w:numPr>
          <w:ilvl w:val="0"/>
          <w:numId w:val="48"/>
        </w:numPr>
        <w:tabs>
          <w:tab w:val="clear" w:pos="720"/>
          <w:tab w:val="num" w:pos="940"/>
        </w:tabs>
        <w:overflowPunct w:val="0"/>
        <w:autoSpaceDE w:val="0"/>
        <w:autoSpaceDN w:val="0"/>
        <w:adjustRightInd w:val="0"/>
        <w:ind w:left="0" w:firstLine="0"/>
        <w:jc w:val="both"/>
      </w:pPr>
      <w:r w:rsidRPr="00BE2FC6">
        <w:t>ПТС Серия от ____, выдан _____________________________________________</w:t>
      </w:r>
    </w:p>
    <w:p w:rsidR="001176BC" w:rsidRPr="00BE2FC6" w:rsidRDefault="001176BC" w:rsidP="001176BC">
      <w:pPr>
        <w:widowControl w:val="0"/>
        <w:numPr>
          <w:ilvl w:val="0"/>
          <w:numId w:val="48"/>
        </w:numPr>
        <w:tabs>
          <w:tab w:val="clear" w:pos="720"/>
          <w:tab w:val="num" w:pos="940"/>
        </w:tabs>
        <w:overflowPunct w:val="0"/>
        <w:autoSpaceDE w:val="0"/>
        <w:autoSpaceDN w:val="0"/>
        <w:adjustRightInd w:val="0"/>
        <w:ind w:left="0" w:firstLine="0"/>
        <w:jc w:val="both"/>
      </w:pPr>
      <w:r w:rsidRPr="00BE2FC6">
        <w:t>Дополнительное оборудование в составе:</w:t>
      </w:r>
      <w:r>
        <w:t xml:space="preserve"> </w:t>
      </w:r>
      <w:r w:rsidRPr="00BE2FC6">
        <w:t>____</w:t>
      </w:r>
      <w:r>
        <w:t>_____________________</w:t>
      </w:r>
      <w:r w:rsidRPr="00BE2FC6">
        <w:t>________</w:t>
      </w:r>
    </w:p>
    <w:p w:rsidR="001176BC" w:rsidRPr="001E7ED7" w:rsidRDefault="001176BC" w:rsidP="001176BC">
      <w:pPr>
        <w:widowControl w:val="0"/>
        <w:numPr>
          <w:ilvl w:val="1"/>
          <w:numId w:val="49"/>
        </w:numPr>
        <w:tabs>
          <w:tab w:val="num" w:pos="1000"/>
        </w:tabs>
        <w:overflowPunct w:val="0"/>
        <w:autoSpaceDE w:val="0"/>
        <w:autoSpaceDN w:val="0"/>
        <w:adjustRightInd w:val="0"/>
        <w:ind w:left="0" w:firstLine="0"/>
        <w:jc w:val="both"/>
        <w:rPr>
          <w:bCs/>
        </w:rPr>
      </w:pPr>
      <w:r w:rsidRPr="001E7ED7">
        <w:rPr>
          <w:bCs/>
        </w:rPr>
        <w:t xml:space="preserve">Вместе с </w:t>
      </w:r>
      <w:r>
        <w:rPr>
          <w:bCs/>
        </w:rPr>
        <w:t>автотранспортным средством</w:t>
      </w:r>
      <w:r w:rsidRPr="001E7ED7">
        <w:rPr>
          <w:bCs/>
        </w:rPr>
        <w:t xml:space="preserve"> Поставщик передал Покупателю: </w:t>
      </w:r>
    </w:p>
    <w:p w:rsidR="001176BC" w:rsidRPr="001E7ED7" w:rsidRDefault="001176BC" w:rsidP="001176BC">
      <w:pPr>
        <w:widowControl w:val="0"/>
        <w:numPr>
          <w:ilvl w:val="0"/>
          <w:numId w:val="49"/>
        </w:numPr>
        <w:overflowPunct w:val="0"/>
        <w:autoSpaceDE w:val="0"/>
        <w:autoSpaceDN w:val="0"/>
        <w:adjustRightInd w:val="0"/>
        <w:ind w:left="0" w:firstLine="0"/>
        <w:jc w:val="both"/>
      </w:pPr>
      <w:r w:rsidRPr="001E7ED7">
        <w:t xml:space="preserve">Договор поставки; </w:t>
      </w:r>
    </w:p>
    <w:p w:rsidR="001176BC" w:rsidRPr="001E7ED7" w:rsidRDefault="001176BC" w:rsidP="001176BC">
      <w:pPr>
        <w:widowControl w:val="0"/>
        <w:numPr>
          <w:ilvl w:val="0"/>
          <w:numId w:val="49"/>
        </w:numPr>
        <w:overflowPunct w:val="0"/>
        <w:autoSpaceDE w:val="0"/>
        <w:autoSpaceDN w:val="0"/>
        <w:adjustRightInd w:val="0"/>
        <w:ind w:left="0" w:firstLine="0"/>
        <w:jc w:val="both"/>
      </w:pPr>
      <w:r w:rsidRPr="001E7ED7">
        <w:t xml:space="preserve">ПТС (Паспорт транспортного средства); </w:t>
      </w:r>
    </w:p>
    <w:p w:rsidR="001176BC" w:rsidRPr="001E7ED7" w:rsidRDefault="001176BC" w:rsidP="001176BC">
      <w:pPr>
        <w:widowControl w:val="0"/>
        <w:numPr>
          <w:ilvl w:val="0"/>
          <w:numId w:val="49"/>
        </w:numPr>
        <w:overflowPunct w:val="0"/>
        <w:autoSpaceDE w:val="0"/>
        <w:autoSpaceDN w:val="0"/>
        <w:adjustRightInd w:val="0"/>
        <w:ind w:left="0" w:firstLine="0"/>
        <w:jc w:val="both"/>
      </w:pPr>
      <w:r w:rsidRPr="001E7ED7">
        <w:t xml:space="preserve">Сервисную книжку; </w:t>
      </w:r>
    </w:p>
    <w:p w:rsidR="001176BC" w:rsidRPr="001E7ED7" w:rsidRDefault="001176BC" w:rsidP="001176BC">
      <w:pPr>
        <w:widowControl w:val="0"/>
        <w:numPr>
          <w:ilvl w:val="0"/>
          <w:numId w:val="49"/>
        </w:numPr>
        <w:overflowPunct w:val="0"/>
        <w:autoSpaceDE w:val="0"/>
        <w:autoSpaceDN w:val="0"/>
        <w:adjustRightInd w:val="0"/>
        <w:ind w:left="0" w:firstLine="0"/>
        <w:jc w:val="both"/>
      </w:pPr>
      <w:r w:rsidRPr="001E7ED7">
        <w:t xml:space="preserve">Руководство по эксплуатации </w:t>
      </w:r>
      <w:r>
        <w:t>автотранспортного средства</w:t>
      </w:r>
      <w:r w:rsidRPr="001E7ED7">
        <w:t xml:space="preserve"> (на русском языке); </w:t>
      </w:r>
    </w:p>
    <w:p w:rsidR="001176BC" w:rsidRPr="001E7ED7" w:rsidRDefault="001176BC" w:rsidP="001176BC">
      <w:pPr>
        <w:widowControl w:val="0"/>
        <w:numPr>
          <w:ilvl w:val="0"/>
          <w:numId w:val="49"/>
        </w:numPr>
        <w:overflowPunct w:val="0"/>
        <w:autoSpaceDE w:val="0"/>
        <w:autoSpaceDN w:val="0"/>
        <w:adjustRightInd w:val="0"/>
        <w:ind w:left="0" w:firstLine="0"/>
        <w:jc w:val="both"/>
      </w:pPr>
      <w:r w:rsidRPr="001E7ED7">
        <w:t xml:space="preserve">Ключи от </w:t>
      </w:r>
      <w:r>
        <w:t>автотранспортного средства</w:t>
      </w:r>
      <w:r w:rsidRPr="001E7ED7">
        <w:t xml:space="preserve">; </w:t>
      </w:r>
    </w:p>
    <w:p w:rsidR="001176BC" w:rsidRPr="00BE2FC6" w:rsidRDefault="001176BC" w:rsidP="001176BC">
      <w:pPr>
        <w:widowControl w:val="0"/>
        <w:numPr>
          <w:ilvl w:val="0"/>
          <w:numId w:val="49"/>
        </w:numPr>
        <w:overflowPunct w:val="0"/>
        <w:autoSpaceDE w:val="0"/>
        <w:autoSpaceDN w:val="0"/>
        <w:adjustRightInd w:val="0"/>
        <w:ind w:left="0" w:firstLine="0"/>
        <w:jc w:val="both"/>
      </w:pPr>
      <w:r w:rsidRPr="00BE2FC6">
        <w:t xml:space="preserve">Товарную накладную; </w:t>
      </w:r>
    </w:p>
    <w:p w:rsidR="001176BC" w:rsidRPr="00BE2FC6" w:rsidRDefault="001176BC" w:rsidP="001176BC">
      <w:pPr>
        <w:widowControl w:val="0"/>
        <w:numPr>
          <w:ilvl w:val="0"/>
          <w:numId w:val="49"/>
        </w:numPr>
        <w:overflowPunct w:val="0"/>
        <w:autoSpaceDE w:val="0"/>
        <w:autoSpaceDN w:val="0"/>
        <w:adjustRightInd w:val="0"/>
        <w:ind w:left="0" w:firstLine="0"/>
        <w:jc w:val="both"/>
      </w:pPr>
      <w:r w:rsidRPr="00BE2FC6">
        <w:t xml:space="preserve">Транзитные номера (не) выдавались. </w:t>
      </w:r>
    </w:p>
    <w:p w:rsidR="001176BC" w:rsidRPr="00BE2FC6" w:rsidRDefault="001176BC" w:rsidP="001176BC">
      <w:pPr>
        <w:widowControl w:val="0"/>
        <w:autoSpaceDE w:val="0"/>
        <w:autoSpaceDN w:val="0"/>
        <w:adjustRightInd w:val="0"/>
        <w:jc w:val="both"/>
      </w:pPr>
    </w:p>
    <w:p w:rsidR="001176BC" w:rsidRPr="00BE2FC6" w:rsidRDefault="001176BC" w:rsidP="001176BC">
      <w:pPr>
        <w:widowControl w:val="0"/>
        <w:overflowPunct w:val="0"/>
        <w:autoSpaceDE w:val="0"/>
        <w:autoSpaceDN w:val="0"/>
        <w:adjustRightInd w:val="0"/>
        <w:jc w:val="both"/>
      </w:pPr>
      <w:r w:rsidRPr="00BE2FC6">
        <w:t xml:space="preserve">Цена автотранспортного средства: ___________ руб. (________________________ </w:t>
      </w:r>
      <w:r>
        <w:t>рублей 00 копеек), в т.ч. НДС ___</w:t>
      </w:r>
      <w:r w:rsidRPr="00BE2FC6">
        <w:t>% _______________ руб. (____________________________ рубля 00 копеек).</w:t>
      </w:r>
    </w:p>
    <w:p w:rsidR="001176BC" w:rsidRPr="00BE2FC6" w:rsidRDefault="001176BC" w:rsidP="001176BC">
      <w:pPr>
        <w:widowControl w:val="0"/>
        <w:autoSpaceDE w:val="0"/>
        <w:autoSpaceDN w:val="0"/>
        <w:adjustRightInd w:val="0"/>
        <w:jc w:val="both"/>
      </w:pPr>
    </w:p>
    <w:p w:rsidR="001176BC" w:rsidRPr="00BE2FC6" w:rsidRDefault="001176BC" w:rsidP="001176BC">
      <w:pPr>
        <w:widowControl w:val="0"/>
        <w:numPr>
          <w:ilvl w:val="0"/>
          <w:numId w:val="50"/>
        </w:numPr>
        <w:tabs>
          <w:tab w:val="clear" w:pos="720"/>
          <w:tab w:val="num" w:pos="806"/>
        </w:tabs>
        <w:overflowPunct w:val="0"/>
        <w:autoSpaceDE w:val="0"/>
        <w:autoSpaceDN w:val="0"/>
        <w:adjustRightInd w:val="0"/>
        <w:ind w:left="0" w:firstLine="0"/>
        <w:jc w:val="both"/>
      </w:pPr>
      <w:r w:rsidRPr="00BE2FC6">
        <w:t xml:space="preserve">Проверка качества и комплектности автотранспортного средства Покупателем осуществлена. Автотранспортное средство принято в исправном состоянии. Покупатель никаких претензий не имеет. </w:t>
      </w:r>
    </w:p>
    <w:p w:rsidR="001176BC" w:rsidRPr="00BE2FC6" w:rsidRDefault="001176BC" w:rsidP="001176BC">
      <w:pPr>
        <w:widowControl w:val="0"/>
        <w:numPr>
          <w:ilvl w:val="0"/>
          <w:numId w:val="50"/>
        </w:numPr>
        <w:tabs>
          <w:tab w:val="clear" w:pos="720"/>
          <w:tab w:val="num" w:pos="806"/>
        </w:tabs>
        <w:overflowPunct w:val="0"/>
        <w:autoSpaceDE w:val="0"/>
        <w:autoSpaceDN w:val="0"/>
        <w:adjustRightInd w:val="0"/>
        <w:ind w:left="0" w:firstLine="0"/>
        <w:jc w:val="both"/>
      </w:pPr>
      <w:r w:rsidRPr="00BE2FC6">
        <w:t xml:space="preserve">Правила эксплуатации автотранспортного средства, гарантийного обслуживания, поддержания его в надлежащем состоянии и прохождения периодических технических осмотров разъяснены. </w:t>
      </w:r>
    </w:p>
    <w:p w:rsidR="001176BC" w:rsidRPr="00BE2FC6" w:rsidRDefault="001176BC" w:rsidP="001176BC">
      <w:pPr>
        <w:widowControl w:val="0"/>
        <w:numPr>
          <w:ilvl w:val="0"/>
          <w:numId w:val="50"/>
        </w:numPr>
        <w:tabs>
          <w:tab w:val="clear" w:pos="720"/>
          <w:tab w:val="num" w:pos="820"/>
        </w:tabs>
        <w:overflowPunct w:val="0"/>
        <w:autoSpaceDE w:val="0"/>
        <w:autoSpaceDN w:val="0"/>
        <w:adjustRightInd w:val="0"/>
        <w:ind w:left="0" w:firstLine="0"/>
        <w:jc w:val="both"/>
      </w:pPr>
      <w:r w:rsidRPr="00BE2FC6">
        <w:t xml:space="preserve">Дополнительные отметки ______________________________________________________ </w:t>
      </w:r>
    </w:p>
    <w:p w:rsidR="001176BC" w:rsidRPr="00BE2FC6" w:rsidRDefault="001176BC" w:rsidP="001176BC">
      <w:pPr>
        <w:widowControl w:val="0"/>
        <w:overflowPunct w:val="0"/>
        <w:autoSpaceDE w:val="0"/>
        <w:autoSpaceDN w:val="0"/>
        <w:adjustRightInd w:val="0"/>
        <w:jc w:val="both"/>
      </w:pPr>
      <w:r w:rsidRPr="00BE2FC6">
        <w:t xml:space="preserve">______________________________________________________________________________ </w:t>
      </w:r>
    </w:p>
    <w:p w:rsidR="001176BC" w:rsidRPr="00BE2FC6" w:rsidRDefault="001176BC" w:rsidP="001176BC">
      <w:pPr>
        <w:widowControl w:val="0"/>
        <w:autoSpaceDE w:val="0"/>
        <w:autoSpaceDN w:val="0"/>
        <w:adjustRightInd w:val="0"/>
        <w:jc w:val="both"/>
      </w:pPr>
    </w:p>
    <w:tbl>
      <w:tblPr>
        <w:tblW w:w="10250" w:type="dxa"/>
        <w:tblLayout w:type="fixed"/>
        <w:tblCellMar>
          <w:left w:w="0" w:type="dxa"/>
          <w:right w:w="0" w:type="dxa"/>
        </w:tblCellMar>
        <w:tblLook w:val="04A0" w:firstRow="1" w:lastRow="0" w:firstColumn="1" w:lastColumn="0" w:noHBand="0" w:noVBand="1"/>
      </w:tblPr>
      <w:tblGrid>
        <w:gridCol w:w="5210"/>
        <w:gridCol w:w="5040"/>
      </w:tblGrid>
      <w:tr w:rsidR="001176BC" w:rsidRPr="00BE2FC6" w:rsidTr="00E21D34">
        <w:trPr>
          <w:trHeight w:val="208"/>
        </w:trPr>
        <w:tc>
          <w:tcPr>
            <w:tcW w:w="5210" w:type="dxa"/>
            <w:vAlign w:val="bottom"/>
            <w:hideMark/>
          </w:tcPr>
          <w:p w:rsidR="001176BC" w:rsidRPr="00BE2FC6" w:rsidRDefault="001176BC" w:rsidP="00E21D34">
            <w:pPr>
              <w:widowControl w:val="0"/>
              <w:autoSpaceDE w:val="0"/>
              <w:autoSpaceDN w:val="0"/>
              <w:adjustRightInd w:val="0"/>
              <w:ind w:right="660"/>
              <w:jc w:val="both"/>
            </w:pPr>
            <w:r w:rsidRPr="00BE2FC6">
              <w:t>Принял от Покупателя</w:t>
            </w:r>
          </w:p>
        </w:tc>
        <w:tc>
          <w:tcPr>
            <w:tcW w:w="5040" w:type="dxa"/>
            <w:vAlign w:val="bottom"/>
            <w:hideMark/>
          </w:tcPr>
          <w:p w:rsidR="001176BC" w:rsidRPr="00BE2FC6" w:rsidRDefault="001176BC" w:rsidP="00E21D34">
            <w:pPr>
              <w:widowControl w:val="0"/>
              <w:autoSpaceDE w:val="0"/>
              <w:autoSpaceDN w:val="0"/>
              <w:adjustRightInd w:val="0"/>
              <w:jc w:val="both"/>
            </w:pPr>
            <w:r w:rsidRPr="00BE2FC6">
              <w:t>Сдал от Поставщика</w:t>
            </w:r>
          </w:p>
        </w:tc>
      </w:tr>
      <w:tr w:rsidR="001176BC" w:rsidRPr="00BE2FC6" w:rsidTr="00E21D34">
        <w:trPr>
          <w:trHeight w:val="208"/>
        </w:trPr>
        <w:tc>
          <w:tcPr>
            <w:tcW w:w="5210" w:type="dxa"/>
            <w:vAlign w:val="bottom"/>
            <w:hideMark/>
          </w:tcPr>
          <w:p w:rsidR="001176BC" w:rsidRPr="00BE2FC6" w:rsidRDefault="001176BC" w:rsidP="00E21D34">
            <w:pPr>
              <w:widowControl w:val="0"/>
              <w:autoSpaceDE w:val="0"/>
              <w:autoSpaceDN w:val="0"/>
              <w:adjustRightInd w:val="0"/>
              <w:ind w:right="220"/>
              <w:jc w:val="both"/>
            </w:pPr>
            <w:r w:rsidRPr="00BE2FC6">
              <w:rPr>
                <w:w w:val="99"/>
              </w:rPr>
              <w:t>___________ (_______________)</w:t>
            </w:r>
          </w:p>
        </w:tc>
        <w:tc>
          <w:tcPr>
            <w:tcW w:w="5040" w:type="dxa"/>
            <w:vAlign w:val="bottom"/>
            <w:hideMark/>
          </w:tcPr>
          <w:p w:rsidR="001176BC" w:rsidRPr="00BE2FC6" w:rsidRDefault="001176BC" w:rsidP="00E21D34">
            <w:pPr>
              <w:widowControl w:val="0"/>
              <w:autoSpaceDE w:val="0"/>
              <w:autoSpaceDN w:val="0"/>
              <w:adjustRightInd w:val="0"/>
              <w:jc w:val="both"/>
            </w:pPr>
            <w:r w:rsidRPr="00BE2FC6">
              <w:rPr>
                <w:w w:val="99"/>
              </w:rPr>
              <w:t>_________ (________________)</w:t>
            </w:r>
          </w:p>
        </w:tc>
      </w:tr>
    </w:tbl>
    <w:p w:rsidR="001176BC" w:rsidRPr="00E170F1" w:rsidRDefault="001176BC" w:rsidP="001176BC">
      <w:pPr>
        <w:rPr>
          <w:b/>
          <w:i/>
          <w:vanish/>
        </w:rPr>
      </w:pPr>
      <w:r w:rsidRPr="00E170F1">
        <w:rPr>
          <w:b/>
          <w:i/>
          <w:vanish/>
        </w:rPr>
        <w:t>ФОРМА СТОРОНАМИ СОГЛАСОВАНА.</w:t>
      </w:r>
    </w:p>
    <w:tbl>
      <w:tblPr>
        <w:tblpPr w:leftFromText="180" w:rightFromText="180" w:vertAnchor="text" w:horzAnchor="margin" w:tblpY="195"/>
        <w:tblW w:w="10216" w:type="dxa"/>
        <w:tblLayout w:type="fixed"/>
        <w:tblCellMar>
          <w:left w:w="0" w:type="dxa"/>
          <w:right w:w="0" w:type="dxa"/>
        </w:tblCellMar>
        <w:tblLook w:val="04A0" w:firstRow="1" w:lastRow="0" w:firstColumn="1" w:lastColumn="0" w:noHBand="0" w:noVBand="1"/>
      </w:tblPr>
      <w:tblGrid>
        <w:gridCol w:w="5108"/>
        <w:gridCol w:w="5108"/>
      </w:tblGrid>
      <w:tr w:rsidR="001176BC" w:rsidRPr="00E170F1" w:rsidTr="00E21D34">
        <w:trPr>
          <w:trHeight w:val="283"/>
        </w:trPr>
        <w:tc>
          <w:tcPr>
            <w:tcW w:w="5108" w:type="dxa"/>
            <w:tcBorders>
              <w:top w:val="single" w:sz="8" w:space="0" w:color="auto"/>
              <w:left w:val="single" w:sz="8" w:space="0" w:color="auto"/>
              <w:bottom w:val="single" w:sz="8" w:space="0" w:color="auto"/>
              <w:right w:val="single" w:sz="8" w:space="0" w:color="auto"/>
            </w:tcBorders>
            <w:vAlign w:val="bottom"/>
            <w:hideMark/>
          </w:tcPr>
          <w:p w:rsidR="001176BC" w:rsidRPr="00E170F1" w:rsidRDefault="001176BC" w:rsidP="00E21D34">
            <w:pPr>
              <w:widowControl w:val="0"/>
              <w:autoSpaceDE w:val="0"/>
              <w:autoSpaceDN w:val="0"/>
              <w:adjustRightInd w:val="0"/>
              <w:rPr>
                <w:i/>
              </w:rPr>
            </w:pPr>
            <w:r w:rsidRPr="00E170F1">
              <w:rPr>
                <w:b/>
                <w:bCs/>
                <w:i/>
              </w:rPr>
              <w:lastRenderedPageBreak/>
              <w:t>ПОСТАВЩИК:</w:t>
            </w:r>
          </w:p>
        </w:tc>
        <w:tc>
          <w:tcPr>
            <w:tcW w:w="5108" w:type="dxa"/>
            <w:tcBorders>
              <w:top w:val="single" w:sz="8" w:space="0" w:color="auto"/>
              <w:left w:val="nil"/>
              <w:bottom w:val="single" w:sz="8" w:space="0" w:color="auto"/>
              <w:right w:val="single" w:sz="8" w:space="0" w:color="auto"/>
            </w:tcBorders>
            <w:vAlign w:val="bottom"/>
            <w:hideMark/>
          </w:tcPr>
          <w:p w:rsidR="001176BC" w:rsidRPr="00E170F1" w:rsidRDefault="001176BC" w:rsidP="00E21D34">
            <w:pPr>
              <w:widowControl w:val="0"/>
              <w:autoSpaceDE w:val="0"/>
              <w:autoSpaceDN w:val="0"/>
              <w:adjustRightInd w:val="0"/>
              <w:rPr>
                <w:i/>
              </w:rPr>
            </w:pPr>
            <w:r w:rsidRPr="00E170F1">
              <w:rPr>
                <w:b/>
                <w:bCs/>
                <w:i/>
              </w:rPr>
              <w:t>ПОКУПАТЕЛЬ</w:t>
            </w:r>
          </w:p>
        </w:tc>
      </w:tr>
      <w:tr w:rsidR="001176BC" w:rsidRPr="00E170F1" w:rsidTr="00E21D34">
        <w:trPr>
          <w:trHeight w:val="261"/>
        </w:trPr>
        <w:tc>
          <w:tcPr>
            <w:tcW w:w="5108" w:type="dxa"/>
            <w:tcBorders>
              <w:top w:val="nil"/>
              <w:left w:val="single" w:sz="8" w:space="0" w:color="auto"/>
              <w:bottom w:val="nil"/>
              <w:right w:val="single" w:sz="8" w:space="0" w:color="auto"/>
            </w:tcBorders>
            <w:vAlign w:val="bottom"/>
            <w:hideMark/>
          </w:tcPr>
          <w:p w:rsidR="001176BC" w:rsidRPr="00E170F1" w:rsidRDefault="001176BC" w:rsidP="00E21D34">
            <w:pPr>
              <w:widowControl w:val="0"/>
              <w:autoSpaceDE w:val="0"/>
              <w:autoSpaceDN w:val="0"/>
              <w:adjustRightInd w:val="0"/>
              <w:rPr>
                <w:i/>
              </w:rPr>
            </w:pPr>
            <w:r w:rsidRPr="00E170F1">
              <w:rPr>
                <w:i/>
                <w:iCs/>
              </w:rPr>
              <w:t>_____________ (должность, подпись, ФИО)</w:t>
            </w:r>
          </w:p>
        </w:tc>
        <w:tc>
          <w:tcPr>
            <w:tcW w:w="5108" w:type="dxa"/>
            <w:tcBorders>
              <w:top w:val="nil"/>
              <w:left w:val="nil"/>
              <w:bottom w:val="nil"/>
              <w:right w:val="single" w:sz="8" w:space="0" w:color="auto"/>
            </w:tcBorders>
            <w:vAlign w:val="bottom"/>
            <w:hideMark/>
          </w:tcPr>
          <w:p w:rsidR="001176BC" w:rsidRPr="00E170F1" w:rsidRDefault="001176BC" w:rsidP="00E21D34">
            <w:pPr>
              <w:widowControl w:val="0"/>
              <w:autoSpaceDE w:val="0"/>
              <w:autoSpaceDN w:val="0"/>
              <w:adjustRightInd w:val="0"/>
              <w:rPr>
                <w:i/>
              </w:rPr>
            </w:pPr>
            <w:r w:rsidRPr="00E170F1">
              <w:rPr>
                <w:i/>
                <w:iCs/>
              </w:rPr>
              <w:t>_____________ (должность, подпись, ФИО)</w:t>
            </w:r>
          </w:p>
        </w:tc>
      </w:tr>
      <w:tr w:rsidR="001176BC" w:rsidRPr="00E170F1" w:rsidTr="00E21D34">
        <w:trPr>
          <w:trHeight w:val="280"/>
        </w:trPr>
        <w:tc>
          <w:tcPr>
            <w:tcW w:w="5108" w:type="dxa"/>
            <w:tcBorders>
              <w:top w:val="nil"/>
              <w:left w:val="single" w:sz="8" w:space="0" w:color="auto"/>
              <w:bottom w:val="single" w:sz="8" w:space="0" w:color="auto"/>
              <w:right w:val="single" w:sz="8" w:space="0" w:color="auto"/>
            </w:tcBorders>
            <w:vAlign w:val="bottom"/>
            <w:hideMark/>
          </w:tcPr>
          <w:p w:rsidR="001176BC" w:rsidRPr="00E170F1" w:rsidRDefault="001176BC" w:rsidP="00E21D34">
            <w:pPr>
              <w:widowControl w:val="0"/>
              <w:autoSpaceDE w:val="0"/>
              <w:autoSpaceDN w:val="0"/>
              <w:adjustRightInd w:val="0"/>
              <w:rPr>
                <w:i/>
              </w:rPr>
            </w:pPr>
            <w:r w:rsidRPr="00E170F1">
              <w:rPr>
                <w:i/>
              </w:rPr>
              <w:t>М.П.</w:t>
            </w:r>
          </w:p>
        </w:tc>
        <w:tc>
          <w:tcPr>
            <w:tcW w:w="5108" w:type="dxa"/>
            <w:tcBorders>
              <w:top w:val="nil"/>
              <w:left w:val="nil"/>
              <w:bottom w:val="single" w:sz="8" w:space="0" w:color="auto"/>
              <w:right w:val="single" w:sz="8" w:space="0" w:color="auto"/>
            </w:tcBorders>
            <w:vAlign w:val="bottom"/>
            <w:hideMark/>
          </w:tcPr>
          <w:p w:rsidR="001176BC" w:rsidRPr="00E170F1" w:rsidRDefault="001176BC" w:rsidP="00E21D34">
            <w:pPr>
              <w:widowControl w:val="0"/>
              <w:autoSpaceDE w:val="0"/>
              <w:autoSpaceDN w:val="0"/>
              <w:adjustRightInd w:val="0"/>
              <w:rPr>
                <w:i/>
              </w:rPr>
            </w:pPr>
            <w:r w:rsidRPr="00E170F1">
              <w:rPr>
                <w:i/>
              </w:rPr>
              <w:t>М.П.</w:t>
            </w:r>
          </w:p>
        </w:tc>
      </w:tr>
    </w:tbl>
    <w:p w:rsidR="001176BC" w:rsidRDefault="001176BC" w:rsidP="001176BC">
      <w:pPr>
        <w:widowControl w:val="0"/>
        <w:overflowPunct w:val="0"/>
        <w:autoSpaceDE w:val="0"/>
        <w:autoSpaceDN w:val="0"/>
        <w:adjustRightInd w:val="0"/>
      </w:pPr>
      <w:bookmarkStart w:id="63" w:name="page15"/>
      <w:bookmarkEnd w:id="63"/>
    </w:p>
    <w:p w:rsidR="001176BC" w:rsidRPr="00FD1C00" w:rsidRDefault="001176BC" w:rsidP="00B83CAE">
      <w:pPr>
        <w:jc w:val="center"/>
        <w:rPr>
          <w:b/>
          <w:sz w:val="21"/>
          <w:szCs w:val="21"/>
        </w:rPr>
      </w:pPr>
    </w:p>
    <w:sectPr w:rsidR="001176BC" w:rsidRPr="00FD1C00" w:rsidSect="008B36D5">
      <w:headerReference w:type="even" r:id="rId28"/>
      <w:headerReference w:type="default" r:id="rId29"/>
      <w:footerReference w:type="even" r:id="rId30"/>
      <w:footerReference w:type="default" r:id="rId31"/>
      <w:headerReference w:type="first" r:id="rId32"/>
      <w:pgSz w:w="11906" w:h="16838"/>
      <w:pgMar w:top="284" w:right="849" w:bottom="284"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AE4" w:rsidRDefault="006B6AE4">
      <w:r>
        <w:separator/>
      </w:r>
    </w:p>
  </w:endnote>
  <w:endnote w:type="continuationSeparator" w:id="0">
    <w:p w:rsidR="006B6AE4" w:rsidRDefault="006B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B4D" w:rsidRDefault="00BE5B4D"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E5B4D" w:rsidRDefault="00BE5B4D" w:rsidP="00C015FF">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B4D" w:rsidRPr="002F56AD" w:rsidRDefault="00BE5B4D" w:rsidP="007E0838">
    <w:pPr>
      <w:pStyle w:val="a9"/>
      <w:ind w:right="360"/>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58B" w:rsidRDefault="00DC258B" w:rsidP="00F02DD9">
    <w:pPr>
      <w:pStyle w:val="a9"/>
      <w:jc w:val="right"/>
    </w:pPr>
    <w:r>
      <w:fldChar w:fldCharType="begin"/>
    </w:r>
    <w:r>
      <w:instrText xml:space="preserve"> PAGE   \* MERGEFORMAT </w:instrText>
    </w:r>
    <w:r>
      <w:fldChar w:fldCharType="separate"/>
    </w:r>
    <w:r w:rsidR="00997491">
      <w:rPr>
        <w:noProof/>
      </w:rPr>
      <w:t>40</w:t>
    </w:r>
    <w:r>
      <w:rPr>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B4D" w:rsidRDefault="00BE5B4D"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E5B4D" w:rsidRDefault="00BE5B4D" w:rsidP="00C015FF">
    <w:pPr>
      <w:pStyle w:val="a9"/>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B4D" w:rsidRPr="002F56AD" w:rsidRDefault="00BE5B4D" w:rsidP="007E0838">
    <w:pPr>
      <w:pStyle w:val="a9"/>
      <w:ind w:right="360"/>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AE4" w:rsidRDefault="006B6AE4">
      <w:r>
        <w:separator/>
      </w:r>
    </w:p>
  </w:footnote>
  <w:footnote w:type="continuationSeparator" w:id="0">
    <w:p w:rsidR="006B6AE4" w:rsidRDefault="006B6AE4">
      <w:r>
        <w:continuationSeparator/>
      </w:r>
    </w:p>
  </w:footnote>
  <w:footnote w:id="1">
    <w:p w:rsidR="00BE5B4D" w:rsidRPr="00BE5B4D" w:rsidRDefault="00BE5B4D">
      <w:pPr>
        <w:pStyle w:val="af7"/>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sidRPr="00BE5B4D">
        <w:rPr>
          <w:b/>
          <w:color w:val="FF0000"/>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 w:id="2">
    <w:p w:rsidR="00BE5B4D" w:rsidRPr="00BB2BC6" w:rsidRDefault="00BE5B4D" w:rsidP="008B36D5">
      <w:pPr>
        <w:pStyle w:val="af7"/>
        <w:rPr>
          <w:i/>
          <w:color w:val="0070C0"/>
        </w:rPr>
      </w:pPr>
      <w:r>
        <w:rPr>
          <w:rStyle w:val="affff0"/>
        </w:rPr>
        <w:footnoteRef/>
      </w:r>
      <w:r>
        <w:t xml:space="preserve"> </w:t>
      </w:r>
      <w:r w:rsidRPr="00BB2BC6">
        <w:rPr>
          <w:i/>
          <w:color w:val="0070C0"/>
        </w:rPr>
        <w:t>Заполняется на основании заявки Победителя.</w:t>
      </w:r>
    </w:p>
  </w:footnote>
  <w:footnote w:id="3">
    <w:p w:rsidR="00BE5B4D" w:rsidRPr="00BB2BC6" w:rsidRDefault="00BE5B4D" w:rsidP="008B36D5">
      <w:pPr>
        <w:pStyle w:val="af7"/>
        <w:rPr>
          <w:i/>
          <w:color w:val="0070C0"/>
        </w:rPr>
      </w:pPr>
      <w:r>
        <w:rPr>
          <w:rStyle w:val="affff0"/>
        </w:rPr>
        <w:footnoteRef/>
      </w:r>
      <w:r>
        <w:t xml:space="preserve"> </w:t>
      </w:r>
      <w:r w:rsidRPr="00BB2BC6">
        <w:rPr>
          <w:i/>
          <w:color w:val="0070C0"/>
        </w:rPr>
        <w:t>Должны соответствовать пункту 6 раздела 3 «Информационная карта конкурентного отбора/маркетинговых исследований»</w:t>
      </w:r>
    </w:p>
  </w:footnote>
  <w:footnote w:id="4">
    <w:p w:rsidR="00BE5B4D" w:rsidRDefault="00BE5B4D">
      <w:pPr>
        <w:pStyle w:val="af7"/>
      </w:pPr>
      <w:r>
        <w:rPr>
          <w:rStyle w:val="affff0"/>
        </w:rPr>
        <w:footnoteRef/>
      </w:r>
      <w:r>
        <w:t xml:space="preserve"> </w:t>
      </w:r>
      <w:r>
        <w:rPr>
          <w:i/>
          <w:color w:val="0070C0"/>
        </w:rPr>
        <w:t>З</w:t>
      </w:r>
      <w:r w:rsidRPr="00930EB8">
        <w:rPr>
          <w:i/>
          <w:color w:val="0070C0"/>
        </w:rPr>
        <w:t>аполняется по результатам конкурентного отбора на основании предложения Победителя.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B4D" w:rsidRDefault="00BE5B4D"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E5B4D" w:rsidRDefault="00BE5B4D" w:rsidP="004F6582">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815333"/>
      <w:docPartObj>
        <w:docPartGallery w:val="Page Numbers (Top of Page)"/>
        <w:docPartUnique/>
      </w:docPartObj>
    </w:sdtPr>
    <w:sdtEndPr/>
    <w:sdtContent>
      <w:p w:rsidR="00BE5B4D" w:rsidRDefault="00BE5B4D">
        <w:pPr>
          <w:pStyle w:val="a7"/>
          <w:jc w:val="right"/>
        </w:pPr>
        <w:r>
          <w:fldChar w:fldCharType="begin"/>
        </w:r>
        <w:r>
          <w:instrText>PAGE   \* MERGEFORMAT</w:instrText>
        </w:r>
        <w:r>
          <w:fldChar w:fldCharType="separate"/>
        </w:r>
        <w:r w:rsidR="00997491">
          <w:rPr>
            <w:noProof/>
          </w:rPr>
          <w:t>38</w:t>
        </w:r>
        <w:r>
          <w:fldChar w:fldCharType="end"/>
        </w:r>
      </w:p>
    </w:sdtContent>
  </w:sdt>
  <w:p w:rsidR="00BE5B4D" w:rsidRDefault="00BE5B4D" w:rsidP="002205EA">
    <w:pPr>
      <w:pStyle w:val="a7"/>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B4D" w:rsidRDefault="00BE5B4D">
    <w:pPr>
      <w:pStyle w:val="a7"/>
      <w:jc w:val="right"/>
    </w:pPr>
  </w:p>
  <w:p w:rsidR="00BE5B4D" w:rsidRDefault="00BE5B4D">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ff5"/>
      <w:tblW w:w="108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19"/>
    </w:tblGrid>
    <w:tr w:rsidR="00BE5B4D" w:rsidTr="008F7E67">
      <w:tc>
        <w:tcPr>
          <w:tcW w:w="5529" w:type="dxa"/>
        </w:tcPr>
        <w:p w:rsidR="00BE5B4D" w:rsidRDefault="00BE5B4D" w:rsidP="008F7E67">
          <w:pPr>
            <w:pStyle w:val="a7"/>
            <w:rPr>
              <w:b/>
              <w:sz w:val="20"/>
              <w:szCs w:val="20"/>
            </w:rPr>
          </w:pPr>
        </w:p>
      </w:tc>
      <w:tc>
        <w:tcPr>
          <w:tcW w:w="5319" w:type="dxa"/>
        </w:tcPr>
        <w:p w:rsidR="00BE5B4D" w:rsidRPr="00766640" w:rsidRDefault="00BE5B4D" w:rsidP="008F7E67">
          <w:pPr>
            <w:pStyle w:val="a7"/>
            <w:rPr>
              <w:i/>
              <w:color w:val="002060"/>
              <w:sz w:val="17"/>
              <w:szCs w:val="17"/>
            </w:rPr>
          </w:pPr>
        </w:p>
      </w:tc>
    </w:tr>
  </w:tbl>
  <w:p w:rsidR="00BE5B4D" w:rsidRDefault="00BE5B4D" w:rsidP="008F7E67">
    <w:pPr>
      <w:pStyle w:val="a7"/>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B4D" w:rsidRDefault="00BE5B4D"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E5B4D" w:rsidRDefault="00BE5B4D" w:rsidP="004F6582">
    <w:pPr>
      <w:pStyle w:val="a7"/>
      <w:ind w:right="36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B4D" w:rsidRDefault="00BE5B4D" w:rsidP="00FF059B">
    <w:pPr>
      <w:pStyle w:val="a7"/>
    </w:pPr>
  </w:p>
  <w:p w:rsidR="00BE5B4D" w:rsidRDefault="00BE5B4D" w:rsidP="002205EA">
    <w:pPr>
      <w:pStyle w:val="a7"/>
      <w:ind w:right="360"/>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B4D" w:rsidRDefault="00BE5B4D">
    <w:pPr>
      <w:pStyle w:val="a7"/>
      <w:jc w:val="right"/>
    </w:pPr>
  </w:p>
  <w:p w:rsidR="00BE5B4D" w:rsidRDefault="00BE5B4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00001AD4">
      <w:start w:val="2"/>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000063CB"/>
    <w:multiLevelType w:val="hybridMultilevel"/>
    <w:tmpl w:val="00006BFC"/>
    <w:lvl w:ilvl="0" w:tplc="00007F96">
      <w:start w:val="3"/>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0000767D"/>
    <w:multiLevelType w:val="hybridMultilevel"/>
    <w:tmpl w:val="00004509"/>
    <w:lvl w:ilvl="0" w:tplc="00001238">
      <w:start w:val="1"/>
      <w:numFmt w:val="decimal"/>
      <w:lvlText w:val="1.%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0205169F"/>
    <w:multiLevelType w:val="hybridMultilevel"/>
    <w:tmpl w:val="1DD00F4E"/>
    <w:lvl w:ilvl="0" w:tplc="C6821A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DE23FFB"/>
    <w:multiLevelType w:val="hybridMultilevel"/>
    <w:tmpl w:val="1DD00F4E"/>
    <w:lvl w:ilvl="0" w:tplc="C6821A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A172D4E"/>
    <w:multiLevelType w:val="hybridMultilevel"/>
    <w:tmpl w:val="1DD00F4E"/>
    <w:lvl w:ilvl="0" w:tplc="C6821A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6" w15:restartNumberingAfterBreak="0">
    <w:nsid w:val="1FA8357F"/>
    <w:multiLevelType w:val="hybridMultilevel"/>
    <w:tmpl w:val="1DD00F4E"/>
    <w:lvl w:ilvl="0" w:tplc="C6821A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2CD825F9"/>
    <w:multiLevelType w:val="multilevel"/>
    <w:tmpl w:val="8F0647D0"/>
    <w:lvl w:ilvl="0">
      <w:start w:val="5"/>
      <w:numFmt w:val="decimal"/>
      <w:lvlText w:val="%1."/>
      <w:lvlJc w:val="left"/>
      <w:pPr>
        <w:ind w:left="720" w:hanging="360"/>
      </w:pPr>
      <w:rPr>
        <w:rFonts w:hint="default"/>
      </w:rPr>
    </w:lvl>
    <w:lvl w:ilvl="1">
      <w:start w:val="10"/>
      <w:numFmt w:val="decimal"/>
      <w:isLgl/>
      <w:lvlText w:val="%1.%2."/>
      <w:lvlJc w:val="left"/>
      <w:pPr>
        <w:ind w:left="1872" w:hanging="1305"/>
      </w:pPr>
      <w:rPr>
        <w:rFonts w:hint="default"/>
      </w:rPr>
    </w:lvl>
    <w:lvl w:ilvl="2">
      <w:start w:val="1"/>
      <w:numFmt w:val="decimal"/>
      <w:isLgl/>
      <w:lvlText w:val="%1.%2.%3."/>
      <w:lvlJc w:val="left"/>
      <w:pPr>
        <w:ind w:left="2079" w:hanging="1305"/>
      </w:pPr>
      <w:rPr>
        <w:rFonts w:hint="default"/>
      </w:rPr>
    </w:lvl>
    <w:lvl w:ilvl="3">
      <w:start w:val="1"/>
      <w:numFmt w:val="decimal"/>
      <w:isLgl/>
      <w:lvlText w:val="%1.%2.%3.%4."/>
      <w:lvlJc w:val="left"/>
      <w:pPr>
        <w:ind w:left="2286" w:hanging="1305"/>
      </w:pPr>
      <w:rPr>
        <w:rFonts w:hint="default"/>
      </w:rPr>
    </w:lvl>
    <w:lvl w:ilvl="4">
      <w:start w:val="1"/>
      <w:numFmt w:val="decimal"/>
      <w:isLgl/>
      <w:lvlText w:val="%1.%2.%3.%4.%5."/>
      <w:lvlJc w:val="left"/>
      <w:pPr>
        <w:ind w:left="2493" w:hanging="1305"/>
      </w:pPr>
      <w:rPr>
        <w:rFonts w:hint="default"/>
      </w:rPr>
    </w:lvl>
    <w:lvl w:ilvl="5">
      <w:start w:val="1"/>
      <w:numFmt w:val="decimal"/>
      <w:isLgl/>
      <w:lvlText w:val="%1.%2.%3.%4.%5.%6."/>
      <w:lvlJc w:val="left"/>
      <w:pPr>
        <w:ind w:left="2700" w:hanging="130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34" w15:restartNumberingAfterBreak="0">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56206126"/>
    <w:multiLevelType w:val="hybridMultilevel"/>
    <w:tmpl w:val="348A2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4"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664F221A"/>
    <w:multiLevelType w:val="hybridMultilevel"/>
    <w:tmpl w:val="F620B0D8"/>
    <w:lvl w:ilvl="0" w:tplc="01CC55AA">
      <w:start w:val="9"/>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48"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1"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24"/>
  </w:num>
  <w:num w:numId="11">
    <w:abstractNumId w:val="50"/>
  </w:num>
  <w:num w:numId="12">
    <w:abstractNumId w:val="25"/>
  </w:num>
  <w:num w:numId="13">
    <w:abstractNumId w:val="35"/>
  </w:num>
  <w:num w:numId="14">
    <w:abstractNumId w:val="18"/>
  </w:num>
  <w:num w:numId="15">
    <w:abstractNumId w:val="21"/>
  </w:num>
  <w:num w:numId="16">
    <w:abstractNumId w:val="36"/>
  </w:num>
  <w:num w:numId="17">
    <w:abstractNumId w:val="43"/>
  </w:num>
  <w:num w:numId="18">
    <w:abstractNumId w:val="48"/>
  </w:num>
  <w:num w:numId="19">
    <w:abstractNumId w:val="47"/>
  </w:num>
  <w:num w:numId="20">
    <w:abstractNumId w:val="33"/>
  </w:num>
  <w:num w:numId="2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45"/>
  </w:num>
  <w:num w:numId="25">
    <w:abstractNumId w:val="27"/>
  </w:num>
  <w:num w:numId="26">
    <w:abstractNumId w:val="16"/>
  </w:num>
  <w:num w:numId="27">
    <w:abstractNumId w:val="51"/>
  </w:num>
  <w:num w:numId="28">
    <w:abstractNumId w:val="15"/>
  </w:num>
  <w:num w:numId="29">
    <w:abstractNumId w:val="40"/>
  </w:num>
  <w:num w:numId="30">
    <w:abstractNumId w:val="42"/>
  </w:num>
  <w:num w:numId="31">
    <w:abstractNumId w:val="22"/>
  </w:num>
  <w:num w:numId="32">
    <w:abstractNumId w:val="29"/>
  </w:num>
  <w:num w:numId="33">
    <w:abstractNumId w:val="41"/>
  </w:num>
  <w:num w:numId="34">
    <w:abstractNumId w:val="49"/>
  </w:num>
  <w:num w:numId="35">
    <w:abstractNumId w:val="19"/>
  </w:num>
  <w:num w:numId="36">
    <w:abstractNumId w:val="44"/>
  </w:num>
  <w:num w:numId="37">
    <w:abstractNumId w:val="39"/>
  </w:num>
  <w:num w:numId="38">
    <w:abstractNumId w:val="30"/>
  </w:num>
  <w:num w:numId="39">
    <w:abstractNumId w:val="38"/>
  </w:num>
  <w:num w:numId="40">
    <w:abstractNumId w:val="46"/>
  </w:num>
  <w:num w:numId="41">
    <w:abstractNumId w:val="34"/>
  </w:num>
  <w:num w:numId="42">
    <w:abstractNumId w:val="17"/>
  </w:num>
  <w:num w:numId="43">
    <w:abstractNumId w:val="23"/>
  </w:num>
  <w:num w:numId="44">
    <w:abstractNumId w:val="26"/>
  </w:num>
  <w:num w:numId="45">
    <w:abstractNumId w:val="20"/>
  </w:num>
  <w:num w:numId="46">
    <w:abstractNumId w:val="37"/>
  </w:num>
  <w:num w:numId="47">
    <w:abstractNumId w:val="28"/>
  </w:num>
  <w:num w:numId="48">
    <w:abstractNumId w:val="14"/>
    <w:lvlOverride w:ilvl="0">
      <w:startOverride w:val="1"/>
    </w:lvlOverride>
    <w:lvlOverride w:ilvl="1"/>
    <w:lvlOverride w:ilvl="2"/>
    <w:lvlOverride w:ilvl="3"/>
    <w:lvlOverride w:ilvl="4"/>
    <w:lvlOverride w:ilvl="5"/>
    <w:lvlOverride w:ilvl="6"/>
    <w:lvlOverride w:ilvl="7"/>
    <w:lvlOverride w:ilvl="8"/>
  </w:num>
  <w:num w:numId="49">
    <w:abstractNumId w:val="12"/>
    <w:lvlOverride w:ilvl="0"/>
    <w:lvlOverride w:ilvl="1">
      <w:startOverride w:val="2"/>
    </w:lvlOverride>
    <w:lvlOverride w:ilvl="2"/>
    <w:lvlOverride w:ilvl="3"/>
    <w:lvlOverride w:ilvl="4"/>
    <w:lvlOverride w:ilvl="5"/>
    <w:lvlOverride w:ilvl="6"/>
    <w:lvlOverride w:ilvl="7"/>
    <w:lvlOverride w:ilvl="8"/>
  </w:num>
  <w:num w:numId="50">
    <w:abstractNumId w:val="13"/>
    <w:lvlOverride w:ilvl="0">
      <w:startOverride w:val="3"/>
    </w:lvlOverride>
    <w:lvlOverride w:ilvl="1"/>
    <w:lvlOverride w:ilvl="2"/>
    <w:lvlOverride w:ilvl="3"/>
    <w:lvlOverride w:ilvl="4"/>
    <w:lvlOverride w:ilvl="5"/>
    <w:lvlOverride w:ilvl="6"/>
    <w:lvlOverride w:ilvl="7"/>
    <w:lvlOverride w:ilv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1591"/>
    <w:rsid w:val="00023D3B"/>
    <w:rsid w:val="00024368"/>
    <w:rsid w:val="0002458E"/>
    <w:rsid w:val="00024789"/>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935"/>
    <w:rsid w:val="00055AFE"/>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155D"/>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0BD6"/>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6BC"/>
    <w:rsid w:val="00117CBD"/>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3D26"/>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1F43"/>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85E"/>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D9F"/>
    <w:rsid w:val="00250F6B"/>
    <w:rsid w:val="00251A91"/>
    <w:rsid w:val="00252297"/>
    <w:rsid w:val="0025307E"/>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30B0"/>
    <w:rsid w:val="002D3129"/>
    <w:rsid w:val="002D382D"/>
    <w:rsid w:val="002D3C1D"/>
    <w:rsid w:val="002D3F99"/>
    <w:rsid w:val="002D4E0E"/>
    <w:rsid w:val="002D65CC"/>
    <w:rsid w:val="002D6665"/>
    <w:rsid w:val="002E237F"/>
    <w:rsid w:val="002E2AD2"/>
    <w:rsid w:val="002E2FDF"/>
    <w:rsid w:val="002E340F"/>
    <w:rsid w:val="002E3426"/>
    <w:rsid w:val="002E37E4"/>
    <w:rsid w:val="002E4487"/>
    <w:rsid w:val="002E45C6"/>
    <w:rsid w:val="002E5583"/>
    <w:rsid w:val="002E5CAA"/>
    <w:rsid w:val="002E673E"/>
    <w:rsid w:val="002E6968"/>
    <w:rsid w:val="002E7821"/>
    <w:rsid w:val="002E79AF"/>
    <w:rsid w:val="002F0277"/>
    <w:rsid w:val="002F0E5D"/>
    <w:rsid w:val="002F12A2"/>
    <w:rsid w:val="002F1724"/>
    <w:rsid w:val="002F1ACA"/>
    <w:rsid w:val="002F3072"/>
    <w:rsid w:val="002F3610"/>
    <w:rsid w:val="002F39F3"/>
    <w:rsid w:val="002F39FF"/>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D26"/>
    <w:rsid w:val="00310D32"/>
    <w:rsid w:val="00311169"/>
    <w:rsid w:val="00311360"/>
    <w:rsid w:val="00311677"/>
    <w:rsid w:val="003122C7"/>
    <w:rsid w:val="0031258D"/>
    <w:rsid w:val="0031298E"/>
    <w:rsid w:val="00312D04"/>
    <w:rsid w:val="00312DF8"/>
    <w:rsid w:val="00312E03"/>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B63"/>
    <w:rsid w:val="00451031"/>
    <w:rsid w:val="00451050"/>
    <w:rsid w:val="00451167"/>
    <w:rsid w:val="0045298B"/>
    <w:rsid w:val="00452E61"/>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1C34"/>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7B3"/>
    <w:rsid w:val="004A3850"/>
    <w:rsid w:val="004A3ED4"/>
    <w:rsid w:val="004A41E9"/>
    <w:rsid w:val="004A41FC"/>
    <w:rsid w:val="004A434B"/>
    <w:rsid w:val="004A46CB"/>
    <w:rsid w:val="004A571A"/>
    <w:rsid w:val="004A64A2"/>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E4D"/>
    <w:rsid w:val="00511F24"/>
    <w:rsid w:val="00512885"/>
    <w:rsid w:val="00512936"/>
    <w:rsid w:val="00512C3C"/>
    <w:rsid w:val="00512DC4"/>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E68"/>
    <w:rsid w:val="0053097B"/>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69A"/>
    <w:rsid w:val="00590906"/>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342"/>
    <w:rsid w:val="005A5C69"/>
    <w:rsid w:val="005A61EB"/>
    <w:rsid w:val="005A6FA7"/>
    <w:rsid w:val="005A7437"/>
    <w:rsid w:val="005A77A7"/>
    <w:rsid w:val="005B0DD1"/>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5C3"/>
    <w:rsid w:val="005C1A06"/>
    <w:rsid w:val="005C1B00"/>
    <w:rsid w:val="005C28FD"/>
    <w:rsid w:val="005C3644"/>
    <w:rsid w:val="005C41A3"/>
    <w:rsid w:val="005C44D3"/>
    <w:rsid w:val="005C47F7"/>
    <w:rsid w:val="005C66AB"/>
    <w:rsid w:val="005C66AF"/>
    <w:rsid w:val="005C7393"/>
    <w:rsid w:val="005C7E13"/>
    <w:rsid w:val="005D0356"/>
    <w:rsid w:val="005D08A4"/>
    <w:rsid w:val="005D0F5C"/>
    <w:rsid w:val="005D2227"/>
    <w:rsid w:val="005D25D9"/>
    <w:rsid w:val="005D29D1"/>
    <w:rsid w:val="005D2B58"/>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E04C2"/>
    <w:rsid w:val="005E0B16"/>
    <w:rsid w:val="005E16BE"/>
    <w:rsid w:val="005E19C8"/>
    <w:rsid w:val="005E1FBF"/>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EFE"/>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AE4"/>
    <w:rsid w:val="006B6DA8"/>
    <w:rsid w:val="006B6DF8"/>
    <w:rsid w:val="006B7480"/>
    <w:rsid w:val="006B7771"/>
    <w:rsid w:val="006C10F8"/>
    <w:rsid w:val="006C2354"/>
    <w:rsid w:val="006C2DAB"/>
    <w:rsid w:val="006C2FD1"/>
    <w:rsid w:val="006C4E6C"/>
    <w:rsid w:val="006C5824"/>
    <w:rsid w:val="006C6004"/>
    <w:rsid w:val="006C61AF"/>
    <w:rsid w:val="006C64A5"/>
    <w:rsid w:val="006C6BAC"/>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684"/>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47"/>
    <w:rsid w:val="007254FE"/>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3309"/>
    <w:rsid w:val="007840EC"/>
    <w:rsid w:val="007844F8"/>
    <w:rsid w:val="007849C9"/>
    <w:rsid w:val="007851D3"/>
    <w:rsid w:val="007852A4"/>
    <w:rsid w:val="007857AD"/>
    <w:rsid w:val="007858B0"/>
    <w:rsid w:val="00785A89"/>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5A2"/>
    <w:rsid w:val="008F2748"/>
    <w:rsid w:val="008F29DB"/>
    <w:rsid w:val="008F310D"/>
    <w:rsid w:val="008F3443"/>
    <w:rsid w:val="008F3EE5"/>
    <w:rsid w:val="008F52E4"/>
    <w:rsid w:val="008F52F7"/>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521"/>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0802"/>
    <w:rsid w:val="00961456"/>
    <w:rsid w:val="0096178D"/>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C0"/>
    <w:rsid w:val="00997491"/>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1AA5"/>
    <w:rsid w:val="009B3168"/>
    <w:rsid w:val="009B3E48"/>
    <w:rsid w:val="009B4525"/>
    <w:rsid w:val="009B4F70"/>
    <w:rsid w:val="009B532C"/>
    <w:rsid w:val="009B571B"/>
    <w:rsid w:val="009B6633"/>
    <w:rsid w:val="009B7723"/>
    <w:rsid w:val="009B78C9"/>
    <w:rsid w:val="009B7A2C"/>
    <w:rsid w:val="009B7E0A"/>
    <w:rsid w:val="009C04FD"/>
    <w:rsid w:val="009C0760"/>
    <w:rsid w:val="009C08A3"/>
    <w:rsid w:val="009C100F"/>
    <w:rsid w:val="009C25F8"/>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B008BE"/>
    <w:rsid w:val="00B00A04"/>
    <w:rsid w:val="00B01048"/>
    <w:rsid w:val="00B01B99"/>
    <w:rsid w:val="00B0246C"/>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41DF"/>
    <w:rsid w:val="00B14A32"/>
    <w:rsid w:val="00B14BDA"/>
    <w:rsid w:val="00B150EA"/>
    <w:rsid w:val="00B1528C"/>
    <w:rsid w:val="00B154BC"/>
    <w:rsid w:val="00B157A9"/>
    <w:rsid w:val="00B15EFB"/>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108"/>
    <w:rsid w:val="00B5687F"/>
    <w:rsid w:val="00B57AF5"/>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3D5"/>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B4D"/>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C71"/>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50366"/>
    <w:rsid w:val="00C50661"/>
    <w:rsid w:val="00C5073B"/>
    <w:rsid w:val="00C50800"/>
    <w:rsid w:val="00C50DDB"/>
    <w:rsid w:val="00C51138"/>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22B5"/>
    <w:rsid w:val="00D23FCA"/>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377A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2F5"/>
    <w:rsid w:val="00D86508"/>
    <w:rsid w:val="00D868B0"/>
    <w:rsid w:val="00D8711D"/>
    <w:rsid w:val="00D87239"/>
    <w:rsid w:val="00D9021B"/>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EEE"/>
    <w:rsid w:val="00DB4F32"/>
    <w:rsid w:val="00DB54B8"/>
    <w:rsid w:val="00DB5558"/>
    <w:rsid w:val="00DB58DD"/>
    <w:rsid w:val="00DB5DC2"/>
    <w:rsid w:val="00DB5F6A"/>
    <w:rsid w:val="00DB609D"/>
    <w:rsid w:val="00DB6715"/>
    <w:rsid w:val="00DB6743"/>
    <w:rsid w:val="00DB69F7"/>
    <w:rsid w:val="00DB7063"/>
    <w:rsid w:val="00DB7D35"/>
    <w:rsid w:val="00DC161C"/>
    <w:rsid w:val="00DC22AE"/>
    <w:rsid w:val="00DC23EC"/>
    <w:rsid w:val="00DC24C9"/>
    <w:rsid w:val="00DC258B"/>
    <w:rsid w:val="00DC27A4"/>
    <w:rsid w:val="00DC2BAD"/>
    <w:rsid w:val="00DC2EC3"/>
    <w:rsid w:val="00DC349C"/>
    <w:rsid w:val="00DC3F36"/>
    <w:rsid w:val="00DC41E6"/>
    <w:rsid w:val="00DC4290"/>
    <w:rsid w:val="00DC4B84"/>
    <w:rsid w:val="00DC4CCB"/>
    <w:rsid w:val="00DC5292"/>
    <w:rsid w:val="00DC5BFB"/>
    <w:rsid w:val="00DC5EA4"/>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344"/>
    <w:rsid w:val="00DE1668"/>
    <w:rsid w:val="00DE1C80"/>
    <w:rsid w:val="00DE1D49"/>
    <w:rsid w:val="00DE2616"/>
    <w:rsid w:val="00DE2623"/>
    <w:rsid w:val="00DE29D0"/>
    <w:rsid w:val="00DE2B83"/>
    <w:rsid w:val="00DE2D70"/>
    <w:rsid w:val="00DE3464"/>
    <w:rsid w:val="00DE351F"/>
    <w:rsid w:val="00DE35FC"/>
    <w:rsid w:val="00DE3FDF"/>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DD1"/>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0D3"/>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660C"/>
    <w:rsid w:val="00E778A2"/>
    <w:rsid w:val="00E779F2"/>
    <w:rsid w:val="00E77F51"/>
    <w:rsid w:val="00E80BAE"/>
    <w:rsid w:val="00E80C3E"/>
    <w:rsid w:val="00E80EF8"/>
    <w:rsid w:val="00E816FE"/>
    <w:rsid w:val="00E817C3"/>
    <w:rsid w:val="00E819F6"/>
    <w:rsid w:val="00E821D1"/>
    <w:rsid w:val="00E82312"/>
    <w:rsid w:val="00E82E21"/>
    <w:rsid w:val="00E83A10"/>
    <w:rsid w:val="00E848B1"/>
    <w:rsid w:val="00E84AA2"/>
    <w:rsid w:val="00E84F99"/>
    <w:rsid w:val="00E8661C"/>
    <w:rsid w:val="00E86A10"/>
    <w:rsid w:val="00E8772B"/>
    <w:rsid w:val="00E87747"/>
    <w:rsid w:val="00E87BBC"/>
    <w:rsid w:val="00E87FDD"/>
    <w:rsid w:val="00E908BC"/>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988"/>
    <w:rsid w:val="00FB3D62"/>
    <w:rsid w:val="00FB4CDD"/>
    <w:rsid w:val="00FB50DA"/>
    <w:rsid w:val="00FB5640"/>
    <w:rsid w:val="00FB692A"/>
    <w:rsid w:val="00FB714D"/>
    <w:rsid w:val="00FB7BC6"/>
    <w:rsid w:val="00FC023D"/>
    <w:rsid w:val="00FC0460"/>
    <w:rsid w:val="00FC0788"/>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EF6"/>
    <w:rsid w:val="00FD26D5"/>
    <w:rsid w:val="00FD2BEB"/>
    <w:rsid w:val="00FD2D4C"/>
    <w:rsid w:val="00FD3463"/>
    <w:rsid w:val="00FD3F77"/>
    <w:rsid w:val="00FD4419"/>
    <w:rsid w:val="00FD4DCF"/>
    <w:rsid w:val="00FD57BE"/>
    <w:rsid w:val="00FD5DE7"/>
    <w:rsid w:val="00FD6888"/>
    <w:rsid w:val="00FD6D1C"/>
    <w:rsid w:val="00FD76EE"/>
    <w:rsid w:val="00FE004B"/>
    <w:rsid w:val="00FE0568"/>
    <w:rsid w:val="00FE07FC"/>
    <w:rsid w:val="00FE15FF"/>
    <w:rsid w:val="00FE1866"/>
    <w:rsid w:val="00FE1D6A"/>
    <w:rsid w:val="00FE1DBD"/>
    <w:rsid w:val="00FE1F26"/>
    <w:rsid w:val="00FE2E9D"/>
    <w:rsid w:val="00FE4981"/>
    <w:rsid w:val="00FE4AAF"/>
    <w:rsid w:val="00FE4DFD"/>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C80A7A"/>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Заголовок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gazneftetorg.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yperlink" Target="http://www.gazneftetorg.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www.gazneftetorg.ru"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zakupki.gov.ru" TargetMode="External"/><Relationship Id="rId27" Type="http://schemas.openxmlformats.org/officeDocument/2006/relationships/header" Target="header4.xm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CA51E-39F3-4A47-BA6D-43FB59121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25</TotalTime>
  <Pages>43</Pages>
  <Words>19994</Words>
  <Characters>113969</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133696</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20</cp:revision>
  <cp:lastPrinted>2021-06-18T10:17:00Z</cp:lastPrinted>
  <dcterms:created xsi:type="dcterms:W3CDTF">2021-09-02T07:48:00Z</dcterms:created>
  <dcterms:modified xsi:type="dcterms:W3CDTF">2021-12-08T10:29:00Z</dcterms:modified>
</cp:coreProperties>
</file>