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C144B7" w:rsidRDefault="0042231C" w:rsidP="0042231C">
      <w:pPr>
        <w:keepNext/>
        <w:keepLines/>
        <w:widowControl w:val="0"/>
        <w:suppressLineNumbers/>
        <w:suppressAutoHyphens/>
        <w:spacing w:line="360" w:lineRule="auto"/>
        <w:jc w:val="center"/>
        <w:rPr>
          <w:b/>
          <w:caps/>
          <w:sz w:val="21"/>
          <w:szCs w:val="21"/>
          <w:lang w:val="en-US"/>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DB54B8" w:rsidRPr="00B82855">
        <w:rPr>
          <w:b/>
          <w:caps/>
          <w:sz w:val="21"/>
          <w:szCs w:val="21"/>
        </w:rPr>
        <w:fldChar w:fldCharType="end"/>
      </w:r>
      <w:r w:rsidR="00B02810">
        <w:rPr>
          <w:b/>
          <w:caps/>
          <w:sz w:val="21"/>
          <w:szCs w:val="21"/>
        </w:rPr>
        <w:t>оказания услуг по подготовке отчета об оценке</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61155B">
        <w:rPr>
          <w:b/>
          <w:caps/>
          <w:sz w:val="21"/>
          <w:szCs w:val="21"/>
        </w:rPr>
        <w:t xml:space="preserve"> 1492</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B02810">
        <w:rPr>
          <w:sz w:val="24"/>
        </w:rPr>
        <w:t>2022</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proofErr w:type="spellStart"/>
      <w:r w:rsidR="00E44D68">
        <w:rPr>
          <w:rStyle w:val="af3"/>
          <w:color w:val="auto"/>
          <w:sz w:val="20"/>
          <w:szCs w:val="20"/>
          <w:lang w:val="en-US"/>
        </w:rPr>
        <w:t>A.Pupyshev</w:t>
      </w:r>
      <w:proofErr w:type="spellEnd"/>
      <w:r w:rsidR="00BE5B4D" w:rsidRPr="00BE5B4D">
        <w:rPr>
          <w:rStyle w:val="af3"/>
          <w:color w:val="auto"/>
          <w:sz w:val="20"/>
          <w:szCs w:val="20"/>
        </w:rPr>
        <w:t>@</w:t>
      </w:r>
      <w:proofErr w:type="spellStart"/>
      <w:r w:rsidR="00BE5B4D">
        <w:rPr>
          <w:rStyle w:val="af3"/>
          <w:color w:val="auto"/>
          <w:sz w:val="20"/>
          <w:szCs w:val="20"/>
          <w:lang w:val="en-US"/>
        </w:rPr>
        <w:t>chelgaz</w:t>
      </w:r>
      <w:proofErr w:type="spellEnd"/>
      <w:r w:rsidR="00BE5B4D" w:rsidRPr="00BE5B4D">
        <w:rPr>
          <w:rStyle w:val="af3"/>
          <w:color w:val="auto"/>
          <w:sz w:val="20"/>
          <w:szCs w:val="20"/>
        </w:rPr>
        <w:t>.</w:t>
      </w:r>
      <w:proofErr w:type="spellStart"/>
      <w:r w:rsidR="00BE5B4D">
        <w:rPr>
          <w:rStyle w:val="af3"/>
          <w:color w:val="auto"/>
          <w:sz w:val="20"/>
          <w:szCs w:val="20"/>
          <w:lang w:val="en-US"/>
        </w:rPr>
        <w:t>ru</w:t>
      </w:r>
      <w:proofErr w:type="spellEnd"/>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E44D68">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w:t>
      </w:r>
      <w:proofErr w:type="gramStart"/>
      <w:r w:rsidRPr="00B82855">
        <w:rPr>
          <w:sz w:val="20"/>
          <w:szCs w:val="20"/>
        </w:rPr>
        <w:t>Заказчику</w:t>
      </w:r>
      <w:proofErr w:type="gramEnd"/>
      <w:r w:rsidRPr="00B82855">
        <w:rPr>
          <w:sz w:val="20"/>
          <w:szCs w:val="20"/>
        </w:rPr>
        <w:t xml:space="preserve">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1955"/>
        <w:gridCol w:w="7764"/>
      </w:tblGrid>
      <w:tr w:rsidR="008C73B5" w:rsidRPr="00B82855" w:rsidTr="00362E90">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9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81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362E90">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817"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493960">
              <w:rPr>
                <w:sz w:val="20"/>
                <w:szCs w:val="20"/>
                <w:lang w:val="en-US"/>
              </w:rPr>
              <w:t>A.Pupyshev</w:t>
            </w:r>
            <w:r w:rsidR="00E80EF8" w:rsidRPr="00E80EF8">
              <w:rPr>
                <w:sz w:val="20"/>
                <w:szCs w:val="20"/>
                <w:lang w:val="en-US"/>
              </w:rPr>
              <w:t>@chelgaz.ru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w:t>
            </w:r>
            <w:r w:rsidR="00493960">
              <w:rPr>
                <w:sz w:val="20"/>
                <w:szCs w:val="20"/>
              </w:rPr>
              <w:t>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493960">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362E90">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817"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362E90">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BD3D45" w:rsidRPr="000F0174" w:rsidRDefault="00764CDC" w:rsidP="00D87239">
            <w:pPr>
              <w:jc w:val="both"/>
              <w:rPr>
                <w:sz w:val="20"/>
                <w:szCs w:val="20"/>
              </w:rPr>
            </w:pPr>
            <w:r w:rsidRPr="00764CDC">
              <w:t>Оказание услуг по подготовке отчета об оценке кадастровой стоимости земельных участков</w:t>
            </w:r>
          </w:p>
        </w:tc>
      </w:tr>
      <w:tr w:rsidR="00BD3D45" w:rsidRPr="00B82855" w:rsidTr="00362E90">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5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536"/>
              <w:gridCol w:w="1079"/>
              <w:gridCol w:w="1213"/>
            </w:tblGrid>
            <w:tr w:rsidR="00764CDC" w:rsidRPr="00BE4E49" w:rsidTr="00957993">
              <w:trPr>
                <w:trHeight w:val="315"/>
                <w:tblHeader/>
              </w:trPr>
              <w:tc>
                <w:tcPr>
                  <w:tcW w:w="702" w:type="dxa"/>
                  <w:shd w:val="clear" w:color="auto" w:fill="auto"/>
                </w:tcPr>
                <w:p w:rsidR="00764CDC" w:rsidRPr="00BE4E49" w:rsidRDefault="00764CDC" w:rsidP="00764CDC">
                  <w:pPr>
                    <w:jc w:val="center"/>
                    <w:rPr>
                      <w:sz w:val="20"/>
                      <w:szCs w:val="20"/>
                    </w:rPr>
                  </w:pPr>
                  <w:r w:rsidRPr="00BE4E49">
                    <w:rPr>
                      <w:sz w:val="20"/>
                      <w:szCs w:val="20"/>
                    </w:rPr>
                    <w:t>№ п/п</w:t>
                  </w:r>
                </w:p>
              </w:tc>
              <w:tc>
                <w:tcPr>
                  <w:tcW w:w="3536" w:type="dxa"/>
                </w:tcPr>
                <w:p w:rsidR="00764CDC" w:rsidRPr="00BE4E49" w:rsidRDefault="00764CDC" w:rsidP="00764CDC">
                  <w:pPr>
                    <w:ind w:left="-57" w:right="-57"/>
                    <w:jc w:val="center"/>
                    <w:rPr>
                      <w:b/>
                      <w:sz w:val="20"/>
                      <w:szCs w:val="20"/>
                      <w:lang w:eastAsia="en-US"/>
                    </w:rPr>
                  </w:pPr>
                  <w:r w:rsidRPr="00BE4E49">
                    <w:rPr>
                      <w:b/>
                      <w:sz w:val="20"/>
                      <w:szCs w:val="20"/>
                      <w:lang w:eastAsia="en-US"/>
                    </w:rPr>
                    <w:t>Наименование товара</w:t>
                  </w:r>
                  <w:r>
                    <w:rPr>
                      <w:b/>
                      <w:sz w:val="20"/>
                      <w:szCs w:val="20"/>
                      <w:lang w:eastAsia="en-US"/>
                    </w:rPr>
                    <w:t xml:space="preserve"> (работы, услуги)</w:t>
                  </w:r>
                </w:p>
              </w:tc>
              <w:tc>
                <w:tcPr>
                  <w:tcW w:w="1079" w:type="dxa"/>
                  <w:shd w:val="clear" w:color="auto" w:fill="auto"/>
                </w:tcPr>
                <w:p w:rsidR="00764CDC" w:rsidRPr="00BE4E49" w:rsidRDefault="00764CDC" w:rsidP="00764CDC">
                  <w:pPr>
                    <w:jc w:val="center"/>
                    <w:rPr>
                      <w:sz w:val="20"/>
                      <w:szCs w:val="20"/>
                    </w:rPr>
                  </w:pPr>
                  <w:r w:rsidRPr="00BE4E49">
                    <w:rPr>
                      <w:sz w:val="20"/>
                      <w:szCs w:val="20"/>
                    </w:rPr>
                    <w:t>Единица измерения</w:t>
                  </w:r>
                </w:p>
              </w:tc>
              <w:tc>
                <w:tcPr>
                  <w:tcW w:w="1213" w:type="dxa"/>
                  <w:shd w:val="clear" w:color="auto" w:fill="auto"/>
                </w:tcPr>
                <w:p w:rsidR="00764CDC" w:rsidRPr="00BE4E49" w:rsidRDefault="00764CDC" w:rsidP="00764CDC">
                  <w:pPr>
                    <w:jc w:val="center"/>
                    <w:rPr>
                      <w:sz w:val="20"/>
                      <w:szCs w:val="20"/>
                    </w:rPr>
                  </w:pPr>
                  <w:r w:rsidRPr="00BE4E49">
                    <w:rPr>
                      <w:sz w:val="20"/>
                      <w:szCs w:val="20"/>
                    </w:rPr>
                    <w:t xml:space="preserve">Количество </w:t>
                  </w:r>
                </w:p>
              </w:tc>
            </w:tr>
            <w:tr w:rsidR="00764CDC" w:rsidRPr="00BE4E49" w:rsidTr="00957993">
              <w:trPr>
                <w:trHeight w:val="176"/>
              </w:trPr>
              <w:tc>
                <w:tcPr>
                  <w:tcW w:w="702" w:type="dxa"/>
                  <w:shd w:val="clear" w:color="auto" w:fill="auto"/>
                  <w:vAlign w:val="center"/>
                </w:tcPr>
                <w:p w:rsidR="00764CDC" w:rsidRPr="00BE4E49" w:rsidRDefault="00764CDC" w:rsidP="00764CDC">
                  <w:pPr>
                    <w:jc w:val="center"/>
                    <w:rPr>
                      <w:sz w:val="20"/>
                      <w:szCs w:val="20"/>
                    </w:rPr>
                  </w:pPr>
                  <w:r w:rsidRPr="00BE4E49">
                    <w:rPr>
                      <w:sz w:val="20"/>
                      <w:szCs w:val="20"/>
                    </w:rPr>
                    <w:t>1</w:t>
                  </w:r>
                </w:p>
              </w:tc>
              <w:tc>
                <w:tcPr>
                  <w:tcW w:w="3536" w:type="dxa"/>
                  <w:vAlign w:val="center"/>
                </w:tcPr>
                <w:p w:rsidR="00764CDC" w:rsidRPr="00BE4E49" w:rsidRDefault="00764CDC" w:rsidP="00764CDC">
                  <w:pPr>
                    <w:jc w:val="both"/>
                    <w:rPr>
                      <w:sz w:val="20"/>
                      <w:szCs w:val="20"/>
                    </w:rPr>
                  </w:pPr>
                  <w:r w:rsidRPr="00A514C5">
                    <w:rPr>
                      <w:sz w:val="20"/>
                      <w:szCs w:val="20"/>
                    </w:rPr>
                    <w:t>Оказание услуг по подготовке отчета об оценке кадастровой стоимости земельных участков</w:t>
                  </w:r>
                </w:p>
              </w:tc>
              <w:tc>
                <w:tcPr>
                  <w:tcW w:w="1079" w:type="dxa"/>
                  <w:shd w:val="clear" w:color="auto" w:fill="auto"/>
                  <w:vAlign w:val="center"/>
                </w:tcPr>
                <w:p w:rsidR="00764CDC" w:rsidRPr="00BE4E49" w:rsidRDefault="00764CDC" w:rsidP="00764CDC">
                  <w:pPr>
                    <w:jc w:val="center"/>
                    <w:rPr>
                      <w:sz w:val="20"/>
                      <w:szCs w:val="20"/>
                    </w:rPr>
                  </w:pPr>
                  <w:proofErr w:type="spellStart"/>
                  <w:r w:rsidRPr="00BE4E49">
                    <w:rPr>
                      <w:sz w:val="20"/>
                      <w:szCs w:val="20"/>
                    </w:rPr>
                    <w:t>шт</w:t>
                  </w:r>
                  <w:proofErr w:type="spellEnd"/>
                </w:p>
              </w:tc>
              <w:tc>
                <w:tcPr>
                  <w:tcW w:w="1213" w:type="dxa"/>
                  <w:shd w:val="clear" w:color="auto" w:fill="auto"/>
                  <w:vAlign w:val="center"/>
                </w:tcPr>
                <w:p w:rsidR="00764CDC" w:rsidRPr="00BE4E49" w:rsidRDefault="00764CDC" w:rsidP="00764CDC">
                  <w:pPr>
                    <w:jc w:val="center"/>
                    <w:rPr>
                      <w:sz w:val="20"/>
                      <w:szCs w:val="20"/>
                    </w:rPr>
                  </w:pPr>
                  <w:r w:rsidRPr="00BE4E49">
                    <w:rPr>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362E90">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817"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 xml:space="preserve">Место поставки </w:t>
            </w:r>
            <w:proofErr w:type="gramStart"/>
            <w:r w:rsidRPr="00B82855">
              <w:rPr>
                <w:i/>
                <w:sz w:val="20"/>
                <w:szCs w:val="20"/>
              </w:rPr>
              <w:t>товаров</w:t>
            </w:r>
            <w:r w:rsidR="00764CDC">
              <w:rPr>
                <w:i/>
                <w:sz w:val="20"/>
                <w:szCs w:val="20"/>
              </w:rPr>
              <w:t>(</w:t>
            </w:r>
            <w:proofErr w:type="gramEnd"/>
            <w:r w:rsidR="00764CDC">
              <w:rPr>
                <w:i/>
                <w:sz w:val="20"/>
                <w:szCs w:val="20"/>
              </w:rPr>
              <w:t xml:space="preserve">работ, услуг) </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 xml:space="preserve">Условия </w:t>
            </w:r>
            <w:r w:rsidR="00961D2C">
              <w:rPr>
                <w:i/>
                <w:sz w:val="20"/>
                <w:szCs w:val="20"/>
              </w:rPr>
              <w:t>оказания услуг</w:t>
            </w:r>
            <w:r w:rsidR="003E4FE1" w:rsidRPr="00B82855">
              <w:rPr>
                <w:i/>
                <w:sz w:val="20"/>
                <w:szCs w:val="20"/>
              </w:rPr>
              <w:t xml:space="preserve"> </w:t>
            </w:r>
            <w:r w:rsidRPr="00B82855">
              <w:rPr>
                <w:sz w:val="20"/>
                <w:szCs w:val="20"/>
              </w:rPr>
              <w:t>–</w:t>
            </w:r>
            <w:r w:rsidR="00BE5B4D">
              <w:rPr>
                <w:sz w:val="20"/>
                <w:szCs w:val="20"/>
              </w:rPr>
              <w:t xml:space="preserve"> </w:t>
            </w:r>
            <w:r w:rsidR="00764CDC">
              <w:rPr>
                <w:sz w:val="20"/>
                <w:szCs w:val="20"/>
              </w:rPr>
              <w:t>услуги</w:t>
            </w:r>
            <w:r w:rsidR="00FF059B" w:rsidRPr="00B82855">
              <w:rPr>
                <w:sz w:val="20"/>
                <w:szCs w:val="20"/>
              </w:rPr>
              <w:t xml:space="preserve"> должны быть </w:t>
            </w:r>
            <w:r w:rsidR="00764CDC">
              <w:rPr>
                <w:sz w:val="20"/>
                <w:szCs w:val="20"/>
              </w:rPr>
              <w:t>оказаны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i/>
                <w:sz w:val="20"/>
                <w:szCs w:val="20"/>
              </w:rPr>
            </w:pPr>
            <w:r w:rsidRPr="00B82855">
              <w:rPr>
                <w:i/>
                <w:sz w:val="20"/>
                <w:szCs w:val="20"/>
              </w:rPr>
              <w:t xml:space="preserve">Сроки (периоды) </w:t>
            </w:r>
            <w:r w:rsidR="00961D2C">
              <w:rPr>
                <w:i/>
                <w:sz w:val="20"/>
                <w:szCs w:val="20"/>
              </w:rPr>
              <w:t>оказания услуг</w:t>
            </w:r>
            <w:r w:rsidR="00764CDC">
              <w:rPr>
                <w:i/>
                <w:sz w:val="20"/>
                <w:szCs w:val="20"/>
              </w:rPr>
              <w:t>:</w:t>
            </w:r>
          </w:p>
          <w:p w:rsidR="00764CDC" w:rsidRPr="00764CDC" w:rsidRDefault="00764CDC" w:rsidP="00764CDC">
            <w:pPr>
              <w:widowControl w:val="0"/>
              <w:shd w:val="clear" w:color="auto" w:fill="FFFFFF"/>
              <w:tabs>
                <w:tab w:val="left" w:pos="442"/>
              </w:tabs>
              <w:autoSpaceDE w:val="0"/>
              <w:autoSpaceDN w:val="0"/>
              <w:adjustRightInd w:val="0"/>
              <w:ind w:left="24"/>
              <w:contextualSpacing/>
              <w:jc w:val="both"/>
              <w:rPr>
                <w:sz w:val="20"/>
                <w:szCs w:val="20"/>
              </w:rPr>
            </w:pPr>
            <w:r w:rsidRPr="00764CDC">
              <w:rPr>
                <w:sz w:val="20"/>
                <w:szCs w:val="20"/>
              </w:rPr>
              <w:t>Начало оказания услуг – не позднее 5 календарных дней с даты подписания договора.</w:t>
            </w:r>
          </w:p>
          <w:p w:rsidR="00764CDC" w:rsidRPr="00764CDC" w:rsidRDefault="00764CDC" w:rsidP="00764CDC">
            <w:pPr>
              <w:widowControl w:val="0"/>
              <w:shd w:val="clear" w:color="auto" w:fill="FFFFFF"/>
              <w:tabs>
                <w:tab w:val="left" w:pos="442"/>
              </w:tabs>
              <w:autoSpaceDE w:val="0"/>
              <w:autoSpaceDN w:val="0"/>
              <w:adjustRightInd w:val="0"/>
              <w:ind w:left="24"/>
              <w:contextualSpacing/>
              <w:jc w:val="both"/>
              <w:rPr>
                <w:sz w:val="20"/>
                <w:szCs w:val="20"/>
              </w:rPr>
            </w:pPr>
            <w:r w:rsidRPr="00764CDC">
              <w:rPr>
                <w:sz w:val="20"/>
                <w:szCs w:val="20"/>
              </w:rPr>
              <w:t>Минимальный срок выполнения работ – 10 календарных дней с даты начала выполнения работ.</w:t>
            </w:r>
          </w:p>
          <w:p w:rsidR="00764CDC" w:rsidRDefault="00764CDC" w:rsidP="00764CDC">
            <w:pPr>
              <w:widowControl w:val="0"/>
              <w:shd w:val="clear" w:color="auto" w:fill="FFFFFF"/>
              <w:tabs>
                <w:tab w:val="left" w:pos="442"/>
              </w:tabs>
              <w:autoSpaceDE w:val="0"/>
              <w:autoSpaceDN w:val="0"/>
              <w:adjustRightInd w:val="0"/>
              <w:ind w:left="24"/>
              <w:contextualSpacing/>
              <w:jc w:val="both"/>
              <w:rPr>
                <w:sz w:val="20"/>
                <w:szCs w:val="20"/>
              </w:rPr>
            </w:pPr>
            <w:r w:rsidRPr="00764CDC">
              <w:rPr>
                <w:sz w:val="20"/>
                <w:szCs w:val="20"/>
              </w:rPr>
              <w:t>Максимальный срок выполнения работ – 30 календарных дней с даты начала выполнения работ.</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362E90">
        <w:trPr>
          <w:trHeight w:val="5132"/>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817" w:type="pct"/>
            <w:tcBorders>
              <w:top w:val="single" w:sz="4" w:space="0" w:color="auto"/>
              <w:left w:val="single" w:sz="4" w:space="0" w:color="auto"/>
              <w:bottom w:val="single" w:sz="4" w:space="0" w:color="auto"/>
              <w:right w:val="single" w:sz="4" w:space="0" w:color="auto"/>
            </w:tcBorders>
          </w:tcPr>
          <w:tbl>
            <w:tblPr>
              <w:tblW w:w="6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883"/>
              <w:gridCol w:w="1133"/>
              <w:gridCol w:w="2798"/>
            </w:tblGrid>
            <w:tr w:rsidR="00A24976" w:rsidRPr="00824571" w:rsidTr="00A24976">
              <w:tc>
                <w:tcPr>
                  <w:tcW w:w="611" w:type="dxa"/>
                  <w:shd w:val="clear" w:color="auto" w:fill="auto"/>
                  <w:vAlign w:val="center"/>
                </w:tcPr>
                <w:p w:rsidR="00A24976" w:rsidRPr="00824571" w:rsidRDefault="00A24976" w:rsidP="00A24976">
                  <w:pPr>
                    <w:pStyle w:val="af5"/>
                    <w:spacing w:before="0" w:after="0"/>
                    <w:jc w:val="center"/>
                    <w:rPr>
                      <w:sz w:val="20"/>
                      <w:szCs w:val="20"/>
                    </w:rPr>
                  </w:pPr>
                  <w:r w:rsidRPr="00824571">
                    <w:rPr>
                      <w:sz w:val="20"/>
                      <w:szCs w:val="20"/>
                    </w:rPr>
                    <w:t>№ п/п</w:t>
                  </w:r>
                </w:p>
              </w:tc>
              <w:tc>
                <w:tcPr>
                  <w:tcW w:w="1883" w:type="dxa"/>
                  <w:shd w:val="clear" w:color="auto" w:fill="auto"/>
                  <w:vAlign w:val="center"/>
                </w:tcPr>
                <w:p w:rsidR="00A24976" w:rsidRPr="00824571" w:rsidRDefault="00A24976" w:rsidP="00A24976">
                  <w:pPr>
                    <w:pStyle w:val="af5"/>
                    <w:spacing w:before="0" w:after="0"/>
                    <w:jc w:val="center"/>
                    <w:rPr>
                      <w:sz w:val="20"/>
                      <w:szCs w:val="20"/>
                    </w:rPr>
                  </w:pPr>
                  <w:r w:rsidRPr="00824571">
                    <w:rPr>
                      <w:sz w:val="20"/>
                      <w:szCs w:val="20"/>
                    </w:rPr>
                    <w:t>Кадастровый номер</w:t>
                  </w:r>
                </w:p>
              </w:tc>
              <w:tc>
                <w:tcPr>
                  <w:tcW w:w="1133" w:type="dxa"/>
                  <w:shd w:val="clear" w:color="auto" w:fill="auto"/>
                  <w:vAlign w:val="center"/>
                </w:tcPr>
                <w:p w:rsidR="00A24976" w:rsidRPr="00824571" w:rsidRDefault="00A24976" w:rsidP="00A24976">
                  <w:pPr>
                    <w:pStyle w:val="af5"/>
                    <w:spacing w:before="0" w:after="0"/>
                    <w:jc w:val="center"/>
                    <w:rPr>
                      <w:sz w:val="20"/>
                      <w:szCs w:val="20"/>
                    </w:rPr>
                  </w:pPr>
                  <w:r w:rsidRPr="00824571">
                    <w:rPr>
                      <w:sz w:val="20"/>
                      <w:szCs w:val="20"/>
                    </w:rPr>
                    <w:t xml:space="preserve">Площадь, </w:t>
                  </w:r>
                  <w:proofErr w:type="spellStart"/>
                  <w:r w:rsidRPr="00824571">
                    <w:rPr>
                      <w:sz w:val="20"/>
                      <w:szCs w:val="20"/>
                    </w:rPr>
                    <w:t>кв.м</w:t>
                  </w:r>
                  <w:proofErr w:type="spellEnd"/>
                </w:p>
              </w:tc>
              <w:tc>
                <w:tcPr>
                  <w:tcW w:w="2798" w:type="dxa"/>
                  <w:shd w:val="clear" w:color="auto" w:fill="auto"/>
                  <w:vAlign w:val="center"/>
                </w:tcPr>
                <w:p w:rsidR="00A24976" w:rsidRPr="00824571" w:rsidRDefault="00A24976" w:rsidP="00A24976">
                  <w:pPr>
                    <w:pStyle w:val="af5"/>
                    <w:spacing w:before="0" w:after="0"/>
                    <w:jc w:val="center"/>
                    <w:rPr>
                      <w:sz w:val="20"/>
                      <w:szCs w:val="20"/>
                    </w:rPr>
                  </w:pPr>
                  <w:r w:rsidRPr="00824571">
                    <w:rPr>
                      <w:sz w:val="20"/>
                      <w:szCs w:val="20"/>
                    </w:rPr>
                    <w:t>Адрес</w:t>
                  </w:r>
                </w:p>
              </w:tc>
            </w:tr>
            <w:tr w:rsidR="00A24976" w:rsidRPr="00E25946" w:rsidTr="00A24976">
              <w:trPr>
                <w:trHeight w:val="403"/>
              </w:trPr>
              <w:tc>
                <w:tcPr>
                  <w:tcW w:w="611" w:type="dxa"/>
                  <w:shd w:val="clear" w:color="auto" w:fill="auto"/>
                </w:tcPr>
                <w:p w:rsidR="00A24976" w:rsidRPr="00A3615C" w:rsidRDefault="00A24976" w:rsidP="00A24976">
                  <w:pPr>
                    <w:pStyle w:val="af5"/>
                    <w:spacing w:before="0" w:after="0"/>
                    <w:rPr>
                      <w:sz w:val="20"/>
                      <w:szCs w:val="20"/>
                    </w:rPr>
                  </w:pPr>
                  <w:r w:rsidRPr="00A3615C">
                    <w:rPr>
                      <w:sz w:val="20"/>
                      <w:szCs w:val="20"/>
                    </w:rPr>
                    <w:t>1</w:t>
                  </w:r>
                </w:p>
              </w:tc>
              <w:tc>
                <w:tcPr>
                  <w:tcW w:w="1883" w:type="dxa"/>
                  <w:shd w:val="clear" w:color="auto" w:fill="auto"/>
                </w:tcPr>
                <w:p w:rsidR="00A24976" w:rsidRPr="009122E4" w:rsidRDefault="00A24976" w:rsidP="00A24976">
                  <w:pPr>
                    <w:pStyle w:val="af5"/>
                    <w:spacing w:before="0" w:after="0"/>
                    <w:rPr>
                      <w:sz w:val="20"/>
                      <w:szCs w:val="20"/>
                    </w:rPr>
                  </w:pPr>
                  <w:r w:rsidRPr="00E25946">
                    <w:rPr>
                      <w:sz w:val="20"/>
                      <w:szCs w:val="20"/>
                    </w:rPr>
                    <w:t>74:36:0119018:1436</w:t>
                  </w:r>
                </w:p>
              </w:tc>
              <w:tc>
                <w:tcPr>
                  <w:tcW w:w="1133" w:type="dxa"/>
                  <w:shd w:val="clear" w:color="auto" w:fill="auto"/>
                </w:tcPr>
                <w:p w:rsidR="00A24976" w:rsidRPr="009122E4" w:rsidRDefault="00A24976" w:rsidP="00A24976">
                  <w:pPr>
                    <w:pStyle w:val="af5"/>
                    <w:spacing w:before="0" w:after="0"/>
                    <w:rPr>
                      <w:sz w:val="20"/>
                      <w:szCs w:val="20"/>
                    </w:rPr>
                  </w:pPr>
                  <w:r>
                    <w:rPr>
                      <w:sz w:val="20"/>
                      <w:szCs w:val="20"/>
                    </w:rPr>
                    <w:t>884</w:t>
                  </w:r>
                </w:p>
              </w:tc>
              <w:tc>
                <w:tcPr>
                  <w:tcW w:w="2798" w:type="dxa"/>
                  <w:tcBorders>
                    <w:top w:val="single" w:sz="4" w:space="0" w:color="auto"/>
                    <w:left w:val="single" w:sz="4" w:space="0" w:color="auto"/>
                    <w:bottom w:val="single" w:sz="4" w:space="0" w:color="auto"/>
                    <w:right w:val="single" w:sz="4" w:space="0" w:color="auto"/>
                  </w:tcBorders>
                  <w:shd w:val="clear" w:color="auto" w:fill="auto"/>
                </w:tcPr>
                <w:p w:rsidR="00A24976" w:rsidRPr="00E25946" w:rsidRDefault="00A24976" w:rsidP="00A24976">
                  <w:pPr>
                    <w:snapToGrid w:val="0"/>
                    <w:rPr>
                      <w:sz w:val="18"/>
                      <w:szCs w:val="18"/>
                    </w:rPr>
                  </w:pPr>
                  <w:r w:rsidRPr="00E25946">
                    <w:rPr>
                      <w:sz w:val="18"/>
                      <w:szCs w:val="18"/>
                    </w:rPr>
                    <w:t>Челябинская область, г. Челябинск, Металлургический район, ул. Жукова, д. 31</w:t>
                  </w:r>
                </w:p>
              </w:tc>
            </w:tr>
            <w:tr w:rsidR="00A24976" w:rsidRPr="00E25946" w:rsidTr="00A24976">
              <w:tc>
                <w:tcPr>
                  <w:tcW w:w="611" w:type="dxa"/>
                  <w:shd w:val="clear" w:color="auto" w:fill="auto"/>
                </w:tcPr>
                <w:p w:rsidR="00A24976" w:rsidRPr="00A3615C" w:rsidRDefault="00A24976" w:rsidP="00A24976">
                  <w:pPr>
                    <w:pStyle w:val="af5"/>
                    <w:spacing w:before="0" w:after="0"/>
                    <w:rPr>
                      <w:sz w:val="20"/>
                      <w:szCs w:val="20"/>
                    </w:rPr>
                  </w:pPr>
                  <w:r w:rsidRPr="00A3615C">
                    <w:rPr>
                      <w:sz w:val="20"/>
                      <w:szCs w:val="20"/>
                    </w:rPr>
                    <w:t>2</w:t>
                  </w:r>
                </w:p>
              </w:tc>
              <w:tc>
                <w:tcPr>
                  <w:tcW w:w="1883" w:type="dxa"/>
                  <w:shd w:val="clear" w:color="auto" w:fill="auto"/>
                </w:tcPr>
                <w:p w:rsidR="00A24976" w:rsidRPr="009122E4" w:rsidRDefault="00A24976" w:rsidP="00A24976">
                  <w:pPr>
                    <w:pStyle w:val="af5"/>
                    <w:spacing w:before="0" w:after="0"/>
                    <w:rPr>
                      <w:sz w:val="20"/>
                      <w:szCs w:val="20"/>
                    </w:rPr>
                  </w:pPr>
                  <w:r w:rsidRPr="00E25946">
                    <w:rPr>
                      <w:sz w:val="20"/>
                      <w:szCs w:val="20"/>
                    </w:rPr>
                    <w:t>74:36:0119018:21</w:t>
                  </w:r>
                </w:p>
              </w:tc>
              <w:tc>
                <w:tcPr>
                  <w:tcW w:w="1133" w:type="dxa"/>
                  <w:shd w:val="clear" w:color="auto" w:fill="auto"/>
                </w:tcPr>
                <w:p w:rsidR="00A24976" w:rsidRPr="009122E4" w:rsidRDefault="00A24976" w:rsidP="00A24976">
                  <w:pPr>
                    <w:pStyle w:val="af5"/>
                    <w:spacing w:before="0" w:after="0"/>
                    <w:rPr>
                      <w:sz w:val="20"/>
                      <w:szCs w:val="20"/>
                    </w:rPr>
                  </w:pPr>
                  <w:r>
                    <w:rPr>
                      <w:sz w:val="20"/>
                      <w:szCs w:val="20"/>
                    </w:rPr>
                    <w:t>33</w:t>
                  </w:r>
                </w:p>
              </w:tc>
              <w:tc>
                <w:tcPr>
                  <w:tcW w:w="2798" w:type="dxa"/>
                  <w:tcBorders>
                    <w:top w:val="single" w:sz="4" w:space="0" w:color="auto"/>
                    <w:left w:val="single" w:sz="4" w:space="0" w:color="auto"/>
                    <w:right w:val="single" w:sz="4" w:space="0" w:color="auto"/>
                  </w:tcBorders>
                  <w:shd w:val="clear" w:color="auto" w:fill="auto"/>
                </w:tcPr>
                <w:p w:rsidR="00A24976" w:rsidRPr="00E25946" w:rsidRDefault="00A24976" w:rsidP="00A24976">
                  <w:pPr>
                    <w:snapToGrid w:val="0"/>
                    <w:rPr>
                      <w:sz w:val="18"/>
                      <w:szCs w:val="18"/>
                    </w:rPr>
                  </w:pPr>
                  <w:r w:rsidRPr="00E25946">
                    <w:rPr>
                      <w:sz w:val="18"/>
                      <w:szCs w:val="18"/>
                    </w:rPr>
                    <w:t xml:space="preserve">Челябинская область, г. Челябинск, Металлургический район, ул. </w:t>
                  </w:r>
                  <w:proofErr w:type="spellStart"/>
                  <w:r w:rsidRPr="00E25946">
                    <w:rPr>
                      <w:sz w:val="18"/>
                      <w:szCs w:val="18"/>
                    </w:rPr>
                    <w:t>Электростальская</w:t>
                  </w:r>
                  <w:proofErr w:type="spellEnd"/>
                </w:p>
              </w:tc>
            </w:tr>
          </w:tbl>
          <w:p w:rsidR="0062135A" w:rsidRPr="00B82855" w:rsidRDefault="0062135A" w:rsidP="00B61125">
            <w:pPr>
              <w:widowControl w:val="0"/>
              <w:jc w:val="both"/>
              <w:rPr>
                <w:sz w:val="20"/>
                <w:szCs w:val="20"/>
                <w:u w:val="single"/>
              </w:rPr>
            </w:pPr>
          </w:p>
          <w:p w:rsidR="0062135A" w:rsidRPr="00957993" w:rsidRDefault="00957993" w:rsidP="00256B2C">
            <w:pPr>
              <w:widowControl w:val="0"/>
              <w:jc w:val="center"/>
              <w:rPr>
                <w:sz w:val="20"/>
                <w:szCs w:val="20"/>
              </w:rPr>
            </w:pPr>
            <w:r w:rsidRPr="00957993">
              <w:rPr>
                <w:sz w:val="20"/>
                <w:szCs w:val="20"/>
              </w:rPr>
              <w:t>Перечень работ</w:t>
            </w:r>
          </w:p>
          <w:p w:rsidR="00957993" w:rsidRPr="00957993" w:rsidRDefault="00957993" w:rsidP="00FF059B">
            <w:pPr>
              <w:widowControl w:val="0"/>
              <w:jc w:val="both"/>
              <w:rPr>
                <w:sz w:val="20"/>
                <w:szCs w:val="20"/>
              </w:rPr>
            </w:pPr>
          </w:p>
          <w:p w:rsidR="00957993" w:rsidRPr="00D073C5" w:rsidRDefault="00957993" w:rsidP="00957993">
            <w:pPr>
              <w:pStyle w:val="afffffff3"/>
              <w:widowControl w:val="0"/>
              <w:numPr>
                <w:ilvl w:val="0"/>
                <w:numId w:val="28"/>
              </w:numPr>
              <w:jc w:val="both"/>
              <w:rPr>
                <w:sz w:val="20"/>
                <w:szCs w:val="20"/>
                <w:u w:val="single"/>
              </w:rPr>
            </w:pPr>
            <w:r w:rsidRPr="00957993">
              <w:rPr>
                <w:sz w:val="20"/>
                <w:szCs w:val="20"/>
              </w:rPr>
              <w:t xml:space="preserve">Отчет об оценке </w:t>
            </w:r>
            <w:r>
              <w:rPr>
                <w:sz w:val="20"/>
                <w:szCs w:val="20"/>
              </w:rPr>
              <w:t>–</w:t>
            </w:r>
            <w:r w:rsidRPr="00957993">
              <w:rPr>
                <w:sz w:val="20"/>
                <w:szCs w:val="20"/>
              </w:rPr>
              <w:t xml:space="preserve"> документ</w:t>
            </w:r>
            <w:r>
              <w:rPr>
                <w:sz w:val="20"/>
                <w:szCs w:val="20"/>
              </w:rPr>
              <w:t xml:space="preserve">, содержащий сведения доказательственного значения, составленный в соответствии с законодательством Российской федерации об оценочной деятельности, </w:t>
            </w:r>
            <w:r w:rsidR="00D073C5">
              <w:rPr>
                <w:sz w:val="20"/>
                <w:szCs w:val="20"/>
              </w:rPr>
              <w:t>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установленными саморегулируемой организацией оценщиков, членом которой является оценщик, подготовивший отчет;</w:t>
            </w:r>
          </w:p>
          <w:p w:rsidR="00D073C5" w:rsidRPr="00E87615" w:rsidRDefault="00E87615" w:rsidP="00957993">
            <w:pPr>
              <w:pStyle w:val="afffffff3"/>
              <w:widowControl w:val="0"/>
              <w:numPr>
                <w:ilvl w:val="0"/>
                <w:numId w:val="28"/>
              </w:numPr>
              <w:jc w:val="both"/>
              <w:rPr>
                <w:sz w:val="20"/>
                <w:szCs w:val="20"/>
                <w:u w:val="single"/>
              </w:rPr>
            </w:pPr>
            <w:r>
              <w:rPr>
                <w:sz w:val="20"/>
                <w:szCs w:val="20"/>
              </w:rPr>
              <w:t>Итоговая величина стоимости – стоимость объекта оценки, рассчитанная при использовании подходов к оценке и обоснованного оценщиком согласования (обобщения) результатов, полученных в рамках применения различных подходов к оценке;</w:t>
            </w:r>
          </w:p>
          <w:p w:rsidR="00E87615" w:rsidRPr="00E87615" w:rsidRDefault="00E87615" w:rsidP="00957993">
            <w:pPr>
              <w:pStyle w:val="afffffff3"/>
              <w:widowControl w:val="0"/>
              <w:numPr>
                <w:ilvl w:val="0"/>
                <w:numId w:val="28"/>
              </w:numPr>
              <w:jc w:val="both"/>
              <w:rPr>
                <w:sz w:val="20"/>
                <w:szCs w:val="20"/>
                <w:u w:val="single"/>
              </w:rPr>
            </w:pPr>
            <w:r>
              <w:rPr>
                <w:sz w:val="20"/>
                <w:szCs w:val="20"/>
              </w:rPr>
              <w:t>Дата оценки – дата, по состоянию на которую определена стоимость объекта оценки;</w:t>
            </w:r>
          </w:p>
          <w:p w:rsidR="00E87615" w:rsidRPr="00587F70" w:rsidRDefault="00256B2C" w:rsidP="00957993">
            <w:pPr>
              <w:pStyle w:val="afffffff3"/>
              <w:widowControl w:val="0"/>
              <w:numPr>
                <w:ilvl w:val="0"/>
                <w:numId w:val="28"/>
              </w:numPr>
              <w:jc w:val="both"/>
              <w:rPr>
                <w:sz w:val="20"/>
                <w:szCs w:val="20"/>
                <w:u w:val="single"/>
              </w:rPr>
            </w:pPr>
            <w:r w:rsidRPr="00587F70">
              <w:rPr>
                <w:sz w:val="20"/>
                <w:szCs w:val="20"/>
              </w:rPr>
              <w:t xml:space="preserve">Сбор и анализ сведений о земельных участках </w:t>
            </w:r>
            <w:r w:rsidRPr="00E25946">
              <w:rPr>
                <w:sz w:val="20"/>
                <w:szCs w:val="20"/>
              </w:rPr>
              <w:t>74:36:0119018:1436</w:t>
            </w:r>
            <w:r>
              <w:rPr>
                <w:sz w:val="20"/>
                <w:szCs w:val="20"/>
              </w:rPr>
              <w:t xml:space="preserve"> и </w:t>
            </w:r>
            <w:r w:rsidRPr="00E25946">
              <w:rPr>
                <w:sz w:val="20"/>
                <w:szCs w:val="20"/>
              </w:rPr>
              <w:t>74:36:0119018:21</w:t>
            </w:r>
            <w:r>
              <w:rPr>
                <w:sz w:val="20"/>
                <w:szCs w:val="20"/>
              </w:rPr>
              <w:t>, необходимых для изготовления отчета</w:t>
            </w:r>
            <w:r w:rsidR="00587F70">
              <w:rPr>
                <w:sz w:val="20"/>
                <w:szCs w:val="20"/>
              </w:rPr>
              <w:t xml:space="preserve"> об оценке;</w:t>
            </w:r>
          </w:p>
          <w:p w:rsidR="00587F70" w:rsidRPr="00587F70" w:rsidRDefault="00587F70" w:rsidP="00957993">
            <w:pPr>
              <w:pStyle w:val="afffffff3"/>
              <w:widowControl w:val="0"/>
              <w:numPr>
                <w:ilvl w:val="0"/>
                <w:numId w:val="28"/>
              </w:numPr>
              <w:jc w:val="both"/>
              <w:rPr>
                <w:sz w:val="20"/>
                <w:szCs w:val="20"/>
                <w:u w:val="single"/>
              </w:rPr>
            </w:pPr>
            <w:r>
              <w:rPr>
                <w:sz w:val="20"/>
                <w:szCs w:val="20"/>
              </w:rPr>
              <w:t xml:space="preserve">Оформление отчета об оценке на земельные участки </w:t>
            </w:r>
            <w:r w:rsidRPr="00E25946">
              <w:rPr>
                <w:sz w:val="20"/>
                <w:szCs w:val="20"/>
              </w:rPr>
              <w:t>74:36:0119018:1436</w:t>
            </w:r>
            <w:r>
              <w:rPr>
                <w:sz w:val="20"/>
                <w:szCs w:val="20"/>
              </w:rPr>
              <w:t xml:space="preserve"> и </w:t>
            </w:r>
            <w:r w:rsidRPr="00E25946">
              <w:rPr>
                <w:sz w:val="20"/>
                <w:szCs w:val="20"/>
              </w:rPr>
              <w:t>74:36:0119018:21</w:t>
            </w:r>
            <w:r>
              <w:rPr>
                <w:sz w:val="20"/>
                <w:szCs w:val="20"/>
              </w:rPr>
              <w:t>.</w:t>
            </w:r>
          </w:p>
          <w:p w:rsidR="00587F70" w:rsidRDefault="00587F70" w:rsidP="00587F70">
            <w:pPr>
              <w:widowControl w:val="0"/>
              <w:ind w:left="360"/>
              <w:jc w:val="both"/>
              <w:rPr>
                <w:sz w:val="20"/>
                <w:szCs w:val="20"/>
                <w:u w:val="single"/>
              </w:rPr>
            </w:pPr>
          </w:p>
          <w:p w:rsidR="00587F70" w:rsidRPr="00D20FF1" w:rsidRDefault="00D20FF1" w:rsidP="00D20FF1">
            <w:pPr>
              <w:widowControl w:val="0"/>
              <w:ind w:left="360"/>
              <w:jc w:val="center"/>
              <w:rPr>
                <w:sz w:val="20"/>
                <w:szCs w:val="20"/>
              </w:rPr>
            </w:pPr>
            <w:r w:rsidRPr="00D20FF1">
              <w:rPr>
                <w:sz w:val="20"/>
                <w:szCs w:val="20"/>
              </w:rPr>
              <w:t>Результат работ</w:t>
            </w:r>
          </w:p>
          <w:p w:rsidR="00D20FF1" w:rsidRPr="00D20FF1" w:rsidRDefault="00D20FF1" w:rsidP="00D20FF1">
            <w:pPr>
              <w:pStyle w:val="afffffff3"/>
              <w:widowControl w:val="0"/>
              <w:numPr>
                <w:ilvl w:val="0"/>
                <w:numId w:val="29"/>
              </w:numPr>
              <w:jc w:val="both"/>
              <w:rPr>
                <w:sz w:val="20"/>
                <w:szCs w:val="20"/>
              </w:rPr>
            </w:pPr>
            <w:r w:rsidRPr="00D20FF1">
              <w:rPr>
                <w:sz w:val="20"/>
                <w:szCs w:val="20"/>
              </w:rPr>
              <w:t xml:space="preserve">Отчет об оценке (рыночная стоимость) земельных участков с кадастровыми номерами 74:36:0119018:1436 и 74:36:0119018:21, расположенных по адресу: </w:t>
            </w:r>
          </w:p>
          <w:p w:rsidR="00D20FF1" w:rsidRPr="00D20FF1" w:rsidRDefault="00D20FF1" w:rsidP="00D20FF1">
            <w:pPr>
              <w:pStyle w:val="afffffff3"/>
              <w:widowControl w:val="0"/>
              <w:numPr>
                <w:ilvl w:val="0"/>
                <w:numId w:val="30"/>
              </w:numPr>
              <w:jc w:val="both"/>
              <w:rPr>
                <w:sz w:val="20"/>
                <w:szCs w:val="20"/>
              </w:rPr>
            </w:pPr>
            <w:r w:rsidRPr="00D20FF1">
              <w:rPr>
                <w:sz w:val="18"/>
                <w:szCs w:val="18"/>
              </w:rPr>
              <w:t>Челябинская область, г. Челябинск, Металлургический район, ул. Жукова, д. 31</w:t>
            </w:r>
          </w:p>
          <w:p w:rsidR="00D20FF1" w:rsidRPr="00D20FF1" w:rsidRDefault="00D20FF1" w:rsidP="00D20FF1">
            <w:pPr>
              <w:pStyle w:val="afffffff3"/>
              <w:widowControl w:val="0"/>
              <w:numPr>
                <w:ilvl w:val="0"/>
                <w:numId w:val="30"/>
              </w:numPr>
              <w:jc w:val="both"/>
              <w:rPr>
                <w:sz w:val="20"/>
                <w:szCs w:val="20"/>
              </w:rPr>
            </w:pPr>
            <w:r w:rsidRPr="00D20FF1">
              <w:rPr>
                <w:sz w:val="18"/>
                <w:szCs w:val="18"/>
              </w:rPr>
              <w:t xml:space="preserve">Челябинская область, г. Челябинск, Металлургический район, ул. </w:t>
            </w:r>
            <w:proofErr w:type="spellStart"/>
            <w:r w:rsidRPr="00D20FF1">
              <w:rPr>
                <w:sz w:val="18"/>
                <w:szCs w:val="18"/>
              </w:rPr>
              <w:t>Электростальская</w:t>
            </w:r>
            <w:proofErr w:type="spellEnd"/>
          </w:p>
          <w:p w:rsidR="00D20FF1" w:rsidRDefault="00D20FF1" w:rsidP="00D20FF1">
            <w:pPr>
              <w:widowControl w:val="0"/>
              <w:jc w:val="both"/>
              <w:rPr>
                <w:sz w:val="20"/>
                <w:szCs w:val="20"/>
              </w:rPr>
            </w:pPr>
            <w:r w:rsidRPr="00D20FF1">
              <w:rPr>
                <w:sz w:val="20"/>
                <w:szCs w:val="20"/>
              </w:rPr>
              <w:t xml:space="preserve">в бумажном виде в 2-х экземплярах, а также на электронном носителе </w:t>
            </w:r>
            <w:r w:rsidRPr="00D20FF1">
              <w:rPr>
                <w:sz w:val="20"/>
                <w:szCs w:val="20"/>
                <w:lang w:val="en-US"/>
              </w:rPr>
              <w:t>CD-R</w:t>
            </w:r>
            <w:r w:rsidRPr="00D20FF1">
              <w:rPr>
                <w:sz w:val="20"/>
                <w:szCs w:val="20"/>
              </w:rPr>
              <w:t xml:space="preserve"> диск.</w:t>
            </w:r>
          </w:p>
          <w:p w:rsidR="008C16BC" w:rsidRDefault="008C16BC" w:rsidP="00D20FF1">
            <w:pPr>
              <w:widowControl w:val="0"/>
              <w:jc w:val="both"/>
              <w:rPr>
                <w:sz w:val="20"/>
                <w:szCs w:val="20"/>
              </w:rPr>
            </w:pPr>
          </w:p>
          <w:p w:rsidR="008C16BC" w:rsidRPr="00D20FF1" w:rsidRDefault="008C16BC" w:rsidP="00D20FF1">
            <w:pPr>
              <w:widowControl w:val="0"/>
              <w:jc w:val="both"/>
              <w:rPr>
                <w:sz w:val="20"/>
                <w:szCs w:val="20"/>
                <w:u w:val="single"/>
              </w:rPr>
            </w:pPr>
            <w:r>
              <w:rPr>
                <w:sz w:val="20"/>
                <w:szCs w:val="20"/>
              </w:rPr>
              <w:t>Гарантийный срок на результат работ составляет 24 месяца с момента подписания акта выполненных работ.</w:t>
            </w:r>
          </w:p>
        </w:tc>
      </w:tr>
      <w:tr w:rsidR="000E3D0B" w:rsidRPr="00B82855" w:rsidTr="00362E90">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w:t>
            </w:r>
            <w:r w:rsidRPr="00B82855">
              <w:rPr>
                <w:sz w:val="20"/>
                <w:szCs w:val="20"/>
              </w:rPr>
              <w:lastRenderedPageBreak/>
              <w:t>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961D2C" w:rsidRDefault="00642BB2" w:rsidP="00961D2C">
            <w:pPr>
              <w:jc w:val="both"/>
              <w:rPr>
                <w:b/>
                <w:sz w:val="20"/>
                <w:szCs w:val="20"/>
              </w:rPr>
            </w:pPr>
            <w:r w:rsidRPr="00642BB2">
              <w:rPr>
                <w:b/>
                <w:szCs w:val="20"/>
              </w:rPr>
              <w:t>33 840,00</w:t>
            </w:r>
            <w:r w:rsidR="009577EE" w:rsidRPr="00E02FA4">
              <w:rPr>
                <w:b/>
                <w:sz w:val="32"/>
                <w:lang w:val="en-US"/>
              </w:rPr>
              <w:t xml:space="preserve"> </w:t>
            </w:r>
            <w:r w:rsidR="00BE5B4D" w:rsidRPr="00961D2C">
              <w:rPr>
                <w:b/>
                <w:sz w:val="20"/>
                <w:szCs w:val="20"/>
              </w:rPr>
              <w:t>руб.</w:t>
            </w:r>
          </w:p>
        </w:tc>
      </w:tr>
      <w:tr w:rsidR="00BD3D45" w:rsidRPr="00B82855" w:rsidTr="00362E90">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961D2C" w:rsidRDefault="00642BB2" w:rsidP="00961D2C">
            <w:pPr>
              <w:tabs>
                <w:tab w:val="left" w:pos="2016"/>
              </w:tabs>
              <w:jc w:val="both"/>
              <w:rPr>
                <w:b/>
                <w:sz w:val="20"/>
                <w:szCs w:val="20"/>
              </w:rPr>
            </w:pPr>
            <w:r w:rsidRPr="00642BB2">
              <w:rPr>
                <w:b/>
              </w:rPr>
              <w:t>28 200,00</w:t>
            </w:r>
            <w:r w:rsidR="00961D2C">
              <w:t xml:space="preserve"> </w:t>
            </w:r>
            <w:r w:rsidR="00961D2C" w:rsidRPr="00961D2C">
              <w:rPr>
                <w:b/>
              </w:rPr>
              <w:t>руб</w:t>
            </w:r>
            <w:r w:rsidR="00961D2C">
              <w:t>.</w:t>
            </w:r>
            <w:r w:rsidR="00961D2C">
              <w:tab/>
            </w:r>
          </w:p>
          <w:p w:rsidR="00BD3D45" w:rsidRPr="00961D2C" w:rsidRDefault="00961D2C" w:rsidP="00961D2C">
            <w:pPr>
              <w:tabs>
                <w:tab w:val="left" w:pos="1290"/>
              </w:tabs>
              <w:rPr>
                <w:sz w:val="20"/>
                <w:szCs w:val="20"/>
              </w:rPr>
            </w:pPr>
            <w:r>
              <w:rPr>
                <w:sz w:val="20"/>
                <w:szCs w:val="20"/>
              </w:rPr>
              <w:tab/>
            </w:r>
          </w:p>
        </w:tc>
      </w:tr>
      <w:tr w:rsidR="00BD3D45" w:rsidRPr="00B82855" w:rsidTr="00362E90">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817"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642BB2" w:rsidRPr="00F42C58" w:rsidTr="002C5F55">
              <w:tc>
                <w:tcPr>
                  <w:tcW w:w="770" w:type="dxa"/>
                </w:tcPr>
                <w:p w:rsidR="00642BB2" w:rsidRPr="00F42C58" w:rsidRDefault="00642BB2" w:rsidP="00642BB2">
                  <w:pPr>
                    <w:spacing w:after="0"/>
                    <w:rPr>
                      <w:sz w:val="16"/>
                      <w:szCs w:val="16"/>
                    </w:rPr>
                  </w:pPr>
                  <w:r w:rsidRPr="00F42C58">
                    <w:rPr>
                      <w:sz w:val="17"/>
                      <w:szCs w:val="17"/>
                    </w:rPr>
                    <w:t>1</w:t>
                  </w:r>
                </w:p>
              </w:tc>
              <w:tc>
                <w:tcPr>
                  <w:tcW w:w="1559" w:type="dxa"/>
                  <w:vAlign w:val="center"/>
                </w:tcPr>
                <w:p w:rsidR="00642BB2" w:rsidRPr="00BE4E49" w:rsidRDefault="00642BB2" w:rsidP="00642BB2">
                  <w:pPr>
                    <w:rPr>
                      <w:sz w:val="20"/>
                      <w:szCs w:val="20"/>
                    </w:rPr>
                  </w:pPr>
                  <w:r w:rsidRPr="00A514C5">
                    <w:rPr>
                      <w:sz w:val="20"/>
                      <w:szCs w:val="20"/>
                    </w:rPr>
                    <w:t>Оказание услуг по подготовке отчета об оценке кадастровой стоимости земельных участков</w:t>
                  </w:r>
                </w:p>
              </w:tc>
              <w:tc>
                <w:tcPr>
                  <w:tcW w:w="1952" w:type="dxa"/>
                  <w:vAlign w:val="center"/>
                </w:tcPr>
                <w:p w:rsidR="00642BB2" w:rsidRPr="00F42C58" w:rsidRDefault="00642BB2" w:rsidP="00642BB2">
                  <w:pPr>
                    <w:jc w:val="center"/>
                    <w:rPr>
                      <w:sz w:val="16"/>
                      <w:szCs w:val="16"/>
                    </w:rPr>
                  </w:pPr>
                  <w:r w:rsidRPr="00A514C5">
                    <w:rPr>
                      <w:sz w:val="16"/>
                      <w:szCs w:val="16"/>
                    </w:rPr>
                    <w:t>33 840,00</w:t>
                  </w:r>
                </w:p>
              </w:tc>
              <w:tc>
                <w:tcPr>
                  <w:tcW w:w="2268" w:type="dxa"/>
                  <w:vAlign w:val="center"/>
                </w:tcPr>
                <w:p w:rsidR="00642BB2" w:rsidRPr="00F42C58" w:rsidRDefault="00642BB2" w:rsidP="00642BB2">
                  <w:pPr>
                    <w:jc w:val="center"/>
                    <w:rPr>
                      <w:sz w:val="16"/>
                      <w:szCs w:val="16"/>
                    </w:rPr>
                  </w:pPr>
                  <w:r w:rsidRPr="00A514C5">
                    <w:rPr>
                      <w:sz w:val="16"/>
                      <w:szCs w:val="16"/>
                    </w:rPr>
                    <w:t>28 200,00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362E90">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961"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817"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362E90">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lastRenderedPageBreak/>
              <w:t xml:space="preserve">Цена договора включает в себя все расходы понесенные Поставщиком по настоящему Договору, в том числе, транспортные (доставка Товара до адреса, указанного </w:t>
            </w:r>
            <w:r w:rsidRPr="00B82855">
              <w:rPr>
                <w:sz w:val="20"/>
                <w:szCs w:val="20"/>
              </w:rPr>
              <w:lastRenderedPageBreak/>
              <w:t>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362E90">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lastRenderedPageBreak/>
              <w:t>10</w:t>
            </w: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817" w:type="pct"/>
            <w:tcBorders>
              <w:top w:val="single" w:sz="4" w:space="0" w:color="auto"/>
              <w:left w:val="single" w:sz="4" w:space="0" w:color="auto"/>
              <w:bottom w:val="single" w:sz="4" w:space="0" w:color="auto"/>
              <w:right w:val="single" w:sz="4" w:space="0" w:color="auto"/>
            </w:tcBorders>
          </w:tcPr>
          <w:p w:rsidR="00F02386" w:rsidRPr="0022585E" w:rsidRDefault="007B2142" w:rsidP="00961D2C">
            <w:pPr>
              <w:widowControl w:val="0"/>
              <w:autoSpaceDE w:val="0"/>
              <w:autoSpaceDN w:val="0"/>
              <w:adjustRightInd w:val="0"/>
              <w:spacing w:line="0" w:lineRule="atLeast"/>
              <w:ind w:right="11"/>
              <w:jc w:val="both"/>
              <w:rPr>
                <w:sz w:val="20"/>
                <w:szCs w:val="20"/>
              </w:rPr>
            </w:pPr>
            <w:r>
              <w:rPr>
                <w:sz w:val="20"/>
                <w:szCs w:val="20"/>
              </w:rPr>
              <w:t>Расчет производится в течение 10 рабочих дней с момента подписания универсального передаточного документа сторонами.</w:t>
            </w:r>
          </w:p>
        </w:tc>
      </w:tr>
      <w:tr w:rsidR="00F02386" w:rsidRPr="00B82855" w:rsidTr="00362E90">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jc w:val="both"/>
              <w:rPr>
                <w:sz w:val="20"/>
                <w:szCs w:val="20"/>
              </w:rPr>
            </w:pPr>
            <w:r w:rsidRPr="00B82855">
              <w:rPr>
                <w:sz w:val="20"/>
                <w:szCs w:val="20"/>
              </w:rPr>
              <w:t>9</w:t>
            </w: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362E90">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362E90">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 xml:space="preserve">11.2. Квалификационные требования к Участникам конкурентного </w:t>
            </w:r>
            <w:r w:rsidRPr="00B82855">
              <w:rPr>
                <w:sz w:val="20"/>
                <w:szCs w:val="20"/>
              </w:rPr>
              <w:lastRenderedPageBreak/>
              <w:t>отбора</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lastRenderedPageBreak/>
              <w:t>Не установлены.</w:t>
            </w:r>
          </w:p>
        </w:tc>
      </w:tr>
      <w:tr w:rsidR="00F02386" w:rsidRPr="00B82855" w:rsidTr="00362E90">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w:t>
            </w:r>
            <w:r w:rsidRPr="00B82855">
              <w:rPr>
                <w:sz w:val="20"/>
                <w:szCs w:val="20"/>
              </w:rPr>
              <w:lastRenderedPageBreak/>
              <w:t>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D33FC3" w:rsidRDefault="00F02386" w:rsidP="00BD3D45">
            <w:pPr>
              <w:jc w:val="both"/>
              <w:rPr>
                <w:sz w:val="20"/>
                <w:szCs w:val="20"/>
              </w:rPr>
            </w:pPr>
            <w:r w:rsidRPr="00B82855">
              <w:rPr>
                <w:sz w:val="20"/>
                <w:szCs w:val="20"/>
              </w:rPr>
              <w:t xml:space="preserve">13) </w:t>
            </w:r>
            <w:r w:rsidR="00D33FC3">
              <w:rPr>
                <w:sz w:val="20"/>
                <w:szCs w:val="20"/>
              </w:rPr>
              <w:t>Документ, подтверждающий членство Участника в саморегулируемой организации оценщиков;</w:t>
            </w:r>
          </w:p>
          <w:p w:rsidR="00F02386" w:rsidRPr="00B82855" w:rsidRDefault="00D33FC3" w:rsidP="00BD3D45">
            <w:pPr>
              <w:jc w:val="both"/>
              <w:rPr>
                <w:sz w:val="20"/>
                <w:szCs w:val="20"/>
              </w:rPr>
            </w:pPr>
            <w:r>
              <w:rPr>
                <w:sz w:val="20"/>
                <w:szCs w:val="20"/>
              </w:rPr>
              <w:t xml:space="preserve">14) </w:t>
            </w:r>
            <w:r w:rsidR="00F02386" w:rsidRPr="00B82855">
              <w:rPr>
                <w:sz w:val="20"/>
                <w:szCs w:val="20"/>
              </w:rPr>
              <w:t>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362E90">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362E90">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6B1144">
              <w:rPr>
                <w:b/>
                <w:sz w:val="20"/>
                <w:szCs w:val="20"/>
              </w:rPr>
              <w:t>24</w:t>
            </w:r>
            <w:r w:rsidR="0061155B">
              <w:rPr>
                <w:b/>
                <w:sz w:val="20"/>
                <w:szCs w:val="20"/>
              </w:rPr>
              <w:t>.03</w:t>
            </w:r>
            <w:r w:rsidR="00362E90">
              <w:rPr>
                <w:b/>
                <w:sz w:val="20"/>
                <w:szCs w:val="20"/>
              </w:rPr>
              <w:t>.2022</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6B1144" w:rsidP="00420057">
            <w:pPr>
              <w:widowControl w:val="0"/>
              <w:suppressLineNumbers/>
              <w:suppressAutoHyphens/>
              <w:jc w:val="both"/>
              <w:rPr>
                <w:b/>
                <w:sz w:val="20"/>
                <w:szCs w:val="20"/>
                <w:u w:val="single"/>
              </w:rPr>
            </w:pPr>
            <w:r>
              <w:rPr>
                <w:b/>
                <w:sz w:val="20"/>
                <w:szCs w:val="20"/>
                <w:u w:val="single"/>
              </w:rPr>
              <w:t>24</w:t>
            </w:r>
            <w:r w:rsidR="0061155B">
              <w:rPr>
                <w:b/>
                <w:sz w:val="20"/>
                <w:szCs w:val="20"/>
                <w:u w:val="single"/>
              </w:rPr>
              <w:t>.03</w:t>
            </w:r>
            <w:r w:rsidR="00362E90">
              <w:rPr>
                <w:b/>
                <w:sz w:val="20"/>
                <w:szCs w:val="20"/>
                <w:u w:val="single"/>
              </w:rPr>
              <w:t>.2022</w:t>
            </w:r>
          </w:p>
          <w:p w:rsidR="00F02386" w:rsidRPr="00B82855" w:rsidRDefault="000275FB" w:rsidP="0099187A">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362E90">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362E90" w:rsidRPr="00B82855" w:rsidTr="00362E90">
        <w:tc>
          <w:tcPr>
            <w:tcW w:w="222"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362E90" w:rsidRPr="00BE4E49" w:rsidRDefault="00362E90" w:rsidP="00362E90">
            <w:pPr>
              <w:tabs>
                <w:tab w:val="left" w:pos="10260"/>
              </w:tabs>
              <w:autoSpaceDE w:val="0"/>
              <w:autoSpaceDN w:val="0"/>
              <w:adjustRightInd w:val="0"/>
              <w:jc w:val="both"/>
              <w:outlineLvl w:val="0"/>
              <w:rPr>
                <w:sz w:val="20"/>
                <w:szCs w:val="20"/>
              </w:rPr>
            </w:pPr>
            <w:r w:rsidRPr="00BE4E49">
              <w:rPr>
                <w:sz w:val="20"/>
                <w:szCs w:val="20"/>
              </w:rPr>
              <w:t xml:space="preserve">Дата начала срока подачи заявок: </w:t>
            </w:r>
          </w:p>
          <w:p w:rsidR="00362E90" w:rsidRPr="00BE4E49" w:rsidRDefault="0061155B" w:rsidP="00362E90">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17.03</w:t>
            </w:r>
            <w:r w:rsidR="00362E90">
              <w:rPr>
                <w:b/>
                <w:sz w:val="20"/>
                <w:szCs w:val="20"/>
              </w:rPr>
              <w:t>.2022</w:t>
            </w:r>
            <w:r w:rsidR="00362E90" w:rsidRPr="00BE4E49">
              <w:rPr>
                <w:b/>
                <w:sz w:val="20"/>
                <w:szCs w:val="20"/>
              </w:rPr>
              <w:t xml:space="preserve"> 00:00ч.</w:t>
            </w:r>
          </w:p>
          <w:bookmarkEnd w:id="55"/>
          <w:p w:rsidR="00362E90" w:rsidRPr="00BE4E49" w:rsidRDefault="00362E90" w:rsidP="00362E90">
            <w:pPr>
              <w:tabs>
                <w:tab w:val="left" w:pos="10260"/>
              </w:tabs>
              <w:autoSpaceDE w:val="0"/>
              <w:autoSpaceDN w:val="0"/>
              <w:adjustRightInd w:val="0"/>
              <w:jc w:val="both"/>
              <w:outlineLvl w:val="0"/>
              <w:rPr>
                <w:sz w:val="20"/>
                <w:szCs w:val="20"/>
              </w:rPr>
            </w:pPr>
            <w:r w:rsidRPr="00BE4E49">
              <w:rPr>
                <w:sz w:val="20"/>
                <w:szCs w:val="20"/>
              </w:rPr>
              <w:t>Дата и время окончания срока подачи заявок:</w:t>
            </w:r>
          </w:p>
          <w:p w:rsidR="00362E90" w:rsidRPr="00BE4E49" w:rsidRDefault="006B1144" w:rsidP="00362E90">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rPr>
              <w:t>25</w:t>
            </w:r>
            <w:r w:rsidR="0061155B">
              <w:rPr>
                <w:b/>
                <w:sz w:val="20"/>
                <w:szCs w:val="20"/>
              </w:rPr>
              <w:t>.03</w:t>
            </w:r>
            <w:r w:rsidR="00362E90">
              <w:rPr>
                <w:b/>
                <w:sz w:val="20"/>
                <w:szCs w:val="20"/>
              </w:rPr>
              <w:t>.2022</w:t>
            </w:r>
          </w:p>
          <w:p w:rsidR="00362E90" w:rsidRPr="00BE4E49" w:rsidRDefault="00362E90" w:rsidP="00362E90">
            <w:pPr>
              <w:tabs>
                <w:tab w:val="left" w:pos="10260"/>
              </w:tabs>
              <w:autoSpaceDE w:val="0"/>
              <w:autoSpaceDN w:val="0"/>
              <w:adjustRightInd w:val="0"/>
              <w:jc w:val="both"/>
              <w:outlineLvl w:val="0"/>
              <w:rPr>
                <w:sz w:val="20"/>
                <w:szCs w:val="20"/>
              </w:rPr>
            </w:pPr>
            <w:r w:rsidRPr="00BE4E49">
              <w:rPr>
                <w:sz w:val="20"/>
                <w:szCs w:val="20"/>
              </w:rPr>
              <w:t>23 часов 59 минут (по челябинскому времени).</w:t>
            </w:r>
          </w:p>
          <w:bookmarkEnd w:id="56"/>
          <w:p w:rsidR="00362E90" w:rsidRPr="00BE4E49" w:rsidRDefault="00362E90" w:rsidP="00362E90">
            <w:pPr>
              <w:tabs>
                <w:tab w:val="left" w:pos="10260"/>
              </w:tabs>
              <w:autoSpaceDE w:val="0"/>
              <w:autoSpaceDN w:val="0"/>
              <w:adjustRightInd w:val="0"/>
              <w:jc w:val="both"/>
              <w:outlineLvl w:val="0"/>
              <w:rPr>
                <w:b/>
                <w:sz w:val="20"/>
                <w:szCs w:val="20"/>
              </w:rPr>
            </w:pPr>
          </w:p>
        </w:tc>
      </w:tr>
      <w:tr w:rsidR="00F02386" w:rsidRPr="00B82855" w:rsidTr="00362E90">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362E90" w:rsidRPr="00B82855" w:rsidTr="00362E90">
        <w:trPr>
          <w:trHeight w:val="1274"/>
        </w:trPr>
        <w:tc>
          <w:tcPr>
            <w:tcW w:w="222"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362E90" w:rsidRPr="00B82855" w:rsidRDefault="00362E90" w:rsidP="00362E90">
            <w:pPr>
              <w:tabs>
                <w:tab w:val="left" w:pos="10260"/>
              </w:tabs>
              <w:autoSpaceDE w:val="0"/>
              <w:autoSpaceDN w:val="0"/>
              <w:adjustRightInd w:val="0"/>
              <w:jc w:val="both"/>
              <w:outlineLvl w:val="0"/>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362E90" w:rsidRPr="00BE4E49" w:rsidRDefault="006B1144" w:rsidP="00362E90">
            <w:pPr>
              <w:tabs>
                <w:tab w:val="left" w:pos="10260"/>
              </w:tabs>
              <w:autoSpaceDE w:val="0"/>
              <w:autoSpaceDN w:val="0"/>
              <w:adjustRightInd w:val="0"/>
              <w:jc w:val="both"/>
              <w:outlineLvl w:val="0"/>
              <w:rPr>
                <w:b/>
                <w:sz w:val="20"/>
                <w:szCs w:val="20"/>
              </w:rPr>
            </w:pPr>
            <w:r>
              <w:rPr>
                <w:b/>
                <w:sz w:val="20"/>
                <w:szCs w:val="20"/>
              </w:rPr>
              <w:t>26</w:t>
            </w:r>
            <w:r w:rsidR="00C464BE">
              <w:rPr>
                <w:b/>
                <w:sz w:val="20"/>
                <w:szCs w:val="20"/>
              </w:rPr>
              <w:t>.03</w:t>
            </w:r>
            <w:r w:rsidR="00362E90">
              <w:rPr>
                <w:b/>
                <w:sz w:val="20"/>
                <w:szCs w:val="20"/>
              </w:rPr>
              <w:t>.2022</w:t>
            </w:r>
          </w:p>
          <w:p w:rsidR="00362E90" w:rsidRPr="00BE4E49" w:rsidRDefault="00362E90" w:rsidP="00362E90">
            <w:pPr>
              <w:tabs>
                <w:tab w:val="left" w:pos="10260"/>
              </w:tabs>
              <w:autoSpaceDE w:val="0"/>
              <w:autoSpaceDN w:val="0"/>
              <w:adjustRightInd w:val="0"/>
              <w:jc w:val="both"/>
              <w:outlineLvl w:val="0"/>
              <w:rPr>
                <w:sz w:val="20"/>
                <w:szCs w:val="20"/>
              </w:rPr>
            </w:pPr>
            <w:r w:rsidRPr="00BE4E49">
              <w:rPr>
                <w:sz w:val="20"/>
                <w:szCs w:val="20"/>
              </w:rPr>
              <w:t>00 часов 00 минут (по челябинскому времени)</w:t>
            </w:r>
          </w:p>
          <w:p w:rsidR="00362E90" w:rsidRPr="00BE4E49" w:rsidRDefault="00362E90" w:rsidP="00362E90">
            <w:pPr>
              <w:tabs>
                <w:tab w:val="left" w:pos="10260"/>
              </w:tabs>
              <w:autoSpaceDE w:val="0"/>
              <w:autoSpaceDN w:val="0"/>
              <w:adjustRightInd w:val="0"/>
              <w:jc w:val="both"/>
              <w:outlineLvl w:val="0"/>
              <w:rPr>
                <w:sz w:val="20"/>
                <w:szCs w:val="20"/>
              </w:rPr>
            </w:pPr>
          </w:p>
        </w:tc>
      </w:tr>
      <w:tr w:rsidR="00362E90" w:rsidRPr="00B82855" w:rsidTr="00362E90">
        <w:trPr>
          <w:trHeight w:val="550"/>
        </w:trPr>
        <w:tc>
          <w:tcPr>
            <w:tcW w:w="222"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362E90" w:rsidRPr="00B82855" w:rsidRDefault="00362E90" w:rsidP="00362E90">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w:t>
            </w:r>
            <w:r w:rsidRPr="00B82855">
              <w:rPr>
                <w:sz w:val="20"/>
                <w:szCs w:val="20"/>
              </w:rPr>
              <w:lastRenderedPageBreak/>
              <w:t>конкурентного отбора</w:t>
            </w:r>
          </w:p>
          <w:p w:rsidR="00362E90" w:rsidRPr="00B82855" w:rsidRDefault="00362E90" w:rsidP="00362E90">
            <w:pPr>
              <w:tabs>
                <w:tab w:val="left" w:pos="10260"/>
              </w:tabs>
              <w:autoSpaceDE w:val="0"/>
              <w:autoSpaceDN w:val="0"/>
              <w:adjustRightInd w:val="0"/>
              <w:jc w:val="both"/>
              <w:outlineLvl w:val="0"/>
              <w:rPr>
                <w:sz w:val="20"/>
                <w:szCs w:val="20"/>
              </w:rPr>
            </w:pPr>
            <w:r w:rsidRPr="00B82855">
              <w:rPr>
                <w:sz w:val="20"/>
                <w:szCs w:val="20"/>
              </w:rPr>
              <w:t xml:space="preserve"> </w:t>
            </w:r>
          </w:p>
        </w:tc>
        <w:tc>
          <w:tcPr>
            <w:tcW w:w="3817" w:type="pct"/>
            <w:tcBorders>
              <w:top w:val="single" w:sz="4" w:space="0" w:color="auto"/>
              <w:left w:val="single" w:sz="4" w:space="0" w:color="auto"/>
              <w:bottom w:val="single" w:sz="4" w:space="0" w:color="auto"/>
              <w:right w:val="single" w:sz="4" w:space="0" w:color="auto"/>
            </w:tcBorders>
          </w:tcPr>
          <w:p w:rsidR="00362E90" w:rsidRPr="00BE4E49" w:rsidRDefault="00362E90" w:rsidP="00362E90">
            <w:pPr>
              <w:tabs>
                <w:tab w:val="left" w:pos="10260"/>
              </w:tabs>
              <w:autoSpaceDE w:val="0"/>
              <w:autoSpaceDN w:val="0"/>
              <w:adjustRightInd w:val="0"/>
              <w:jc w:val="both"/>
              <w:outlineLvl w:val="0"/>
              <w:rPr>
                <w:b/>
                <w:sz w:val="20"/>
                <w:szCs w:val="20"/>
              </w:rPr>
            </w:pPr>
            <w:r w:rsidRPr="00BE4E49">
              <w:rPr>
                <w:sz w:val="20"/>
                <w:szCs w:val="20"/>
              </w:rPr>
              <w:lastRenderedPageBreak/>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7" w:name="дата_рассмотрения"/>
            <w:r w:rsidR="006B1144">
              <w:rPr>
                <w:b/>
                <w:sz w:val="20"/>
                <w:szCs w:val="20"/>
              </w:rPr>
              <w:t>не позднее 29</w:t>
            </w:r>
            <w:bookmarkStart w:id="58" w:name="_GoBack"/>
            <w:bookmarkEnd w:id="58"/>
            <w:r w:rsidR="00C464BE">
              <w:rPr>
                <w:b/>
                <w:sz w:val="20"/>
                <w:szCs w:val="20"/>
              </w:rPr>
              <w:t>.03</w:t>
            </w:r>
            <w:r>
              <w:rPr>
                <w:b/>
                <w:sz w:val="20"/>
                <w:szCs w:val="20"/>
              </w:rPr>
              <w:t>.2022 17:00</w:t>
            </w:r>
          </w:p>
          <w:bookmarkEnd w:id="57"/>
          <w:p w:rsidR="00362E90" w:rsidRPr="00BE4E49" w:rsidRDefault="00362E90" w:rsidP="00362E90">
            <w:pPr>
              <w:tabs>
                <w:tab w:val="left" w:pos="10260"/>
              </w:tabs>
              <w:autoSpaceDE w:val="0"/>
              <w:autoSpaceDN w:val="0"/>
              <w:adjustRightInd w:val="0"/>
              <w:jc w:val="both"/>
              <w:outlineLvl w:val="0"/>
              <w:rPr>
                <w:b/>
                <w:sz w:val="20"/>
                <w:szCs w:val="20"/>
              </w:rPr>
            </w:pPr>
          </w:p>
        </w:tc>
      </w:tr>
      <w:tr w:rsidR="00F02386" w:rsidRPr="00B82855" w:rsidTr="00362E90">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817"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6C7E9D" w:rsidRPr="00B82855" w:rsidTr="00362E90">
        <w:tc>
          <w:tcPr>
            <w:tcW w:w="222"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6C7E9D" w:rsidRDefault="006C7E9D" w:rsidP="006C7E9D">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6C7E9D" w:rsidRDefault="006C7E9D" w:rsidP="006C7E9D">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6C7E9D" w:rsidRDefault="006C7E9D" w:rsidP="006C7E9D">
            <w:pPr>
              <w:pStyle w:val="afffffff8"/>
            </w:pPr>
            <w:r>
              <w:t>Для данной Закупки максимальный уровень оценки устанавливается в баллах, равных 100 или в процентах – равных 100%.</w:t>
            </w:r>
          </w:p>
          <w:p w:rsidR="006C7E9D" w:rsidRDefault="006C7E9D" w:rsidP="006C7E9D">
            <w:pPr>
              <w:pStyle w:val="afffffff8"/>
            </w:pPr>
            <w:r>
              <w:t>Сравнительная оценка заявок Участников проводится по следующим критериям:</w:t>
            </w:r>
          </w:p>
          <w:p w:rsidR="006C7E9D" w:rsidRDefault="006C7E9D" w:rsidP="006C7E9D">
            <w:pPr>
              <w:pStyle w:val="afffffff8"/>
            </w:pPr>
            <w:r>
              <w:t>1.</w:t>
            </w:r>
            <w:r>
              <w:tab/>
              <w:t>Цена закупки.</w:t>
            </w:r>
          </w:p>
          <w:p w:rsidR="006C7E9D" w:rsidRDefault="006C7E9D" w:rsidP="006C7E9D">
            <w:pPr>
              <w:pStyle w:val="afffffff8"/>
            </w:pPr>
            <w:r>
              <w:t>2.</w:t>
            </w:r>
            <w:r>
              <w:tab/>
              <w:t>Квалификация Участника.</w:t>
            </w:r>
          </w:p>
          <w:p w:rsidR="006C7E9D" w:rsidRDefault="006C7E9D" w:rsidP="006C7E9D">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6C7E9D" w:rsidRDefault="006C7E9D" w:rsidP="006C7E9D">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6C7E9D" w:rsidRDefault="006C7E9D" w:rsidP="006C7E9D">
            <w:pPr>
              <w:pStyle w:val="afffffff8"/>
            </w:pPr>
          </w:p>
          <w:p w:rsidR="006C7E9D" w:rsidRDefault="006C7E9D" w:rsidP="006C7E9D">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6C7E9D" w:rsidRPr="009677C8" w:rsidTr="0047079A">
              <w:tc>
                <w:tcPr>
                  <w:tcW w:w="632" w:type="dxa"/>
                  <w:vAlign w:val="center"/>
                </w:tcPr>
                <w:p w:rsidR="006C7E9D" w:rsidRPr="009677C8" w:rsidRDefault="006C7E9D" w:rsidP="006C7E9D">
                  <w:pPr>
                    <w:pStyle w:val="afffffff8"/>
                    <w:jc w:val="center"/>
                    <w:rPr>
                      <w:b/>
                      <w:bCs/>
                      <w:sz w:val="20"/>
                      <w:szCs w:val="20"/>
                    </w:rPr>
                  </w:pPr>
                  <w:r w:rsidRPr="009677C8">
                    <w:rPr>
                      <w:b/>
                      <w:bCs/>
                      <w:sz w:val="20"/>
                      <w:szCs w:val="20"/>
                    </w:rPr>
                    <w:t>п/п</w:t>
                  </w:r>
                </w:p>
              </w:tc>
              <w:tc>
                <w:tcPr>
                  <w:tcW w:w="1828" w:type="dxa"/>
                  <w:vAlign w:val="center"/>
                </w:tcPr>
                <w:p w:rsidR="006C7E9D" w:rsidRPr="009677C8" w:rsidRDefault="006C7E9D" w:rsidP="006C7E9D">
                  <w:pPr>
                    <w:pStyle w:val="afffffff8"/>
                    <w:jc w:val="center"/>
                    <w:rPr>
                      <w:b/>
                      <w:bCs/>
                      <w:sz w:val="20"/>
                      <w:szCs w:val="20"/>
                    </w:rPr>
                  </w:pPr>
                  <w:r w:rsidRPr="009677C8">
                    <w:rPr>
                      <w:b/>
                      <w:bCs/>
                      <w:sz w:val="20"/>
                      <w:szCs w:val="20"/>
                    </w:rPr>
                    <w:t>Наименование критерия</w:t>
                  </w:r>
                </w:p>
              </w:tc>
              <w:tc>
                <w:tcPr>
                  <w:tcW w:w="1134" w:type="dxa"/>
                  <w:vAlign w:val="center"/>
                </w:tcPr>
                <w:p w:rsidR="006C7E9D" w:rsidRPr="009677C8" w:rsidRDefault="006C7E9D" w:rsidP="006C7E9D">
                  <w:pPr>
                    <w:pStyle w:val="afffffff8"/>
                    <w:jc w:val="center"/>
                    <w:rPr>
                      <w:b/>
                      <w:bCs/>
                      <w:sz w:val="20"/>
                      <w:szCs w:val="20"/>
                    </w:rPr>
                  </w:pPr>
                  <w:r w:rsidRPr="009677C8">
                    <w:rPr>
                      <w:b/>
                      <w:bCs/>
                      <w:sz w:val="20"/>
                      <w:szCs w:val="20"/>
                    </w:rPr>
                    <w:t>Вес критерия (Т)</w:t>
                  </w:r>
                </w:p>
              </w:tc>
              <w:tc>
                <w:tcPr>
                  <w:tcW w:w="1134" w:type="dxa"/>
                  <w:vAlign w:val="center"/>
                </w:tcPr>
                <w:p w:rsidR="006C7E9D" w:rsidRPr="009677C8" w:rsidRDefault="006C7E9D" w:rsidP="006C7E9D">
                  <w:pPr>
                    <w:pStyle w:val="afffffff8"/>
                    <w:jc w:val="center"/>
                    <w:rPr>
                      <w:b/>
                      <w:bCs/>
                      <w:sz w:val="20"/>
                      <w:szCs w:val="20"/>
                    </w:rPr>
                  </w:pPr>
                  <w:r w:rsidRPr="009677C8">
                    <w:rPr>
                      <w:b/>
                      <w:bCs/>
                      <w:sz w:val="20"/>
                      <w:szCs w:val="20"/>
                    </w:rPr>
                    <w:t>Балльная оценка (S)</w:t>
                  </w:r>
                </w:p>
              </w:tc>
              <w:tc>
                <w:tcPr>
                  <w:tcW w:w="1706" w:type="dxa"/>
                  <w:vAlign w:val="center"/>
                </w:tcPr>
                <w:p w:rsidR="006C7E9D" w:rsidRPr="009677C8" w:rsidRDefault="006C7E9D" w:rsidP="006C7E9D">
                  <w:pPr>
                    <w:pStyle w:val="afffffff8"/>
                    <w:jc w:val="center"/>
                    <w:rPr>
                      <w:b/>
                      <w:bCs/>
                      <w:sz w:val="20"/>
                      <w:szCs w:val="20"/>
                    </w:rPr>
                  </w:pPr>
                  <w:r w:rsidRPr="009677C8">
                    <w:rPr>
                      <w:b/>
                      <w:bCs/>
                      <w:sz w:val="20"/>
                      <w:szCs w:val="20"/>
                    </w:rPr>
                    <w:t>Балльная оценка с учетом веса критерия</w:t>
                  </w:r>
                </w:p>
                <w:p w:rsidR="006C7E9D" w:rsidRPr="009677C8" w:rsidRDefault="006C7E9D" w:rsidP="006C7E9D">
                  <w:pPr>
                    <w:pStyle w:val="afffffff8"/>
                    <w:jc w:val="center"/>
                    <w:rPr>
                      <w:b/>
                      <w:bCs/>
                      <w:sz w:val="20"/>
                      <w:szCs w:val="20"/>
                    </w:rPr>
                  </w:pPr>
                  <w:r w:rsidRPr="009677C8">
                    <w:rPr>
                      <w:b/>
                      <w:bCs/>
                      <w:sz w:val="20"/>
                      <w:szCs w:val="20"/>
                    </w:rPr>
                    <w:t>(V = T х S)</w:t>
                  </w:r>
                </w:p>
              </w:tc>
            </w:tr>
            <w:tr w:rsidR="006C7E9D" w:rsidRPr="009677C8" w:rsidTr="0047079A">
              <w:tc>
                <w:tcPr>
                  <w:tcW w:w="632" w:type="dxa"/>
                  <w:vAlign w:val="center"/>
                </w:tcPr>
                <w:p w:rsidR="006C7E9D" w:rsidRPr="009677C8" w:rsidRDefault="006C7E9D" w:rsidP="006C7E9D">
                  <w:pPr>
                    <w:pStyle w:val="afffffff8"/>
                    <w:rPr>
                      <w:b/>
                      <w:bCs/>
                      <w:sz w:val="20"/>
                      <w:szCs w:val="20"/>
                    </w:rPr>
                  </w:pPr>
                  <w:r w:rsidRPr="009677C8">
                    <w:rPr>
                      <w:b/>
                      <w:bCs/>
                      <w:sz w:val="20"/>
                      <w:szCs w:val="20"/>
                    </w:rPr>
                    <w:t>1.</w:t>
                  </w:r>
                </w:p>
              </w:tc>
              <w:tc>
                <w:tcPr>
                  <w:tcW w:w="1828" w:type="dxa"/>
                  <w:vAlign w:val="center"/>
                </w:tcPr>
                <w:p w:rsidR="006C7E9D" w:rsidRPr="00EC0F77" w:rsidRDefault="006C7E9D" w:rsidP="006C7E9D">
                  <w:pPr>
                    <w:pStyle w:val="afffffff8"/>
                    <w:jc w:val="left"/>
                    <w:rPr>
                      <w:b/>
                      <w:bCs/>
                      <w:sz w:val="20"/>
                      <w:szCs w:val="20"/>
                    </w:rPr>
                  </w:pPr>
                  <w:r>
                    <w:rPr>
                      <w:b/>
                      <w:bCs/>
                      <w:sz w:val="20"/>
                      <w:szCs w:val="20"/>
                    </w:rPr>
                    <w:t>Цена закупки</w:t>
                  </w:r>
                </w:p>
              </w:tc>
              <w:tc>
                <w:tcPr>
                  <w:tcW w:w="1134" w:type="dxa"/>
                  <w:vAlign w:val="center"/>
                </w:tcPr>
                <w:p w:rsidR="006C7E9D" w:rsidRPr="00EC0F77" w:rsidRDefault="006C7E9D" w:rsidP="006C7E9D">
                  <w:pPr>
                    <w:pStyle w:val="afffffff8"/>
                    <w:jc w:val="center"/>
                    <w:rPr>
                      <w:b/>
                      <w:bCs/>
                      <w:sz w:val="20"/>
                      <w:szCs w:val="20"/>
                    </w:rPr>
                  </w:pPr>
                  <w:r>
                    <w:rPr>
                      <w:b/>
                      <w:bCs/>
                      <w:sz w:val="20"/>
                      <w:szCs w:val="20"/>
                    </w:rPr>
                    <w:t>50</w:t>
                  </w:r>
                  <w:r w:rsidRPr="00EC0F77">
                    <w:rPr>
                      <w:b/>
                      <w:bCs/>
                      <w:sz w:val="20"/>
                      <w:szCs w:val="20"/>
                    </w:rPr>
                    <w:t>%</w:t>
                  </w:r>
                </w:p>
              </w:tc>
              <w:tc>
                <w:tcPr>
                  <w:tcW w:w="1134" w:type="dxa"/>
                  <w:vAlign w:val="center"/>
                </w:tcPr>
                <w:p w:rsidR="006C7E9D" w:rsidRPr="009677C8" w:rsidRDefault="006C7E9D" w:rsidP="006C7E9D">
                  <w:pPr>
                    <w:pStyle w:val="afffffff8"/>
                    <w:rPr>
                      <w:b/>
                      <w:bCs/>
                      <w:sz w:val="20"/>
                      <w:szCs w:val="20"/>
                    </w:rPr>
                  </w:pPr>
                </w:p>
              </w:tc>
              <w:tc>
                <w:tcPr>
                  <w:tcW w:w="1706" w:type="dxa"/>
                  <w:vAlign w:val="center"/>
                </w:tcPr>
                <w:p w:rsidR="006C7E9D" w:rsidRPr="009677C8" w:rsidRDefault="006C7E9D" w:rsidP="006C7E9D">
                  <w:pPr>
                    <w:pStyle w:val="afffffff8"/>
                    <w:rPr>
                      <w:b/>
                      <w:bCs/>
                      <w:sz w:val="20"/>
                      <w:szCs w:val="20"/>
                      <w:lang w:val="en-US"/>
                    </w:rPr>
                  </w:pPr>
                </w:p>
              </w:tc>
            </w:tr>
            <w:tr w:rsidR="006C7E9D" w:rsidRPr="009677C8" w:rsidTr="0047079A">
              <w:trPr>
                <w:trHeight w:val="164"/>
              </w:trPr>
              <w:tc>
                <w:tcPr>
                  <w:tcW w:w="632" w:type="dxa"/>
                  <w:vAlign w:val="center"/>
                </w:tcPr>
                <w:p w:rsidR="006C7E9D" w:rsidRPr="009677C8" w:rsidRDefault="006C7E9D" w:rsidP="006C7E9D">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6C7E9D" w:rsidRPr="00EC0F77" w:rsidRDefault="006C7E9D" w:rsidP="006C7E9D">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6C7E9D" w:rsidRPr="00EC0F77" w:rsidRDefault="006C7E9D" w:rsidP="006C7E9D">
                  <w:pPr>
                    <w:pStyle w:val="afffffff8"/>
                    <w:jc w:val="center"/>
                    <w:rPr>
                      <w:b/>
                      <w:bCs/>
                      <w:sz w:val="20"/>
                      <w:szCs w:val="20"/>
                    </w:rPr>
                  </w:pPr>
                  <w:r>
                    <w:rPr>
                      <w:b/>
                      <w:bCs/>
                      <w:sz w:val="20"/>
                      <w:szCs w:val="20"/>
                    </w:rPr>
                    <w:t>50</w:t>
                  </w:r>
                  <w:r w:rsidRPr="00EC0F77">
                    <w:rPr>
                      <w:b/>
                      <w:bCs/>
                      <w:sz w:val="20"/>
                      <w:szCs w:val="20"/>
                    </w:rPr>
                    <w:t>%</w:t>
                  </w:r>
                </w:p>
              </w:tc>
              <w:tc>
                <w:tcPr>
                  <w:tcW w:w="1134" w:type="dxa"/>
                  <w:vAlign w:val="center"/>
                </w:tcPr>
                <w:p w:rsidR="006C7E9D" w:rsidRPr="009677C8" w:rsidRDefault="006C7E9D" w:rsidP="006C7E9D">
                  <w:pPr>
                    <w:pStyle w:val="afffffff8"/>
                    <w:rPr>
                      <w:b/>
                      <w:bCs/>
                      <w:sz w:val="20"/>
                      <w:szCs w:val="20"/>
                    </w:rPr>
                  </w:pPr>
                </w:p>
              </w:tc>
              <w:tc>
                <w:tcPr>
                  <w:tcW w:w="1706" w:type="dxa"/>
                  <w:vAlign w:val="center"/>
                </w:tcPr>
                <w:p w:rsidR="006C7E9D" w:rsidRPr="009677C8" w:rsidRDefault="006C7E9D" w:rsidP="006C7E9D">
                  <w:pPr>
                    <w:pStyle w:val="afffffff8"/>
                    <w:rPr>
                      <w:b/>
                      <w:bCs/>
                      <w:sz w:val="20"/>
                      <w:szCs w:val="20"/>
                    </w:rPr>
                  </w:pPr>
                </w:p>
              </w:tc>
            </w:tr>
            <w:tr w:rsidR="006C7E9D" w:rsidRPr="009677C8" w:rsidTr="0047079A">
              <w:tc>
                <w:tcPr>
                  <w:tcW w:w="4728" w:type="dxa"/>
                  <w:gridSpan w:val="4"/>
                  <w:vAlign w:val="center"/>
                </w:tcPr>
                <w:p w:rsidR="006C7E9D" w:rsidRPr="009677C8" w:rsidRDefault="006C7E9D" w:rsidP="006C7E9D">
                  <w:pPr>
                    <w:pStyle w:val="afffffff8"/>
                    <w:rPr>
                      <w:b/>
                      <w:bCs/>
                      <w:sz w:val="20"/>
                      <w:szCs w:val="20"/>
                    </w:rPr>
                  </w:pPr>
                  <w:r w:rsidRPr="009677C8">
                    <w:rPr>
                      <w:b/>
                      <w:bCs/>
                      <w:sz w:val="20"/>
                      <w:szCs w:val="20"/>
                    </w:rPr>
                    <w:t>Итоговая оценка</w:t>
                  </w:r>
                </w:p>
              </w:tc>
              <w:tc>
                <w:tcPr>
                  <w:tcW w:w="1706" w:type="dxa"/>
                </w:tcPr>
                <w:p w:rsidR="006C7E9D" w:rsidRPr="009677C8" w:rsidRDefault="006C7E9D" w:rsidP="006C7E9D">
                  <w:pPr>
                    <w:pStyle w:val="afffffff8"/>
                    <w:rPr>
                      <w:sz w:val="20"/>
                      <w:szCs w:val="20"/>
                    </w:rPr>
                  </w:pPr>
                  <w:r w:rsidRPr="009677C8">
                    <w:rPr>
                      <w:b/>
                      <w:sz w:val="20"/>
                      <w:szCs w:val="20"/>
                    </w:rPr>
                    <w:object w:dxaOrig="465" w:dyaOrig="390" w14:anchorId="11488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1" o:title=""/>
                      </v:shape>
                      <o:OLEObject Type="Embed" ProgID="Equation.3" ShapeID="_x0000_i1025" DrawAspect="Content" ObjectID="_1709467723" r:id="rId22"/>
                    </w:object>
                  </w:r>
                  <w:r w:rsidRPr="009677C8">
                    <w:rPr>
                      <w:b/>
                      <w:sz w:val="20"/>
                      <w:szCs w:val="20"/>
                      <w:lang w:val="en-US"/>
                    </w:rPr>
                    <w:t>V</w:t>
                  </w:r>
                  <w:r w:rsidRPr="009677C8">
                    <w:rPr>
                      <w:b/>
                      <w:sz w:val="20"/>
                      <w:szCs w:val="20"/>
                    </w:rPr>
                    <w:t>=</w:t>
                  </w:r>
                  <w:r w:rsidRPr="009677C8">
                    <w:rPr>
                      <w:b/>
                      <w:sz w:val="20"/>
                      <w:szCs w:val="20"/>
                      <w:lang w:val="en-US"/>
                    </w:rPr>
                    <w:t>____</w:t>
                  </w:r>
                </w:p>
              </w:tc>
            </w:tr>
          </w:tbl>
          <w:p w:rsidR="006C7E9D" w:rsidRPr="00A15913" w:rsidRDefault="006C7E9D" w:rsidP="006C7E9D">
            <w:pPr>
              <w:jc w:val="both"/>
              <w:rPr>
                <w:sz w:val="20"/>
                <w:szCs w:val="20"/>
              </w:rPr>
            </w:pPr>
          </w:p>
        </w:tc>
      </w:tr>
      <w:tr w:rsidR="006C7E9D" w:rsidRPr="00B82855" w:rsidTr="00362E90">
        <w:trPr>
          <w:trHeight w:val="1679"/>
        </w:trPr>
        <w:tc>
          <w:tcPr>
            <w:tcW w:w="222"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817" w:type="pct"/>
            <w:tcBorders>
              <w:top w:val="single" w:sz="4" w:space="0" w:color="auto"/>
              <w:left w:val="single" w:sz="4" w:space="0" w:color="auto"/>
              <w:bottom w:val="single" w:sz="4" w:space="0" w:color="auto"/>
              <w:right w:val="single" w:sz="4" w:space="0" w:color="auto"/>
            </w:tcBorders>
          </w:tcPr>
          <w:p w:rsidR="008E69B0" w:rsidRPr="00D020B5" w:rsidRDefault="008E69B0" w:rsidP="00D020B5">
            <w:pPr>
              <w:pStyle w:val="afffffff3"/>
              <w:spacing w:after="200" w:line="276" w:lineRule="auto"/>
              <w:ind w:left="660"/>
              <w:rPr>
                <w:rFonts w:eastAsia="Calibri"/>
                <w:b/>
                <w:sz w:val="16"/>
                <w:szCs w:val="16"/>
                <w:lang w:eastAsia="en-US"/>
              </w:rPr>
            </w:pPr>
            <w:r w:rsidRPr="00D020B5">
              <w:rPr>
                <w:rFonts w:eastAsia="Calibri"/>
                <w:b/>
                <w:sz w:val="16"/>
                <w:szCs w:val="16"/>
                <w:lang w:eastAsia="en-US"/>
              </w:rPr>
              <w:t>Цена закупки</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089"/>
              <w:gridCol w:w="875"/>
              <w:gridCol w:w="783"/>
              <w:gridCol w:w="1828"/>
              <w:gridCol w:w="992"/>
              <w:gridCol w:w="1276"/>
            </w:tblGrid>
            <w:tr w:rsidR="008E69B0" w:rsidRPr="00D020B5" w:rsidTr="00D2572F">
              <w:trPr>
                <w:trHeight w:val="20"/>
              </w:trPr>
              <w:tc>
                <w:tcPr>
                  <w:tcW w:w="287"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w:t>
                  </w:r>
                  <w:r w:rsidRPr="00D020B5">
                    <w:rPr>
                      <w:rFonts w:eastAsia="Calibri"/>
                      <w:b/>
                      <w:bCs/>
                      <w:sz w:val="16"/>
                      <w:szCs w:val="16"/>
                      <w:lang w:eastAsia="en-US"/>
                    </w:rPr>
                    <w:br/>
                    <w:t>п/п</w:t>
                  </w:r>
                </w:p>
              </w:tc>
              <w:tc>
                <w:tcPr>
                  <w:tcW w:w="750"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Критерии оценки</w:t>
                  </w:r>
                </w:p>
              </w:tc>
              <w:tc>
                <w:tcPr>
                  <w:tcW w:w="603"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Весомость</w:t>
                  </w:r>
                </w:p>
              </w:tc>
              <w:tc>
                <w:tcPr>
                  <w:tcW w:w="539"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Предмет оценки</w:t>
                  </w:r>
                </w:p>
              </w:tc>
              <w:tc>
                <w:tcPr>
                  <w:tcW w:w="1259" w:type="pct"/>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Принцип учета критерия</w:t>
                  </w:r>
                </w:p>
              </w:tc>
              <w:tc>
                <w:tcPr>
                  <w:tcW w:w="683"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Значение показателя (баллы)</w:t>
                  </w:r>
                </w:p>
              </w:tc>
              <w:tc>
                <w:tcPr>
                  <w:tcW w:w="879" w:type="pct"/>
                  <w:shd w:val="clear" w:color="auto" w:fill="auto"/>
                  <w:vAlign w:val="center"/>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Итоговый</w:t>
                  </w:r>
                  <w:r w:rsidRPr="00D020B5">
                    <w:rPr>
                      <w:rFonts w:eastAsia="Calibri"/>
                      <w:b/>
                      <w:bCs/>
                      <w:sz w:val="16"/>
                      <w:szCs w:val="16"/>
                      <w:lang w:eastAsia="en-US"/>
                    </w:rPr>
                    <w:br/>
                    <w:t>результат</w:t>
                  </w:r>
                </w:p>
              </w:tc>
            </w:tr>
            <w:tr w:rsidR="008E69B0" w:rsidRPr="00D020B5" w:rsidTr="00D2572F">
              <w:trPr>
                <w:trHeight w:val="20"/>
              </w:trPr>
              <w:tc>
                <w:tcPr>
                  <w:tcW w:w="287" w:type="pct"/>
                  <w:shd w:val="clear" w:color="auto" w:fill="auto"/>
                </w:tcPr>
                <w:p w:rsidR="008E69B0" w:rsidRPr="00D020B5" w:rsidRDefault="008E69B0" w:rsidP="008E69B0">
                  <w:pPr>
                    <w:jc w:val="center"/>
                    <w:rPr>
                      <w:rFonts w:eastAsia="Calibri"/>
                      <w:b/>
                      <w:bCs/>
                      <w:sz w:val="16"/>
                      <w:szCs w:val="16"/>
                      <w:lang w:eastAsia="en-US"/>
                    </w:rPr>
                  </w:pPr>
                </w:p>
              </w:tc>
              <w:tc>
                <w:tcPr>
                  <w:tcW w:w="750" w:type="pct"/>
                  <w:shd w:val="clear" w:color="auto" w:fill="auto"/>
                </w:tcPr>
                <w:p w:rsidR="008E69B0" w:rsidRPr="00D020B5" w:rsidRDefault="008E69B0" w:rsidP="008E69B0">
                  <w:pPr>
                    <w:jc w:val="center"/>
                    <w:rPr>
                      <w:rFonts w:eastAsia="Calibri"/>
                      <w:b/>
                      <w:bCs/>
                      <w:sz w:val="16"/>
                      <w:szCs w:val="16"/>
                      <w:lang w:eastAsia="en-US"/>
                    </w:rPr>
                  </w:pPr>
                </w:p>
              </w:tc>
              <w:tc>
                <w:tcPr>
                  <w:tcW w:w="603" w:type="pct"/>
                  <w:shd w:val="clear" w:color="auto" w:fill="auto"/>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А</w:t>
                  </w:r>
                </w:p>
              </w:tc>
              <w:tc>
                <w:tcPr>
                  <w:tcW w:w="539" w:type="pct"/>
                  <w:shd w:val="clear" w:color="auto" w:fill="auto"/>
                </w:tcPr>
                <w:p w:rsidR="008E69B0" w:rsidRPr="00D020B5" w:rsidRDefault="008E69B0" w:rsidP="008E69B0">
                  <w:pPr>
                    <w:jc w:val="center"/>
                    <w:rPr>
                      <w:rFonts w:eastAsia="Calibri"/>
                      <w:b/>
                      <w:bCs/>
                      <w:sz w:val="16"/>
                      <w:szCs w:val="16"/>
                      <w:lang w:eastAsia="en-US"/>
                    </w:rPr>
                  </w:pPr>
                </w:p>
              </w:tc>
              <w:tc>
                <w:tcPr>
                  <w:tcW w:w="1259" w:type="pct"/>
                </w:tcPr>
                <w:p w:rsidR="008E69B0" w:rsidRPr="00D020B5" w:rsidRDefault="008E69B0" w:rsidP="008E69B0">
                  <w:pPr>
                    <w:jc w:val="center"/>
                    <w:rPr>
                      <w:rFonts w:eastAsia="Calibri"/>
                      <w:b/>
                      <w:bCs/>
                      <w:sz w:val="16"/>
                      <w:szCs w:val="16"/>
                      <w:lang w:eastAsia="en-US"/>
                    </w:rPr>
                  </w:pPr>
                </w:p>
              </w:tc>
              <w:tc>
                <w:tcPr>
                  <w:tcW w:w="683" w:type="pct"/>
                  <w:shd w:val="clear" w:color="auto" w:fill="auto"/>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В</w:t>
                  </w:r>
                </w:p>
              </w:tc>
              <w:tc>
                <w:tcPr>
                  <w:tcW w:w="879" w:type="pct"/>
                  <w:shd w:val="clear" w:color="auto" w:fill="auto"/>
                </w:tcPr>
                <w:p w:rsidR="008E69B0" w:rsidRPr="00D020B5" w:rsidRDefault="008E69B0" w:rsidP="008E69B0">
                  <w:pPr>
                    <w:jc w:val="center"/>
                    <w:rPr>
                      <w:rFonts w:eastAsia="Calibri"/>
                      <w:b/>
                      <w:bCs/>
                      <w:sz w:val="16"/>
                      <w:szCs w:val="16"/>
                      <w:lang w:eastAsia="en-US"/>
                    </w:rPr>
                  </w:pPr>
                  <w:r w:rsidRPr="00D020B5">
                    <w:rPr>
                      <w:rFonts w:eastAsia="Calibri"/>
                      <w:b/>
                      <w:bCs/>
                      <w:sz w:val="16"/>
                      <w:szCs w:val="16"/>
                      <w:lang w:eastAsia="en-US"/>
                    </w:rPr>
                    <w:t>S = А х В</w:t>
                  </w:r>
                </w:p>
              </w:tc>
            </w:tr>
            <w:tr w:rsidR="008E69B0" w:rsidRPr="00D020B5" w:rsidTr="00D2572F">
              <w:trPr>
                <w:trHeight w:val="20"/>
              </w:trPr>
              <w:tc>
                <w:tcPr>
                  <w:tcW w:w="287" w:type="pct"/>
                  <w:shd w:val="clear" w:color="auto" w:fill="auto"/>
                </w:tcPr>
                <w:p w:rsidR="008E69B0" w:rsidRPr="00D020B5" w:rsidRDefault="008E69B0" w:rsidP="008E69B0">
                  <w:pPr>
                    <w:jc w:val="center"/>
                    <w:rPr>
                      <w:rFonts w:eastAsia="Calibri"/>
                      <w:bCs/>
                      <w:sz w:val="16"/>
                      <w:szCs w:val="16"/>
                      <w:lang w:eastAsia="en-US"/>
                    </w:rPr>
                  </w:pPr>
                  <w:r w:rsidRPr="00D020B5">
                    <w:rPr>
                      <w:rFonts w:eastAsia="Calibri"/>
                      <w:bCs/>
                      <w:sz w:val="16"/>
                      <w:szCs w:val="16"/>
                      <w:lang w:eastAsia="en-US"/>
                    </w:rPr>
                    <w:t>1.</w:t>
                  </w:r>
                </w:p>
              </w:tc>
              <w:tc>
                <w:tcPr>
                  <w:tcW w:w="750" w:type="pct"/>
                  <w:shd w:val="clear" w:color="auto" w:fill="auto"/>
                </w:tcPr>
                <w:p w:rsidR="008E69B0" w:rsidRPr="00D020B5" w:rsidRDefault="008E69B0" w:rsidP="008E69B0">
                  <w:pPr>
                    <w:jc w:val="center"/>
                    <w:rPr>
                      <w:rFonts w:eastAsia="Calibri"/>
                      <w:sz w:val="16"/>
                      <w:szCs w:val="16"/>
                      <w:lang w:eastAsia="en-US"/>
                    </w:rPr>
                  </w:pPr>
                  <w:r w:rsidRPr="00D020B5">
                    <w:rPr>
                      <w:rFonts w:eastAsia="Calibri"/>
                      <w:sz w:val="16"/>
                      <w:szCs w:val="16"/>
                      <w:lang w:eastAsia="en-US"/>
                    </w:rPr>
                    <w:t>Цена закупки</w:t>
                  </w:r>
                </w:p>
              </w:tc>
              <w:tc>
                <w:tcPr>
                  <w:tcW w:w="603" w:type="pct"/>
                  <w:shd w:val="clear" w:color="auto" w:fill="auto"/>
                </w:tcPr>
                <w:p w:rsidR="008E69B0" w:rsidRPr="00D020B5" w:rsidRDefault="008E69B0" w:rsidP="008E69B0">
                  <w:pPr>
                    <w:jc w:val="center"/>
                    <w:rPr>
                      <w:rFonts w:eastAsia="Calibri"/>
                      <w:bCs/>
                      <w:sz w:val="16"/>
                      <w:szCs w:val="16"/>
                      <w:lang w:eastAsia="en-US"/>
                    </w:rPr>
                  </w:pPr>
                  <w:r w:rsidRPr="00D020B5">
                    <w:rPr>
                      <w:rFonts w:eastAsia="Calibri"/>
                      <w:bCs/>
                      <w:sz w:val="16"/>
                      <w:szCs w:val="16"/>
                      <w:lang w:eastAsia="en-US"/>
                    </w:rPr>
                    <w:t>1</w:t>
                  </w:r>
                </w:p>
              </w:tc>
              <w:tc>
                <w:tcPr>
                  <w:tcW w:w="539" w:type="pct"/>
                  <w:shd w:val="clear" w:color="auto" w:fill="auto"/>
                </w:tcPr>
                <w:p w:rsidR="008E69B0" w:rsidRPr="00D020B5" w:rsidRDefault="008E69B0" w:rsidP="008E69B0">
                  <w:pPr>
                    <w:jc w:val="center"/>
                    <w:rPr>
                      <w:rFonts w:eastAsia="Calibri"/>
                      <w:sz w:val="16"/>
                      <w:szCs w:val="16"/>
                      <w:lang w:eastAsia="en-US"/>
                    </w:rPr>
                  </w:pPr>
                  <w:r w:rsidRPr="00D020B5">
                    <w:rPr>
                      <w:rFonts w:eastAsia="Calibri"/>
                      <w:sz w:val="16"/>
                      <w:szCs w:val="16"/>
                      <w:lang w:eastAsia="en-US"/>
                    </w:rPr>
                    <w:t>Предложение о цене за единицу по заявке Участника</w:t>
                  </w:r>
                </w:p>
              </w:tc>
              <w:tc>
                <w:tcPr>
                  <w:tcW w:w="1259" w:type="pct"/>
                  <w:shd w:val="clear" w:color="auto" w:fill="auto"/>
                </w:tcPr>
                <w:p w:rsidR="008E69B0" w:rsidRPr="00D020B5" w:rsidRDefault="008E69B0" w:rsidP="008E69B0">
                  <w:pPr>
                    <w:jc w:val="center"/>
                    <w:rPr>
                      <w:rFonts w:eastAsia="Calibri"/>
                      <w:sz w:val="16"/>
                      <w:szCs w:val="16"/>
                      <w:lang w:eastAsia="en-US"/>
                    </w:rPr>
                  </w:pPr>
                  <w:r w:rsidRPr="00D020B5">
                    <w:rPr>
                      <w:rFonts w:eastAsia="Calibri"/>
                      <w:sz w:val="16"/>
                      <w:szCs w:val="16"/>
                      <w:lang w:eastAsia="en-US"/>
                    </w:rPr>
                    <w:t>В = ((</w:t>
                  </w:r>
                  <w:proofErr w:type="spellStart"/>
                  <w:r w:rsidRPr="00D020B5">
                    <w:rPr>
                      <w:rFonts w:eastAsia="Calibri"/>
                      <w:sz w:val="16"/>
                      <w:szCs w:val="16"/>
                      <w:lang w:eastAsia="en-US"/>
                    </w:rPr>
                    <w:t>Xmax-Xi</w:t>
                  </w:r>
                  <w:proofErr w:type="spellEnd"/>
                  <w:r w:rsidRPr="00D020B5">
                    <w:rPr>
                      <w:rFonts w:eastAsia="Calibri"/>
                      <w:sz w:val="16"/>
                      <w:szCs w:val="16"/>
                      <w:lang w:eastAsia="en-US"/>
                    </w:rPr>
                    <w:t>)/</w:t>
                  </w:r>
                  <w:proofErr w:type="spellStart"/>
                  <w:r w:rsidRPr="00D020B5">
                    <w:rPr>
                      <w:rFonts w:eastAsia="Calibri"/>
                      <w:sz w:val="16"/>
                      <w:szCs w:val="16"/>
                      <w:lang w:eastAsia="en-US"/>
                    </w:rPr>
                    <w:t>Xmax</w:t>
                  </w:r>
                  <w:proofErr w:type="spellEnd"/>
                  <w:r w:rsidRPr="00D020B5">
                    <w:rPr>
                      <w:rFonts w:eastAsia="Calibri"/>
                      <w:sz w:val="16"/>
                      <w:szCs w:val="16"/>
                      <w:lang w:eastAsia="en-US"/>
                    </w:rPr>
                    <w:t>) х 100</w:t>
                  </w:r>
                </w:p>
                <w:p w:rsidR="008E69B0" w:rsidRPr="00D020B5" w:rsidRDefault="008E69B0" w:rsidP="008E69B0">
                  <w:pPr>
                    <w:jc w:val="center"/>
                    <w:rPr>
                      <w:rFonts w:eastAsia="Calibri"/>
                      <w:sz w:val="16"/>
                      <w:szCs w:val="16"/>
                      <w:lang w:eastAsia="en-US"/>
                    </w:rPr>
                  </w:pPr>
                </w:p>
                <w:p w:rsidR="008E69B0" w:rsidRPr="00D020B5" w:rsidRDefault="008E69B0" w:rsidP="008E69B0">
                  <w:pPr>
                    <w:jc w:val="center"/>
                    <w:rPr>
                      <w:rFonts w:eastAsia="Calibri"/>
                      <w:sz w:val="16"/>
                      <w:szCs w:val="16"/>
                      <w:lang w:eastAsia="en-US"/>
                    </w:rPr>
                  </w:pPr>
                  <w:r w:rsidRPr="00D020B5">
                    <w:rPr>
                      <w:rFonts w:eastAsia="Calibri"/>
                      <w:sz w:val="16"/>
                      <w:szCs w:val="16"/>
                      <w:lang w:eastAsia="en-US"/>
                    </w:rPr>
                    <w:t>где:</w:t>
                  </w:r>
                </w:p>
                <w:p w:rsidR="008E69B0" w:rsidRPr="00D020B5" w:rsidRDefault="008E69B0" w:rsidP="008E69B0">
                  <w:pPr>
                    <w:rPr>
                      <w:rFonts w:eastAsia="Calibri"/>
                      <w:sz w:val="16"/>
                      <w:szCs w:val="16"/>
                      <w:lang w:eastAsia="en-US"/>
                    </w:rPr>
                  </w:pPr>
                  <w:r w:rsidRPr="00D020B5">
                    <w:rPr>
                      <w:rFonts w:eastAsia="Calibri"/>
                      <w:sz w:val="16"/>
                      <w:szCs w:val="16"/>
                      <w:lang w:eastAsia="en-US"/>
                    </w:rPr>
                    <w:t>В – оценка (балл) Заявки i-</w:t>
                  </w:r>
                  <w:proofErr w:type="spellStart"/>
                  <w:r w:rsidRPr="00D020B5">
                    <w:rPr>
                      <w:rFonts w:eastAsia="Calibri"/>
                      <w:sz w:val="16"/>
                      <w:szCs w:val="16"/>
                      <w:lang w:eastAsia="en-US"/>
                    </w:rPr>
                    <w:t>го</w:t>
                  </w:r>
                  <w:proofErr w:type="spellEnd"/>
                  <w:r w:rsidRPr="00D020B5">
                    <w:rPr>
                      <w:rFonts w:eastAsia="Calibri"/>
                      <w:sz w:val="16"/>
                      <w:szCs w:val="16"/>
                      <w:lang w:eastAsia="en-US"/>
                    </w:rPr>
                    <w:t xml:space="preserve"> Участника по критерию «Цена закупки»;</w:t>
                  </w:r>
                </w:p>
                <w:p w:rsidR="008E69B0" w:rsidRPr="00D020B5" w:rsidRDefault="008E69B0" w:rsidP="008E69B0">
                  <w:pPr>
                    <w:jc w:val="center"/>
                    <w:rPr>
                      <w:rFonts w:eastAsia="Calibri"/>
                      <w:sz w:val="16"/>
                      <w:szCs w:val="16"/>
                      <w:lang w:eastAsia="en-US"/>
                    </w:rPr>
                  </w:pPr>
                  <w:proofErr w:type="spellStart"/>
                  <w:r w:rsidRPr="00D020B5">
                    <w:rPr>
                      <w:rFonts w:eastAsia="Calibri"/>
                      <w:sz w:val="16"/>
                      <w:szCs w:val="16"/>
                      <w:lang w:eastAsia="en-US"/>
                    </w:rPr>
                    <w:t>Xmax</w:t>
                  </w:r>
                  <w:proofErr w:type="spellEnd"/>
                  <w:r w:rsidRPr="00D020B5">
                    <w:rPr>
                      <w:rFonts w:eastAsia="Calibri"/>
                      <w:sz w:val="16"/>
                      <w:szCs w:val="16"/>
                      <w:lang w:eastAsia="en-US"/>
                    </w:rPr>
                    <w:t xml:space="preserve"> – начальная (максимальная) цена за единицу услуги/работы без НДС;</w:t>
                  </w:r>
                </w:p>
                <w:p w:rsidR="008E69B0" w:rsidRPr="00D020B5" w:rsidRDefault="008E69B0" w:rsidP="008E69B0">
                  <w:pPr>
                    <w:jc w:val="center"/>
                    <w:rPr>
                      <w:rFonts w:eastAsia="Calibri"/>
                      <w:sz w:val="16"/>
                      <w:szCs w:val="16"/>
                      <w:lang w:eastAsia="en-US"/>
                    </w:rPr>
                  </w:pPr>
                  <w:proofErr w:type="spellStart"/>
                  <w:r w:rsidRPr="00D020B5">
                    <w:rPr>
                      <w:rFonts w:eastAsia="Calibri"/>
                      <w:sz w:val="16"/>
                      <w:szCs w:val="16"/>
                      <w:lang w:eastAsia="en-US"/>
                    </w:rPr>
                    <w:t>Xi</w:t>
                  </w:r>
                  <w:proofErr w:type="spellEnd"/>
                  <w:r w:rsidRPr="00D020B5">
                    <w:rPr>
                      <w:rFonts w:eastAsia="Calibri"/>
                      <w:sz w:val="16"/>
                      <w:szCs w:val="16"/>
                      <w:lang w:eastAsia="en-US"/>
                    </w:rPr>
                    <w:t xml:space="preserve"> – предложение о цене единицы услуги/работы без </w:t>
                  </w:r>
                  <w:r w:rsidRPr="00D020B5">
                    <w:rPr>
                      <w:rFonts w:eastAsia="Calibri"/>
                      <w:sz w:val="16"/>
                      <w:szCs w:val="16"/>
                      <w:lang w:eastAsia="en-US"/>
                    </w:rPr>
                    <w:lastRenderedPageBreak/>
                    <w:t>НДС по заявке i-</w:t>
                  </w:r>
                  <w:proofErr w:type="spellStart"/>
                  <w:r w:rsidRPr="00D020B5">
                    <w:rPr>
                      <w:rFonts w:eastAsia="Calibri"/>
                      <w:sz w:val="16"/>
                      <w:szCs w:val="16"/>
                      <w:lang w:eastAsia="en-US"/>
                    </w:rPr>
                    <w:t>го</w:t>
                  </w:r>
                  <w:proofErr w:type="spellEnd"/>
                  <w:r w:rsidRPr="00D020B5">
                    <w:rPr>
                      <w:rFonts w:eastAsia="Calibri"/>
                      <w:sz w:val="16"/>
                      <w:szCs w:val="16"/>
                      <w:lang w:eastAsia="en-US"/>
                    </w:rPr>
                    <w:t xml:space="preserve"> Участника закупки. </w:t>
                  </w:r>
                </w:p>
                <w:p w:rsidR="008E69B0" w:rsidRPr="00D020B5" w:rsidRDefault="008E69B0" w:rsidP="008E69B0">
                  <w:pPr>
                    <w:jc w:val="center"/>
                    <w:rPr>
                      <w:rFonts w:eastAsia="Calibri"/>
                      <w:sz w:val="16"/>
                      <w:szCs w:val="16"/>
                      <w:lang w:eastAsia="en-US"/>
                    </w:rPr>
                  </w:pPr>
                  <w:r w:rsidRPr="00D020B5">
                    <w:rPr>
                      <w:rFonts w:eastAsia="Calibri"/>
                      <w:sz w:val="16"/>
                      <w:szCs w:val="16"/>
                      <w:lang w:eastAsia="en-US"/>
                    </w:rPr>
                    <w:t>Договор по результатам закупки будет заключён с победителем закупки на условиях предложения о цене за единицу услуги/работы Участника.</w:t>
                  </w:r>
                </w:p>
              </w:tc>
              <w:tc>
                <w:tcPr>
                  <w:tcW w:w="683" w:type="pct"/>
                  <w:shd w:val="clear" w:color="000000" w:fill="D8E4BC"/>
                  <w:vAlign w:val="center"/>
                </w:tcPr>
                <w:p w:rsidR="008E69B0" w:rsidRPr="00D020B5" w:rsidRDefault="008E69B0" w:rsidP="008E69B0">
                  <w:pPr>
                    <w:rPr>
                      <w:rFonts w:eastAsia="Calibri"/>
                      <w:bCs/>
                      <w:sz w:val="16"/>
                      <w:szCs w:val="16"/>
                      <w:lang w:val="en-US" w:eastAsia="en-US"/>
                    </w:rPr>
                  </w:pPr>
                  <w:r w:rsidRPr="00D020B5">
                    <w:rPr>
                      <w:rFonts w:eastAsia="Calibri"/>
                      <w:bCs/>
                      <w:sz w:val="16"/>
                      <w:szCs w:val="16"/>
                      <w:lang w:val="en-US" w:eastAsia="en-US"/>
                    </w:rPr>
                    <w:lastRenderedPageBreak/>
                    <w:t> </w:t>
                  </w:r>
                </w:p>
              </w:tc>
              <w:tc>
                <w:tcPr>
                  <w:tcW w:w="879" w:type="pct"/>
                  <w:shd w:val="clear" w:color="auto" w:fill="auto"/>
                  <w:vAlign w:val="center"/>
                </w:tcPr>
                <w:p w:rsidR="008E69B0" w:rsidRPr="00D020B5" w:rsidRDefault="008E69B0" w:rsidP="008E69B0">
                  <w:pPr>
                    <w:rPr>
                      <w:rFonts w:eastAsia="Calibri"/>
                      <w:bCs/>
                      <w:sz w:val="16"/>
                      <w:szCs w:val="16"/>
                      <w:lang w:val="en-US" w:eastAsia="en-US"/>
                    </w:rPr>
                  </w:pPr>
                </w:p>
              </w:tc>
            </w:tr>
          </w:tbl>
          <w:p w:rsidR="008E69B0" w:rsidRPr="00D020B5" w:rsidRDefault="008E69B0" w:rsidP="008E69B0">
            <w:pPr>
              <w:rPr>
                <w:sz w:val="16"/>
                <w:szCs w:val="16"/>
              </w:rPr>
            </w:pPr>
            <w:r w:rsidRPr="00D020B5">
              <w:rPr>
                <w:sz w:val="16"/>
                <w:szCs w:val="16"/>
              </w:rPr>
              <w:lastRenderedPageBreak/>
              <w:t>Договор по результатам закупки будет заключён с победителем закупки на условиях предложения о цене договора Участника.</w:t>
            </w:r>
          </w:p>
          <w:p w:rsidR="008E69B0" w:rsidRPr="00D020B5" w:rsidRDefault="008E69B0" w:rsidP="008E69B0">
            <w:pPr>
              <w:ind w:left="567"/>
              <w:rPr>
                <w:sz w:val="16"/>
                <w:szCs w:val="16"/>
              </w:rPr>
            </w:pPr>
          </w:p>
          <w:p w:rsidR="008E69B0" w:rsidRPr="00D020B5" w:rsidRDefault="008E69B0" w:rsidP="00D020B5">
            <w:pPr>
              <w:spacing w:after="200" w:line="276" w:lineRule="auto"/>
              <w:rPr>
                <w:rFonts w:eastAsia="Calibri"/>
                <w:b/>
                <w:sz w:val="16"/>
                <w:szCs w:val="16"/>
                <w:lang w:eastAsia="en-US"/>
              </w:rPr>
            </w:pPr>
            <w:r w:rsidRPr="00D020B5">
              <w:rPr>
                <w:rFonts w:eastAsia="Calibri"/>
                <w:b/>
                <w:sz w:val="16"/>
                <w:szCs w:val="16"/>
                <w:lang w:eastAsia="en-US"/>
              </w:rPr>
              <w:t>Квалификация Участника</w:t>
            </w:r>
          </w:p>
          <w:tbl>
            <w:tblPr>
              <w:tblW w:w="7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273"/>
              <w:gridCol w:w="875"/>
              <w:gridCol w:w="1421"/>
              <w:gridCol w:w="1807"/>
              <w:gridCol w:w="931"/>
              <w:gridCol w:w="676"/>
            </w:tblGrid>
            <w:tr w:rsidR="00D020B5" w:rsidRPr="00D020B5" w:rsidTr="00D020B5">
              <w:trPr>
                <w:trHeight w:val="20"/>
              </w:trPr>
              <w:tc>
                <w:tcPr>
                  <w:tcW w:w="418"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w:t>
                  </w:r>
                  <w:r w:rsidRPr="00D020B5">
                    <w:rPr>
                      <w:rFonts w:eastAsia="Calibri"/>
                      <w:b/>
                      <w:bCs/>
                      <w:sz w:val="14"/>
                      <w:szCs w:val="16"/>
                      <w:lang w:eastAsia="en-US"/>
                    </w:rPr>
                    <w:br/>
                    <w:t>п/п</w:t>
                  </w:r>
                </w:p>
              </w:tc>
              <w:tc>
                <w:tcPr>
                  <w:tcW w:w="1273"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Подкритерии оценки</w:t>
                  </w:r>
                </w:p>
              </w:tc>
              <w:tc>
                <w:tcPr>
                  <w:tcW w:w="875"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Весомость</w:t>
                  </w:r>
                </w:p>
              </w:tc>
              <w:tc>
                <w:tcPr>
                  <w:tcW w:w="1421"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Предмет оценки</w:t>
                  </w:r>
                </w:p>
              </w:tc>
              <w:tc>
                <w:tcPr>
                  <w:tcW w:w="1807" w:type="dxa"/>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Принцип учета подкритерия</w:t>
                  </w:r>
                </w:p>
              </w:tc>
              <w:tc>
                <w:tcPr>
                  <w:tcW w:w="931"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Значение показателя (баллы)</w:t>
                  </w:r>
                </w:p>
              </w:tc>
              <w:tc>
                <w:tcPr>
                  <w:tcW w:w="676"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Итоговый</w:t>
                  </w:r>
                  <w:r w:rsidRPr="00D020B5">
                    <w:rPr>
                      <w:rFonts w:eastAsia="Calibri"/>
                      <w:b/>
                      <w:bCs/>
                      <w:sz w:val="14"/>
                      <w:szCs w:val="16"/>
                      <w:lang w:eastAsia="en-US"/>
                    </w:rPr>
                    <w:br/>
                    <w:t>результат</w:t>
                  </w:r>
                </w:p>
              </w:tc>
            </w:tr>
            <w:tr w:rsidR="00D020B5" w:rsidRPr="00D020B5" w:rsidTr="00D020B5">
              <w:trPr>
                <w:trHeight w:val="20"/>
              </w:trPr>
              <w:tc>
                <w:tcPr>
                  <w:tcW w:w="418" w:type="dxa"/>
                  <w:shd w:val="clear" w:color="auto" w:fill="auto"/>
                  <w:vAlign w:val="center"/>
                </w:tcPr>
                <w:p w:rsidR="008E69B0" w:rsidRPr="00D020B5" w:rsidRDefault="008E69B0" w:rsidP="008E69B0">
                  <w:pPr>
                    <w:jc w:val="center"/>
                    <w:rPr>
                      <w:rFonts w:eastAsia="Calibri"/>
                      <w:b/>
                      <w:bCs/>
                      <w:sz w:val="14"/>
                      <w:szCs w:val="16"/>
                      <w:lang w:eastAsia="en-US"/>
                    </w:rPr>
                  </w:pPr>
                </w:p>
              </w:tc>
              <w:tc>
                <w:tcPr>
                  <w:tcW w:w="1273" w:type="dxa"/>
                  <w:shd w:val="clear" w:color="auto" w:fill="auto"/>
                  <w:vAlign w:val="center"/>
                </w:tcPr>
                <w:p w:rsidR="008E69B0" w:rsidRPr="00D020B5" w:rsidRDefault="008E69B0" w:rsidP="008E69B0">
                  <w:pPr>
                    <w:jc w:val="center"/>
                    <w:rPr>
                      <w:rFonts w:eastAsia="Calibri"/>
                      <w:b/>
                      <w:bCs/>
                      <w:sz w:val="14"/>
                      <w:szCs w:val="16"/>
                      <w:lang w:eastAsia="en-US"/>
                    </w:rPr>
                  </w:pPr>
                </w:p>
              </w:tc>
              <w:tc>
                <w:tcPr>
                  <w:tcW w:w="875"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А</w:t>
                  </w:r>
                </w:p>
              </w:tc>
              <w:tc>
                <w:tcPr>
                  <w:tcW w:w="1421" w:type="dxa"/>
                  <w:shd w:val="clear" w:color="auto" w:fill="auto"/>
                  <w:vAlign w:val="center"/>
                </w:tcPr>
                <w:p w:rsidR="008E69B0" w:rsidRPr="00D020B5" w:rsidRDefault="008E69B0" w:rsidP="008E69B0">
                  <w:pPr>
                    <w:jc w:val="center"/>
                    <w:rPr>
                      <w:rFonts w:eastAsia="Calibri"/>
                      <w:b/>
                      <w:bCs/>
                      <w:sz w:val="14"/>
                      <w:szCs w:val="16"/>
                      <w:lang w:eastAsia="en-US"/>
                    </w:rPr>
                  </w:pPr>
                </w:p>
              </w:tc>
              <w:tc>
                <w:tcPr>
                  <w:tcW w:w="1807" w:type="dxa"/>
                  <w:vAlign w:val="center"/>
                </w:tcPr>
                <w:p w:rsidR="008E69B0" w:rsidRPr="00D020B5" w:rsidRDefault="008E69B0" w:rsidP="008E69B0">
                  <w:pPr>
                    <w:jc w:val="center"/>
                    <w:rPr>
                      <w:rFonts w:eastAsia="Calibri"/>
                      <w:b/>
                      <w:bCs/>
                      <w:sz w:val="14"/>
                      <w:szCs w:val="16"/>
                      <w:lang w:eastAsia="en-US"/>
                    </w:rPr>
                  </w:pPr>
                </w:p>
              </w:tc>
              <w:tc>
                <w:tcPr>
                  <w:tcW w:w="931"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В</w:t>
                  </w:r>
                </w:p>
              </w:tc>
              <w:tc>
                <w:tcPr>
                  <w:tcW w:w="676" w:type="dxa"/>
                  <w:shd w:val="clear" w:color="auto" w:fill="auto"/>
                  <w:vAlign w:val="center"/>
                </w:tcPr>
                <w:p w:rsidR="008E69B0" w:rsidRPr="00D020B5" w:rsidRDefault="008E69B0" w:rsidP="008E69B0">
                  <w:pPr>
                    <w:jc w:val="center"/>
                    <w:rPr>
                      <w:rFonts w:eastAsia="Calibri"/>
                      <w:b/>
                      <w:bCs/>
                      <w:sz w:val="14"/>
                      <w:szCs w:val="16"/>
                      <w:lang w:eastAsia="en-US"/>
                    </w:rPr>
                  </w:pPr>
                  <w:r w:rsidRPr="00D020B5">
                    <w:rPr>
                      <w:rFonts w:eastAsia="Calibri"/>
                      <w:b/>
                      <w:bCs/>
                      <w:sz w:val="14"/>
                      <w:szCs w:val="16"/>
                      <w:lang w:eastAsia="en-US"/>
                    </w:rPr>
                    <w:t>S = А х В</w:t>
                  </w:r>
                </w:p>
              </w:tc>
            </w:tr>
            <w:tr w:rsidR="00D020B5" w:rsidRPr="00D020B5" w:rsidTr="00D020B5">
              <w:trPr>
                <w:trHeight w:val="20"/>
              </w:trPr>
              <w:tc>
                <w:tcPr>
                  <w:tcW w:w="418" w:type="dxa"/>
                  <w:shd w:val="clear" w:color="auto" w:fill="auto"/>
                  <w:vAlign w:val="center"/>
                </w:tcPr>
                <w:p w:rsidR="008E69B0" w:rsidRPr="00D020B5" w:rsidRDefault="008E69B0" w:rsidP="008E69B0">
                  <w:pPr>
                    <w:jc w:val="center"/>
                    <w:rPr>
                      <w:rFonts w:eastAsia="Calibri"/>
                      <w:bCs/>
                      <w:sz w:val="14"/>
                      <w:szCs w:val="16"/>
                      <w:lang w:eastAsia="en-US"/>
                    </w:rPr>
                  </w:pPr>
                  <w:r w:rsidRPr="00D020B5">
                    <w:rPr>
                      <w:rFonts w:eastAsia="Calibri"/>
                      <w:bCs/>
                      <w:sz w:val="14"/>
                      <w:szCs w:val="16"/>
                      <w:lang w:eastAsia="en-US"/>
                    </w:rPr>
                    <w:t>1.</w:t>
                  </w:r>
                </w:p>
              </w:tc>
              <w:tc>
                <w:tcPr>
                  <w:tcW w:w="1273" w:type="dxa"/>
                  <w:shd w:val="clear" w:color="auto" w:fill="auto"/>
                  <w:vAlign w:val="center"/>
                </w:tcPr>
                <w:p w:rsidR="008E69B0" w:rsidRPr="00D020B5" w:rsidRDefault="008E69B0" w:rsidP="008E69B0">
                  <w:pPr>
                    <w:jc w:val="center"/>
                    <w:rPr>
                      <w:rFonts w:eastAsia="Calibri"/>
                      <w:bCs/>
                      <w:sz w:val="14"/>
                      <w:szCs w:val="16"/>
                      <w:lang w:eastAsia="en-US"/>
                    </w:rPr>
                  </w:pPr>
                  <w:r w:rsidRPr="00D020B5">
                    <w:rPr>
                      <w:rFonts w:eastAsia="Calibri"/>
                      <w:bCs/>
                      <w:sz w:val="14"/>
                      <w:szCs w:val="16"/>
                      <w:lang w:eastAsia="en-US"/>
                    </w:rPr>
                    <w:t>Срок выполнения работ (оказания услуг)</w:t>
                  </w:r>
                </w:p>
              </w:tc>
              <w:tc>
                <w:tcPr>
                  <w:tcW w:w="875" w:type="dxa"/>
                  <w:shd w:val="clear" w:color="auto" w:fill="auto"/>
                  <w:vAlign w:val="center"/>
                </w:tcPr>
                <w:p w:rsidR="008E69B0" w:rsidRPr="00D020B5" w:rsidRDefault="008E69B0" w:rsidP="008E69B0">
                  <w:pPr>
                    <w:jc w:val="center"/>
                    <w:rPr>
                      <w:rFonts w:eastAsia="Calibri"/>
                      <w:bCs/>
                      <w:sz w:val="14"/>
                      <w:szCs w:val="16"/>
                      <w:lang w:eastAsia="en-US"/>
                    </w:rPr>
                  </w:pPr>
                  <w:r w:rsidRPr="00D020B5">
                    <w:rPr>
                      <w:rFonts w:eastAsia="Calibri"/>
                      <w:bCs/>
                      <w:sz w:val="14"/>
                      <w:szCs w:val="16"/>
                      <w:lang w:eastAsia="en-US"/>
                    </w:rPr>
                    <w:t>0.3</w:t>
                  </w:r>
                </w:p>
              </w:tc>
              <w:tc>
                <w:tcPr>
                  <w:tcW w:w="1421" w:type="dxa"/>
                  <w:shd w:val="clear" w:color="auto" w:fill="auto"/>
                  <w:vAlign w:val="center"/>
                </w:tcPr>
                <w:p w:rsidR="008E69B0" w:rsidRPr="00D020B5" w:rsidRDefault="008E69B0" w:rsidP="008E69B0">
                  <w:pPr>
                    <w:jc w:val="center"/>
                    <w:rPr>
                      <w:rFonts w:eastAsia="Calibri"/>
                      <w:bCs/>
                      <w:sz w:val="14"/>
                      <w:szCs w:val="16"/>
                      <w:lang w:eastAsia="en-US"/>
                    </w:rPr>
                  </w:pPr>
                  <w:r w:rsidRPr="00D020B5">
                    <w:rPr>
                      <w:rFonts w:eastAsia="Calibri"/>
                      <w:bCs/>
                      <w:sz w:val="14"/>
                      <w:szCs w:val="16"/>
                      <w:lang w:eastAsia="en-US"/>
                    </w:rPr>
                    <w:t>Предложение Участника о сроке выполнения работ</w:t>
                  </w:r>
                </w:p>
              </w:tc>
              <w:tc>
                <w:tcPr>
                  <w:tcW w:w="1807" w:type="dxa"/>
                  <w:vAlign w:val="center"/>
                </w:tcPr>
                <w:p w:rsidR="008E69B0" w:rsidRPr="00D020B5" w:rsidRDefault="008E69B0" w:rsidP="008E69B0">
                  <w:pPr>
                    <w:jc w:val="both"/>
                    <w:rPr>
                      <w:rFonts w:eastAsia="Calibri"/>
                      <w:bCs/>
                      <w:sz w:val="14"/>
                      <w:szCs w:val="16"/>
                      <w:lang w:eastAsia="en-US"/>
                    </w:rPr>
                  </w:pPr>
                  <w:r w:rsidRPr="00D020B5">
                    <w:rPr>
                      <w:rFonts w:eastAsia="Calibri"/>
                      <w:bCs/>
                      <w:sz w:val="14"/>
                      <w:szCs w:val="16"/>
                      <w:lang w:eastAsia="en-US"/>
                    </w:rPr>
                    <w:t xml:space="preserve">В </w:t>
                  </w:r>
                  <w:proofErr w:type="gramStart"/>
                  <w:r w:rsidRPr="00D020B5">
                    <w:rPr>
                      <w:rFonts w:eastAsia="Calibri"/>
                      <w:bCs/>
                      <w:sz w:val="14"/>
                      <w:szCs w:val="16"/>
                      <w:lang w:eastAsia="en-US"/>
                    </w:rPr>
                    <w:t>=(</w:t>
                  </w:r>
                  <w:proofErr w:type="gramEnd"/>
                  <w:r w:rsidRPr="00D020B5">
                    <w:rPr>
                      <w:rFonts w:eastAsia="Calibri"/>
                      <w:bCs/>
                      <w:sz w:val="14"/>
                      <w:szCs w:val="16"/>
                      <w:lang w:eastAsia="en-US"/>
                    </w:rPr>
                    <w:t>(</w:t>
                  </w:r>
                  <w:proofErr w:type="spellStart"/>
                  <w:r w:rsidRPr="00D020B5">
                    <w:rPr>
                      <w:rFonts w:eastAsia="Calibri"/>
                      <w:bCs/>
                      <w:sz w:val="14"/>
                      <w:szCs w:val="16"/>
                      <w:lang w:eastAsia="en-US"/>
                    </w:rPr>
                    <w:t>Сmax</w:t>
                  </w:r>
                  <w:proofErr w:type="spellEnd"/>
                  <w:r w:rsidRPr="00D020B5">
                    <w:rPr>
                      <w:rFonts w:eastAsia="Calibri"/>
                      <w:bCs/>
                      <w:sz w:val="14"/>
                      <w:szCs w:val="16"/>
                      <w:lang w:eastAsia="en-US"/>
                    </w:rPr>
                    <w:t xml:space="preserve"> – </w:t>
                  </w:r>
                  <w:proofErr w:type="spellStart"/>
                  <w:r w:rsidRPr="00D020B5">
                    <w:rPr>
                      <w:rFonts w:eastAsia="Calibri"/>
                      <w:bCs/>
                      <w:sz w:val="14"/>
                      <w:szCs w:val="16"/>
                      <w:lang w:eastAsia="en-US"/>
                    </w:rPr>
                    <w:t>Сi</w:t>
                  </w:r>
                  <w:proofErr w:type="spellEnd"/>
                  <w:r w:rsidRPr="00D020B5">
                    <w:rPr>
                      <w:rFonts w:eastAsia="Calibri"/>
                      <w:bCs/>
                      <w:sz w:val="14"/>
                      <w:szCs w:val="16"/>
                      <w:lang w:eastAsia="en-US"/>
                    </w:rPr>
                    <w:t>)/(</w:t>
                  </w:r>
                  <w:proofErr w:type="spellStart"/>
                  <w:r w:rsidRPr="00D020B5">
                    <w:rPr>
                      <w:rFonts w:eastAsia="Calibri"/>
                      <w:bCs/>
                      <w:sz w:val="14"/>
                      <w:szCs w:val="16"/>
                      <w:lang w:eastAsia="en-US"/>
                    </w:rPr>
                    <w:t>Сmax-Сmin</w:t>
                  </w:r>
                  <w:proofErr w:type="spellEnd"/>
                  <w:r w:rsidRPr="00D020B5">
                    <w:rPr>
                      <w:rFonts w:eastAsia="Calibri"/>
                      <w:bCs/>
                      <w:sz w:val="14"/>
                      <w:szCs w:val="16"/>
                      <w:lang w:eastAsia="en-US"/>
                    </w:rPr>
                    <w:t>)) х 100</w:t>
                  </w:r>
                </w:p>
                <w:p w:rsidR="008E69B0" w:rsidRPr="00D020B5" w:rsidRDefault="008E69B0" w:rsidP="008E69B0">
                  <w:pPr>
                    <w:jc w:val="both"/>
                    <w:rPr>
                      <w:rFonts w:eastAsia="Calibri"/>
                      <w:bCs/>
                      <w:sz w:val="14"/>
                      <w:szCs w:val="16"/>
                      <w:lang w:eastAsia="en-US"/>
                    </w:rPr>
                  </w:pPr>
                </w:p>
                <w:p w:rsidR="008E69B0" w:rsidRPr="00D020B5" w:rsidRDefault="008E69B0" w:rsidP="008E69B0">
                  <w:pPr>
                    <w:jc w:val="both"/>
                    <w:rPr>
                      <w:rFonts w:eastAsia="Calibri"/>
                      <w:bCs/>
                      <w:sz w:val="14"/>
                      <w:szCs w:val="16"/>
                      <w:lang w:eastAsia="en-US"/>
                    </w:rPr>
                  </w:pPr>
                  <w:r w:rsidRPr="00D020B5">
                    <w:rPr>
                      <w:rFonts w:eastAsia="Calibri"/>
                      <w:bCs/>
                      <w:sz w:val="14"/>
                      <w:szCs w:val="16"/>
                      <w:lang w:eastAsia="en-US"/>
                    </w:rPr>
                    <w:t>где:</w:t>
                  </w:r>
                </w:p>
                <w:p w:rsidR="008E69B0" w:rsidRPr="00D020B5" w:rsidRDefault="008E69B0" w:rsidP="008E69B0">
                  <w:pPr>
                    <w:jc w:val="both"/>
                    <w:rPr>
                      <w:rFonts w:eastAsia="Calibri"/>
                      <w:bCs/>
                      <w:sz w:val="14"/>
                      <w:szCs w:val="16"/>
                      <w:lang w:eastAsia="en-US"/>
                    </w:rPr>
                  </w:pPr>
                  <w:r w:rsidRPr="00D020B5">
                    <w:rPr>
                      <w:rFonts w:eastAsia="Calibri"/>
                      <w:bCs/>
                      <w:sz w:val="14"/>
                      <w:szCs w:val="16"/>
                      <w:lang w:eastAsia="en-US"/>
                    </w:rPr>
                    <w:t>В – оценка (балл) Заявки i-</w:t>
                  </w:r>
                  <w:proofErr w:type="spellStart"/>
                  <w:r w:rsidRPr="00D020B5">
                    <w:rPr>
                      <w:rFonts w:eastAsia="Calibri"/>
                      <w:bCs/>
                      <w:sz w:val="14"/>
                      <w:szCs w:val="16"/>
                      <w:lang w:eastAsia="en-US"/>
                    </w:rPr>
                    <w:t>го</w:t>
                  </w:r>
                  <w:proofErr w:type="spellEnd"/>
                  <w:r w:rsidRPr="00D020B5">
                    <w:rPr>
                      <w:rFonts w:eastAsia="Calibri"/>
                      <w:bCs/>
                      <w:sz w:val="14"/>
                      <w:szCs w:val="16"/>
                      <w:lang w:eastAsia="en-US"/>
                    </w:rPr>
                    <w:t xml:space="preserve"> Участника по критерию «Срок выполнения работ (оказания услуг)»;</w:t>
                  </w:r>
                </w:p>
                <w:p w:rsidR="008E69B0" w:rsidRPr="00D020B5" w:rsidRDefault="008E69B0" w:rsidP="008E69B0">
                  <w:pPr>
                    <w:jc w:val="both"/>
                    <w:rPr>
                      <w:rFonts w:eastAsia="Calibri"/>
                      <w:bCs/>
                      <w:sz w:val="14"/>
                      <w:szCs w:val="16"/>
                      <w:lang w:eastAsia="en-US"/>
                    </w:rPr>
                  </w:pPr>
                  <w:proofErr w:type="spellStart"/>
                  <w:r w:rsidRPr="00D020B5">
                    <w:rPr>
                      <w:rFonts w:eastAsia="Calibri"/>
                      <w:bCs/>
                      <w:sz w:val="14"/>
                      <w:szCs w:val="16"/>
                      <w:lang w:eastAsia="en-US"/>
                    </w:rPr>
                    <w:t>Cmax</w:t>
                  </w:r>
                  <w:proofErr w:type="spellEnd"/>
                  <w:r w:rsidRPr="00D020B5">
                    <w:rPr>
                      <w:rFonts w:eastAsia="Calibri"/>
                      <w:bCs/>
                      <w:sz w:val="14"/>
                      <w:szCs w:val="16"/>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8E69B0" w:rsidRPr="00D020B5" w:rsidRDefault="008E69B0" w:rsidP="008E69B0">
                  <w:pPr>
                    <w:jc w:val="both"/>
                    <w:rPr>
                      <w:rFonts w:eastAsia="Calibri"/>
                      <w:bCs/>
                      <w:sz w:val="14"/>
                      <w:szCs w:val="16"/>
                      <w:lang w:eastAsia="en-US"/>
                    </w:rPr>
                  </w:pPr>
                  <w:proofErr w:type="spellStart"/>
                  <w:r w:rsidRPr="00D020B5">
                    <w:rPr>
                      <w:rFonts w:eastAsia="Calibri"/>
                      <w:bCs/>
                      <w:sz w:val="14"/>
                      <w:szCs w:val="16"/>
                      <w:lang w:eastAsia="en-US"/>
                    </w:rPr>
                    <w:t>Cmin</w:t>
                  </w:r>
                  <w:proofErr w:type="spellEnd"/>
                  <w:r w:rsidRPr="00D020B5">
                    <w:rPr>
                      <w:rFonts w:eastAsia="Calibri"/>
                      <w:bCs/>
                      <w:sz w:val="14"/>
                      <w:szCs w:val="16"/>
                      <w:lang w:eastAsia="en-US"/>
                    </w:rPr>
                    <w:t xml:space="preserve"> – минимальный срок выполнения работ (оказания услуг) от их начала до завершения, установленный Документацией о закупке;</w:t>
                  </w:r>
                </w:p>
                <w:p w:rsidR="008E69B0" w:rsidRPr="00D020B5" w:rsidRDefault="008E69B0" w:rsidP="008E69B0">
                  <w:pPr>
                    <w:jc w:val="both"/>
                    <w:rPr>
                      <w:rFonts w:eastAsia="Calibri"/>
                      <w:bCs/>
                      <w:sz w:val="14"/>
                      <w:szCs w:val="16"/>
                      <w:lang w:eastAsia="en-US"/>
                    </w:rPr>
                  </w:pPr>
                  <w:proofErr w:type="spellStart"/>
                  <w:r w:rsidRPr="00D020B5">
                    <w:rPr>
                      <w:rFonts w:eastAsia="Calibri"/>
                      <w:bCs/>
                      <w:sz w:val="14"/>
                      <w:szCs w:val="16"/>
                      <w:lang w:eastAsia="en-US"/>
                    </w:rPr>
                    <w:t>Ci</w:t>
                  </w:r>
                  <w:proofErr w:type="spellEnd"/>
                  <w:r w:rsidRPr="00D020B5">
                    <w:rPr>
                      <w:rFonts w:eastAsia="Calibri"/>
                      <w:bCs/>
                      <w:sz w:val="14"/>
                      <w:szCs w:val="16"/>
                      <w:lang w:eastAsia="en-US"/>
                    </w:rPr>
                    <w:t xml:space="preserve"> – предложение по Заявке i-</w:t>
                  </w:r>
                  <w:proofErr w:type="spellStart"/>
                  <w:r w:rsidRPr="00D020B5">
                    <w:rPr>
                      <w:rFonts w:eastAsia="Calibri"/>
                      <w:bCs/>
                      <w:sz w:val="14"/>
                      <w:szCs w:val="16"/>
                      <w:lang w:eastAsia="en-US"/>
                    </w:rPr>
                    <w:t>го</w:t>
                  </w:r>
                  <w:proofErr w:type="spellEnd"/>
                  <w:r w:rsidRPr="00D020B5">
                    <w:rPr>
                      <w:rFonts w:eastAsia="Calibri"/>
                      <w:bCs/>
                      <w:sz w:val="14"/>
                      <w:szCs w:val="16"/>
                      <w:lang w:eastAsia="en-US"/>
                    </w:rPr>
                    <w:t xml:space="preserve"> Участника по сроку выполнения работ (оказания услуг).</w:t>
                  </w:r>
                </w:p>
                <w:p w:rsidR="008E69B0" w:rsidRPr="00D020B5" w:rsidRDefault="008E69B0" w:rsidP="008E69B0">
                  <w:pPr>
                    <w:jc w:val="both"/>
                    <w:rPr>
                      <w:rFonts w:eastAsia="Calibri"/>
                      <w:bCs/>
                      <w:sz w:val="14"/>
                      <w:szCs w:val="16"/>
                      <w:lang w:eastAsia="en-US"/>
                    </w:rPr>
                  </w:pPr>
                </w:p>
                <w:p w:rsidR="008E69B0" w:rsidRPr="00D020B5" w:rsidRDefault="008E69B0" w:rsidP="008E69B0">
                  <w:pPr>
                    <w:rPr>
                      <w:rFonts w:eastAsia="Calibri"/>
                      <w:bCs/>
                      <w:sz w:val="14"/>
                      <w:szCs w:val="16"/>
                      <w:lang w:eastAsia="en-US"/>
                    </w:rPr>
                  </w:pPr>
                  <w:r w:rsidRPr="00D020B5">
                    <w:rPr>
                      <w:sz w:val="14"/>
                      <w:szCs w:val="16"/>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8E69B0" w:rsidRPr="00D020B5" w:rsidRDefault="008E69B0" w:rsidP="008E69B0">
                  <w:pPr>
                    <w:rPr>
                      <w:rFonts w:eastAsia="Calibri"/>
                      <w:bCs/>
                      <w:sz w:val="14"/>
                      <w:szCs w:val="16"/>
                      <w:lang w:eastAsia="en-US"/>
                    </w:rPr>
                  </w:pPr>
                  <w:r w:rsidRPr="00D020B5">
                    <w:rPr>
                      <w:sz w:val="14"/>
                      <w:szCs w:val="16"/>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931" w:type="dxa"/>
                  <w:shd w:val="clear" w:color="auto" w:fill="D6E3BC" w:themeFill="accent3" w:themeFillTint="66"/>
                  <w:vAlign w:val="center"/>
                </w:tcPr>
                <w:p w:rsidR="008E69B0" w:rsidRPr="00D020B5" w:rsidRDefault="008E69B0" w:rsidP="008E69B0">
                  <w:pPr>
                    <w:jc w:val="center"/>
                    <w:rPr>
                      <w:rFonts w:eastAsia="Calibri"/>
                      <w:bCs/>
                      <w:sz w:val="14"/>
                      <w:szCs w:val="16"/>
                      <w:lang w:eastAsia="en-US"/>
                    </w:rPr>
                  </w:pPr>
                </w:p>
              </w:tc>
              <w:tc>
                <w:tcPr>
                  <w:tcW w:w="676" w:type="dxa"/>
                  <w:shd w:val="clear" w:color="auto" w:fill="auto"/>
                  <w:vAlign w:val="center"/>
                </w:tcPr>
                <w:p w:rsidR="008E69B0" w:rsidRPr="00D020B5" w:rsidRDefault="008E69B0" w:rsidP="008E69B0">
                  <w:pPr>
                    <w:jc w:val="center"/>
                    <w:rPr>
                      <w:rFonts w:eastAsia="Calibri"/>
                      <w:bCs/>
                      <w:sz w:val="14"/>
                      <w:szCs w:val="16"/>
                      <w:lang w:eastAsia="en-US"/>
                    </w:rPr>
                  </w:pPr>
                </w:p>
              </w:tc>
            </w:tr>
            <w:tr w:rsidR="00D020B5" w:rsidRPr="00D020B5" w:rsidTr="00D020B5">
              <w:trPr>
                <w:trHeight w:val="779"/>
              </w:trPr>
              <w:tc>
                <w:tcPr>
                  <w:tcW w:w="418"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2.</w:t>
                  </w:r>
                </w:p>
              </w:tc>
              <w:tc>
                <w:tcPr>
                  <w:tcW w:w="1273"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Наличие обособленных либо структурных подразделений Участника в регионе</w:t>
                  </w:r>
                  <w:r w:rsidRPr="00D020B5">
                    <w:rPr>
                      <w:sz w:val="14"/>
                      <w:szCs w:val="16"/>
                    </w:rPr>
                    <w:t xml:space="preserve"> </w:t>
                  </w:r>
                  <w:r w:rsidRPr="00D020B5">
                    <w:rPr>
                      <w:rFonts w:eastAsia="Calibri"/>
                      <w:sz w:val="14"/>
                      <w:szCs w:val="16"/>
                      <w:lang w:eastAsia="en-US"/>
                    </w:rPr>
                    <w:t>выполнения работ/оказания услуг</w:t>
                  </w:r>
                </w:p>
              </w:tc>
              <w:tc>
                <w:tcPr>
                  <w:tcW w:w="875"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0.</w:t>
                  </w:r>
                  <w:r w:rsidR="00550402">
                    <w:rPr>
                      <w:rFonts w:eastAsia="Calibri"/>
                      <w:sz w:val="14"/>
                      <w:szCs w:val="16"/>
                      <w:lang w:eastAsia="en-US"/>
                    </w:rPr>
                    <w:t>2</w:t>
                  </w:r>
                </w:p>
              </w:tc>
              <w:tc>
                <w:tcPr>
                  <w:tcW w:w="1421"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Наличие/отсутствие обособленных либо структурных подразделений Участника в регионе выполнения работ/оказания услуг.</w:t>
                  </w:r>
                </w:p>
              </w:tc>
              <w:tc>
                <w:tcPr>
                  <w:tcW w:w="1807"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В – оценка (балл) Заявки i-</w:t>
                  </w:r>
                  <w:proofErr w:type="spellStart"/>
                  <w:r w:rsidRPr="00D020B5">
                    <w:rPr>
                      <w:rFonts w:eastAsia="Calibri"/>
                      <w:sz w:val="14"/>
                      <w:szCs w:val="16"/>
                      <w:lang w:eastAsia="en-US"/>
                    </w:rPr>
                    <w:t>го</w:t>
                  </w:r>
                  <w:proofErr w:type="spellEnd"/>
                  <w:r w:rsidRPr="00D020B5">
                    <w:rPr>
                      <w:rFonts w:eastAsia="Calibri"/>
                      <w:sz w:val="14"/>
                      <w:szCs w:val="16"/>
                      <w:lang w:eastAsia="en-US"/>
                    </w:rPr>
                    <w:t xml:space="preserve"> Участника по подкритерию «Наличие обособленных либо структурных подразделений Участника в регионе</w:t>
                  </w:r>
                  <w:r w:rsidRPr="00D020B5">
                    <w:rPr>
                      <w:sz w:val="14"/>
                      <w:szCs w:val="16"/>
                    </w:rPr>
                    <w:t xml:space="preserve"> </w:t>
                  </w:r>
                  <w:r w:rsidRPr="00D020B5">
                    <w:rPr>
                      <w:rFonts w:eastAsia="Calibri"/>
                      <w:sz w:val="14"/>
                      <w:szCs w:val="16"/>
                      <w:lang w:eastAsia="en-US"/>
                    </w:rPr>
                    <w:t>выполнения работ/оказания услуг».</w:t>
                  </w:r>
                </w:p>
                <w:p w:rsidR="008E69B0" w:rsidRPr="00D020B5" w:rsidRDefault="008E69B0" w:rsidP="008E69B0">
                  <w:pPr>
                    <w:rPr>
                      <w:rFonts w:eastAsia="Calibri"/>
                      <w:sz w:val="14"/>
                      <w:szCs w:val="16"/>
                      <w:lang w:eastAsia="en-US"/>
                    </w:rPr>
                  </w:pPr>
                  <w:r w:rsidRPr="00D020B5">
                    <w:rPr>
                      <w:rFonts w:eastAsia="Calibri"/>
                      <w:sz w:val="14"/>
                      <w:szCs w:val="16"/>
                      <w:lang w:eastAsia="en-US"/>
                    </w:rPr>
                    <w:t>В случае</w:t>
                  </w:r>
                  <w:r w:rsidRPr="00D020B5">
                    <w:rPr>
                      <w:sz w:val="14"/>
                      <w:szCs w:val="16"/>
                    </w:rPr>
                    <w:t xml:space="preserve"> подтвержденного н</w:t>
                  </w:r>
                  <w:r w:rsidRPr="00D020B5">
                    <w:rPr>
                      <w:rFonts w:eastAsia="Calibri"/>
                      <w:sz w:val="14"/>
                      <w:szCs w:val="16"/>
                      <w:lang w:eastAsia="en-US"/>
                    </w:rPr>
                    <w:t>аличия обособленных либо структурных подразделений Участника в регионе выполнения работ/оказания услуг Заявке Участника присваивается 100 баллов (В = 100).</w:t>
                  </w:r>
                </w:p>
                <w:p w:rsidR="008E69B0" w:rsidRPr="00D020B5" w:rsidRDefault="008E69B0" w:rsidP="008E69B0">
                  <w:pPr>
                    <w:rPr>
                      <w:rFonts w:eastAsia="Calibri"/>
                      <w:sz w:val="14"/>
                      <w:szCs w:val="16"/>
                      <w:lang w:eastAsia="en-US"/>
                    </w:rPr>
                  </w:pPr>
                  <w:r w:rsidRPr="00D020B5">
                    <w:rPr>
                      <w:rFonts w:eastAsia="Calibri"/>
                      <w:sz w:val="14"/>
                      <w:szCs w:val="16"/>
                      <w:lang w:eastAsia="en-US"/>
                    </w:rPr>
                    <w:lastRenderedPageBreak/>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(В = 0).</w:t>
                  </w:r>
                </w:p>
                <w:p w:rsidR="008E69B0" w:rsidRPr="00D020B5" w:rsidRDefault="008E69B0" w:rsidP="008E69B0">
                  <w:pPr>
                    <w:pStyle w:val="afffffff5"/>
                    <w:rPr>
                      <w:sz w:val="14"/>
                      <w:szCs w:val="16"/>
                    </w:rPr>
                  </w:pPr>
                  <w:r w:rsidRPr="00D020B5">
                    <w:rPr>
                      <w:sz w:val="14"/>
                      <w:szCs w:val="16"/>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8E69B0" w:rsidRPr="00D020B5" w:rsidRDefault="008E69B0" w:rsidP="008E69B0">
                  <w:pPr>
                    <w:rPr>
                      <w:rFonts w:eastAsia="Calibri"/>
                      <w:sz w:val="14"/>
                      <w:szCs w:val="16"/>
                      <w:lang w:eastAsia="en-US"/>
                    </w:rPr>
                  </w:pPr>
                  <w:r w:rsidRPr="00D020B5">
                    <w:rPr>
                      <w:sz w:val="14"/>
                      <w:szCs w:val="16"/>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931" w:type="dxa"/>
                  <w:shd w:val="clear" w:color="000000" w:fill="D8E4BC"/>
                  <w:vAlign w:val="center"/>
                </w:tcPr>
                <w:p w:rsidR="008E69B0" w:rsidRPr="00D020B5" w:rsidRDefault="008E69B0" w:rsidP="008E69B0">
                  <w:pPr>
                    <w:jc w:val="center"/>
                    <w:rPr>
                      <w:rFonts w:eastAsia="Calibri"/>
                      <w:bCs/>
                      <w:sz w:val="14"/>
                      <w:szCs w:val="16"/>
                      <w:lang w:eastAsia="en-US"/>
                    </w:rPr>
                  </w:pPr>
                </w:p>
              </w:tc>
              <w:tc>
                <w:tcPr>
                  <w:tcW w:w="676" w:type="dxa"/>
                  <w:shd w:val="clear" w:color="auto" w:fill="auto"/>
                  <w:vAlign w:val="center"/>
                </w:tcPr>
                <w:p w:rsidR="008E69B0" w:rsidRPr="00D020B5" w:rsidRDefault="008E69B0" w:rsidP="008E69B0">
                  <w:pPr>
                    <w:jc w:val="center"/>
                    <w:rPr>
                      <w:rFonts w:eastAsia="Calibri"/>
                      <w:bCs/>
                      <w:sz w:val="14"/>
                      <w:szCs w:val="16"/>
                      <w:lang w:eastAsia="en-US"/>
                    </w:rPr>
                  </w:pPr>
                </w:p>
              </w:tc>
            </w:tr>
            <w:tr w:rsidR="00D020B5" w:rsidRPr="00D020B5" w:rsidTr="00D020B5">
              <w:trPr>
                <w:trHeight w:val="779"/>
              </w:trPr>
              <w:tc>
                <w:tcPr>
                  <w:tcW w:w="418"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lastRenderedPageBreak/>
                    <w:t>3.</w:t>
                  </w:r>
                </w:p>
              </w:tc>
              <w:tc>
                <w:tcPr>
                  <w:tcW w:w="1273"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875"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0.</w:t>
                  </w:r>
                  <w:r w:rsidR="00550402">
                    <w:rPr>
                      <w:rFonts w:eastAsia="Calibri"/>
                      <w:sz w:val="14"/>
                      <w:szCs w:val="16"/>
                      <w:lang w:eastAsia="en-US"/>
                    </w:rPr>
                    <w:t>5</w:t>
                  </w:r>
                </w:p>
              </w:tc>
              <w:tc>
                <w:tcPr>
                  <w:tcW w:w="1421" w:type="dxa"/>
                  <w:shd w:val="clear" w:color="auto" w:fill="auto"/>
                </w:tcPr>
                <w:p w:rsidR="008E69B0" w:rsidRPr="00D020B5" w:rsidRDefault="008E69B0" w:rsidP="008E69B0">
                  <w:pPr>
                    <w:jc w:val="center"/>
                    <w:rPr>
                      <w:rFonts w:eastAsia="Calibri"/>
                      <w:sz w:val="14"/>
                      <w:szCs w:val="16"/>
                      <w:lang w:eastAsia="en-US"/>
                    </w:rPr>
                  </w:pPr>
                  <w:r w:rsidRPr="00D020B5">
                    <w:rPr>
                      <w:rFonts w:eastAsia="Calibri"/>
                      <w:sz w:val="14"/>
                      <w:szCs w:val="16"/>
                      <w:lang w:eastAsia="en-US"/>
                    </w:rPr>
                    <w:t>Количество представленных в заявке Участника выполненных (исполненных) договорах, заключенных за последние 3 года, предшествующих дате публикации Извещения о закупке.</w:t>
                  </w:r>
                </w:p>
              </w:tc>
              <w:tc>
                <w:tcPr>
                  <w:tcW w:w="1807" w:type="dxa"/>
                  <w:shd w:val="clear" w:color="auto" w:fill="auto"/>
                </w:tcPr>
                <w:tbl>
                  <w:tblPr>
                    <w:tblStyle w:val="affff5"/>
                    <w:tblW w:w="2405" w:type="dxa"/>
                    <w:tblLayout w:type="fixed"/>
                    <w:tblLook w:val="04A0" w:firstRow="1" w:lastRow="0" w:firstColumn="1" w:lastColumn="0" w:noHBand="0" w:noVBand="1"/>
                  </w:tblPr>
                  <w:tblGrid>
                    <w:gridCol w:w="614"/>
                    <w:gridCol w:w="1791"/>
                  </w:tblGrid>
                  <w:tr w:rsidR="008E69B0" w:rsidRPr="00D020B5" w:rsidTr="00D82139">
                    <w:tc>
                      <w:tcPr>
                        <w:tcW w:w="614" w:type="dxa"/>
                      </w:tcPr>
                      <w:p w:rsidR="008E69B0" w:rsidRPr="00D020B5" w:rsidRDefault="008E69B0" w:rsidP="008E69B0">
                        <w:pPr>
                          <w:rPr>
                            <w:sz w:val="14"/>
                            <w:szCs w:val="16"/>
                          </w:rPr>
                        </w:pPr>
                        <w:r w:rsidRPr="00D020B5">
                          <w:rPr>
                            <w:sz w:val="14"/>
                            <w:szCs w:val="16"/>
                          </w:rPr>
                          <w:t>Количество договоров</w:t>
                        </w:r>
                      </w:p>
                    </w:tc>
                    <w:tc>
                      <w:tcPr>
                        <w:tcW w:w="1791" w:type="dxa"/>
                      </w:tcPr>
                      <w:p w:rsidR="008E69B0" w:rsidRPr="00D020B5" w:rsidRDefault="008E69B0" w:rsidP="008E69B0">
                        <w:pPr>
                          <w:rPr>
                            <w:sz w:val="14"/>
                            <w:szCs w:val="16"/>
                          </w:rPr>
                        </w:pPr>
                        <w:r w:rsidRPr="00D020B5">
                          <w:rPr>
                            <w:sz w:val="14"/>
                            <w:szCs w:val="16"/>
                          </w:rPr>
                          <w:t>Оценка (балл)</w:t>
                        </w:r>
                      </w:p>
                    </w:tc>
                  </w:tr>
                  <w:tr w:rsidR="008E69B0" w:rsidRPr="00D020B5" w:rsidTr="00D82139">
                    <w:tc>
                      <w:tcPr>
                        <w:tcW w:w="614" w:type="dxa"/>
                      </w:tcPr>
                      <w:p w:rsidR="008E69B0" w:rsidRPr="00D020B5" w:rsidRDefault="008E69B0" w:rsidP="008E69B0">
                        <w:pPr>
                          <w:rPr>
                            <w:sz w:val="14"/>
                            <w:szCs w:val="16"/>
                          </w:rPr>
                        </w:pPr>
                        <w:r w:rsidRPr="00D020B5">
                          <w:rPr>
                            <w:sz w:val="14"/>
                            <w:szCs w:val="16"/>
                          </w:rPr>
                          <w:t>10 и более</w:t>
                        </w:r>
                      </w:p>
                    </w:tc>
                    <w:tc>
                      <w:tcPr>
                        <w:tcW w:w="1791" w:type="dxa"/>
                      </w:tcPr>
                      <w:p w:rsidR="008E69B0" w:rsidRPr="00D020B5" w:rsidRDefault="008E69B0" w:rsidP="008E69B0">
                        <w:pPr>
                          <w:rPr>
                            <w:sz w:val="14"/>
                            <w:szCs w:val="16"/>
                          </w:rPr>
                        </w:pPr>
                        <w:r w:rsidRPr="00D020B5">
                          <w:rPr>
                            <w:sz w:val="14"/>
                            <w:szCs w:val="16"/>
                          </w:rPr>
                          <w:t>100</w:t>
                        </w:r>
                      </w:p>
                    </w:tc>
                  </w:tr>
                  <w:tr w:rsidR="008E69B0" w:rsidRPr="00D020B5" w:rsidTr="00D82139">
                    <w:tc>
                      <w:tcPr>
                        <w:tcW w:w="614" w:type="dxa"/>
                      </w:tcPr>
                      <w:p w:rsidR="008E69B0" w:rsidRPr="00D020B5" w:rsidRDefault="008E69B0" w:rsidP="008E69B0">
                        <w:pPr>
                          <w:rPr>
                            <w:sz w:val="14"/>
                            <w:szCs w:val="16"/>
                          </w:rPr>
                        </w:pPr>
                        <w:r w:rsidRPr="00D020B5">
                          <w:rPr>
                            <w:sz w:val="14"/>
                            <w:szCs w:val="16"/>
                          </w:rPr>
                          <w:t>9</w:t>
                        </w:r>
                      </w:p>
                    </w:tc>
                    <w:tc>
                      <w:tcPr>
                        <w:tcW w:w="1791" w:type="dxa"/>
                      </w:tcPr>
                      <w:p w:rsidR="008E69B0" w:rsidRPr="00D020B5" w:rsidRDefault="008E69B0" w:rsidP="008E69B0">
                        <w:pPr>
                          <w:rPr>
                            <w:sz w:val="14"/>
                            <w:szCs w:val="16"/>
                          </w:rPr>
                        </w:pPr>
                        <w:r w:rsidRPr="00D020B5">
                          <w:rPr>
                            <w:sz w:val="14"/>
                            <w:szCs w:val="16"/>
                          </w:rPr>
                          <w:t>90</w:t>
                        </w:r>
                      </w:p>
                    </w:tc>
                  </w:tr>
                  <w:tr w:rsidR="008E69B0" w:rsidRPr="00D020B5" w:rsidTr="00D82139">
                    <w:tc>
                      <w:tcPr>
                        <w:tcW w:w="614" w:type="dxa"/>
                      </w:tcPr>
                      <w:p w:rsidR="008E69B0" w:rsidRPr="00D020B5" w:rsidRDefault="008E69B0" w:rsidP="008E69B0">
                        <w:pPr>
                          <w:rPr>
                            <w:sz w:val="14"/>
                            <w:szCs w:val="16"/>
                          </w:rPr>
                        </w:pPr>
                        <w:r w:rsidRPr="00D020B5">
                          <w:rPr>
                            <w:sz w:val="14"/>
                            <w:szCs w:val="16"/>
                          </w:rPr>
                          <w:t>8</w:t>
                        </w:r>
                      </w:p>
                    </w:tc>
                    <w:tc>
                      <w:tcPr>
                        <w:tcW w:w="1791" w:type="dxa"/>
                      </w:tcPr>
                      <w:p w:rsidR="008E69B0" w:rsidRPr="00D020B5" w:rsidRDefault="008E69B0" w:rsidP="008E69B0">
                        <w:pPr>
                          <w:rPr>
                            <w:sz w:val="14"/>
                            <w:szCs w:val="16"/>
                          </w:rPr>
                        </w:pPr>
                        <w:r w:rsidRPr="00D020B5">
                          <w:rPr>
                            <w:sz w:val="14"/>
                            <w:szCs w:val="16"/>
                          </w:rPr>
                          <w:t>80</w:t>
                        </w:r>
                      </w:p>
                    </w:tc>
                  </w:tr>
                  <w:tr w:rsidR="008E69B0" w:rsidRPr="00D020B5" w:rsidTr="00D82139">
                    <w:tc>
                      <w:tcPr>
                        <w:tcW w:w="614" w:type="dxa"/>
                      </w:tcPr>
                      <w:p w:rsidR="008E69B0" w:rsidRPr="00D020B5" w:rsidRDefault="008E69B0" w:rsidP="008E69B0">
                        <w:pPr>
                          <w:rPr>
                            <w:sz w:val="14"/>
                            <w:szCs w:val="16"/>
                          </w:rPr>
                        </w:pPr>
                        <w:r w:rsidRPr="00D020B5">
                          <w:rPr>
                            <w:sz w:val="14"/>
                            <w:szCs w:val="16"/>
                          </w:rPr>
                          <w:t>7</w:t>
                        </w:r>
                      </w:p>
                    </w:tc>
                    <w:tc>
                      <w:tcPr>
                        <w:tcW w:w="1791" w:type="dxa"/>
                      </w:tcPr>
                      <w:p w:rsidR="008E69B0" w:rsidRPr="00D020B5" w:rsidRDefault="008E69B0" w:rsidP="008E69B0">
                        <w:pPr>
                          <w:rPr>
                            <w:sz w:val="14"/>
                            <w:szCs w:val="16"/>
                          </w:rPr>
                        </w:pPr>
                        <w:r w:rsidRPr="00D020B5">
                          <w:rPr>
                            <w:sz w:val="14"/>
                            <w:szCs w:val="16"/>
                          </w:rPr>
                          <w:t>70</w:t>
                        </w:r>
                      </w:p>
                    </w:tc>
                  </w:tr>
                  <w:tr w:rsidR="008E69B0" w:rsidRPr="00D020B5" w:rsidTr="00D82139">
                    <w:tc>
                      <w:tcPr>
                        <w:tcW w:w="614" w:type="dxa"/>
                      </w:tcPr>
                      <w:p w:rsidR="008E69B0" w:rsidRPr="00D020B5" w:rsidRDefault="008E69B0" w:rsidP="008E69B0">
                        <w:pPr>
                          <w:rPr>
                            <w:sz w:val="14"/>
                            <w:szCs w:val="16"/>
                          </w:rPr>
                        </w:pPr>
                        <w:r w:rsidRPr="00D020B5">
                          <w:rPr>
                            <w:sz w:val="14"/>
                            <w:szCs w:val="16"/>
                          </w:rPr>
                          <w:t>6</w:t>
                        </w:r>
                      </w:p>
                    </w:tc>
                    <w:tc>
                      <w:tcPr>
                        <w:tcW w:w="1791" w:type="dxa"/>
                      </w:tcPr>
                      <w:p w:rsidR="008E69B0" w:rsidRPr="00D020B5" w:rsidRDefault="008E69B0" w:rsidP="008E69B0">
                        <w:pPr>
                          <w:rPr>
                            <w:sz w:val="14"/>
                            <w:szCs w:val="16"/>
                          </w:rPr>
                        </w:pPr>
                        <w:r w:rsidRPr="00D020B5">
                          <w:rPr>
                            <w:sz w:val="14"/>
                            <w:szCs w:val="16"/>
                          </w:rPr>
                          <w:t>60</w:t>
                        </w:r>
                      </w:p>
                    </w:tc>
                  </w:tr>
                  <w:tr w:rsidR="008E69B0" w:rsidRPr="00D020B5" w:rsidTr="00D82139">
                    <w:tc>
                      <w:tcPr>
                        <w:tcW w:w="614" w:type="dxa"/>
                      </w:tcPr>
                      <w:p w:rsidR="008E69B0" w:rsidRPr="00D020B5" w:rsidRDefault="008E69B0" w:rsidP="008E69B0">
                        <w:pPr>
                          <w:rPr>
                            <w:sz w:val="14"/>
                            <w:szCs w:val="16"/>
                          </w:rPr>
                        </w:pPr>
                        <w:r w:rsidRPr="00D020B5">
                          <w:rPr>
                            <w:sz w:val="14"/>
                            <w:szCs w:val="16"/>
                          </w:rPr>
                          <w:t>5</w:t>
                        </w:r>
                      </w:p>
                    </w:tc>
                    <w:tc>
                      <w:tcPr>
                        <w:tcW w:w="1791" w:type="dxa"/>
                      </w:tcPr>
                      <w:p w:rsidR="008E69B0" w:rsidRPr="00D020B5" w:rsidRDefault="008E69B0" w:rsidP="008E69B0">
                        <w:pPr>
                          <w:rPr>
                            <w:sz w:val="14"/>
                            <w:szCs w:val="16"/>
                          </w:rPr>
                        </w:pPr>
                        <w:r w:rsidRPr="00D020B5">
                          <w:rPr>
                            <w:sz w:val="14"/>
                            <w:szCs w:val="16"/>
                          </w:rPr>
                          <w:t>50</w:t>
                        </w:r>
                      </w:p>
                    </w:tc>
                  </w:tr>
                  <w:tr w:rsidR="008E69B0" w:rsidRPr="00D020B5" w:rsidTr="00D82139">
                    <w:tc>
                      <w:tcPr>
                        <w:tcW w:w="614" w:type="dxa"/>
                      </w:tcPr>
                      <w:p w:rsidR="008E69B0" w:rsidRPr="00D020B5" w:rsidRDefault="008E69B0" w:rsidP="008E69B0">
                        <w:pPr>
                          <w:rPr>
                            <w:sz w:val="14"/>
                            <w:szCs w:val="16"/>
                          </w:rPr>
                        </w:pPr>
                        <w:r w:rsidRPr="00D020B5">
                          <w:rPr>
                            <w:sz w:val="14"/>
                            <w:szCs w:val="16"/>
                          </w:rPr>
                          <w:t>4</w:t>
                        </w:r>
                      </w:p>
                    </w:tc>
                    <w:tc>
                      <w:tcPr>
                        <w:tcW w:w="1791" w:type="dxa"/>
                      </w:tcPr>
                      <w:p w:rsidR="008E69B0" w:rsidRPr="00D020B5" w:rsidRDefault="008E69B0" w:rsidP="008E69B0">
                        <w:pPr>
                          <w:rPr>
                            <w:sz w:val="14"/>
                            <w:szCs w:val="16"/>
                          </w:rPr>
                        </w:pPr>
                        <w:r w:rsidRPr="00D020B5">
                          <w:rPr>
                            <w:sz w:val="14"/>
                            <w:szCs w:val="16"/>
                          </w:rPr>
                          <w:t>40</w:t>
                        </w:r>
                      </w:p>
                    </w:tc>
                  </w:tr>
                  <w:tr w:rsidR="008E69B0" w:rsidRPr="00D020B5" w:rsidTr="00D82139">
                    <w:tc>
                      <w:tcPr>
                        <w:tcW w:w="614" w:type="dxa"/>
                      </w:tcPr>
                      <w:p w:rsidR="008E69B0" w:rsidRPr="00D020B5" w:rsidRDefault="008E69B0" w:rsidP="008E69B0">
                        <w:pPr>
                          <w:rPr>
                            <w:sz w:val="14"/>
                            <w:szCs w:val="16"/>
                          </w:rPr>
                        </w:pPr>
                        <w:r w:rsidRPr="00D020B5">
                          <w:rPr>
                            <w:sz w:val="14"/>
                            <w:szCs w:val="16"/>
                          </w:rPr>
                          <w:t>3</w:t>
                        </w:r>
                      </w:p>
                    </w:tc>
                    <w:tc>
                      <w:tcPr>
                        <w:tcW w:w="1791" w:type="dxa"/>
                      </w:tcPr>
                      <w:p w:rsidR="008E69B0" w:rsidRPr="00D020B5" w:rsidRDefault="008E69B0" w:rsidP="008E69B0">
                        <w:pPr>
                          <w:rPr>
                            <w:sz w:val="14"/>
                            <w:szCs w:val="16"/>
                          </w:rPr>
                        </w:pPr>
                        <w:r w:rsidRPr="00D020B5">
                          <w:rPr>
                            <w:sz w:val="14"/>
                            <w:szCs w:val="16"/>
                          </w:rPr>
                          <w:t>30</w:t>
                        </w:r>
                      </w:p>
                    </w:tc>
                  </w:tr>
                  <w:tr w:rsidR="008E69B0" w:rsidRPr="00D020B5" w:rsidTr="00D82139">
                    <w:tc>
                      <w:tcPr>
                        <w:tcW w:w="614" w:type="dxa"/>
                      </w:tcPr>
                      <w:p w:rsidR="008E69B0" w:rsidRPr="00D020B5" w:rsidRDefault="008E69B0" w:rsidP="008E69B0">
                        <w:pPr>
                          <w:rPr>
                            <w:sz w:val="14"/>
                            <w:szCs w:val="16"/>
                          </w:rPr>
                        </w:pPr>
                        <w:r w:rsidRPr="00D020B5">
                          <w:rPr>
                            <w:sz w:val="14"/>
                            <w:szCs w:val="16"/>
                          </w:rPr>
                          <w:t>2</w:t>
                        </w:r>
                      </w:p>
                    </w:tc>
                    <w:tc>
                      <w:tcPr>
                        <w:tcW w:w="1791" w:type="dxa"/>
                      </w:tcPr>
                      <w:p w:rsidR="008E69B0" w:rsidRPr="00D020B5" w:rsidRDefault="008E69B0" w:rsidP="008E69B0">
                        <w:pPr>
                          <w:rPr>
                            <w:sz w:val="14"/>
                            <w:szCs w:val="16"/>
                          </w:rPr>
                        </w:pPr>
                        <w:r w:rsidRPr="00D020B5">
                          <w:rPr>
                            <w:sz w:val="14"/>
                            <w:szCs w:val="16"/>
                          </w:rPr>
                          <w:t>20</w:t>
                        </w:r>
                      </w:p>
                    </w:tc>
                  </w:tr>
                  <w:tr w:rsidR="008E69B0" w:rsidRPr="00D020B5" w:rsidTr="00D82139">
                    <w:tc>
                      <w:tcPr>
                        <w:tcW w:w="614" w:type="dxa"/>
                      </w:tcPr>
                      <w:p w:rsidR="008E69B0" w:rsidRPr="00D020B5" w:rsidRDefault="008E69B0" w:rsidP="008E69B0">
                        <w:pPr>
                          <w:rPr>
                            <w:sz w:val="14"/>
                            <w:szCs w:val="16"/>
                          </w:rPr>
                        </w:pPr>
                        <w:r w:rsidRPr="00D020B5">
                          <w:rPr>
                            <w:sz w:val="14"/>
                            <w:szCs w:val="16"/>
                          </w:rPr>
                          <w:t>1</w:t>
                        </w:r>
                      </w:p>
                    </w:tc>
                    <w:tc>
                      <w:tcPr>
                        <w:tcW w:w="1791" w:type="dxa"/>
                      </w:tcPr>
                      <w:p w:rsidR="008E69B0" w:rsidRPr="00D020B5" w:rsidRDefault="008E69B0" w:rsidP="008E69B0">
                        <w:pPr>
                          <w:rPr>
                            <w:sz w:val="14"/>
                            <w:szCs w:val="16"/>
                          </w:rPr>
                        </w:pPr>
                        <w:r w:rsidRPr="00D020B5">
                          <w:rPr>
                            <w:sz w:val="14"/>
                            <w:szCs w:val="16"/>
                          </w:rPr>
                          <w:t>10</w:t>
                        </w:r>
                      </w:p>
                    </w:tc>
                  </w:tr>
                  <w:tr w:rsidR="008E69B0" w:rsidRPr="00D020B5" w:rsidTr="00D82139">
                    <w:tc>
                      <w:tcPr>
                        <w:tcW w:w="614" w:type="dxa"/>
                      </w:tcPr>
                      <w:p w:rsidR="008E69B0" w:rsidRPr="00D020B5" w:rsidRDefault="008E69B0" w:rsidP="008E69B0">
                        <w:pPr>
                          <w:rPr>
                            <w:sz w:val="14"/>
                            <w:szCs w:val="16"/>
                          </w:rPr>
                        </w:pPr>
                        <w:r w:rsidRPr="00D020B5">
                          <w:rPr>
                            <w:sz w:val="14"/>
                            <w:szCs w:val="16"/>
                          </w:rPr>
                          <w:t>0</w:t>
                        </w:r>
                      </w:p>
                    </w:tc>
                    <w:tc>
                      <w:tcPr>
                        <w:tcW w:w="1791" w:type="dxa"/>
                      </w:tcPr>
                      <w:p w:rsidR="008E69B0" w:rsidRPr="00D020B5" w:rsidRDefault="008E69B0" w:rsidP="008E69B0">
                        <w:pPr>
                          <w:rPr>
                            <w:sz w:val="14"/>
                            <w:szCs w:val="16"/>
                          </w:rPr>
                        </w:pPr>
                        <w:r w:rsidRPr="00D020B5">
                          <w:rPr>
                            <w:sz w:val="14"/>
                            <w:szCs w:val="16"/>
                          </w:rPr>
                          <w:t>0</w:t>
                        </w:r>
                      </w:p>
                    </w:tc>
                  </w:tr>
                </w:tbl>
                <w:p w:rsidR="008E69B0" w:rsidRPr="00D020B5" w:rsidRDefault="008E69B0" w:rsidP="008E69B0">
                  <w:pPr>
                    <w:rPr>
                      <w:rFonts w:eastAsia="Calibri"/>
                      <w:sz w:val="14"/>
                      <w:szCs w:val="16"/>
                      <w:lang w:eastAsia="en-US"/>
                    </w:rPr>
                  </w:pPr>
                </w:p>
                <w:p w:rsidR="008E69B0" w:rsidRPr="00D020B5" w:rsidRDefault="008E69B0" w:rsidP="00E02132">
                  <w:pPr>
                    <w:pStyle w:val="afffffff5"/>
                    <w:ind w:firstLine="0"/>
                    <w:jc w:val="left"/>
                    <w:rPr>
                      <w:sz w:val="14"/>
                      <w:szCs w:val="16"/>
                    </w:rPr>
                  </w:pPr>
                  <w:r w:rsidRPr="00D020B5">
                    <w:rPr>
                      <w:sz w:val="14"/>
                      <w:szCs w:val="16"/>
                    </w:rPr>
                    <w:t xml:space="preserve">Участник предоставляет сведения о количестве и стоимости заключенных и исполненных договоров за установленный период в </w:t>
                  </w:r>
                  <w:r w:rsidR="00E02132">
                    <w:rPr>
                      <w:sz w:val="14"/>
                      <w:szCs w:val="16"/>
                    </w:rPr>
                    <w:t>Заявке</w:t>
                  </w:r>
                  <w:r w:rsidRPr="00D020B5">
                    <w:rPr>
                      <w:sz w:val="14"/>
                      <w:szCs w:val="16"/>
                    </w:rPr>
                    <w:t xml:space="preserve">. Указанные в Заявке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w:t>
                  </w:r>
                  <w:r w:rsidRPr="00D020B5">
                    <w:rPr>
                      <w:sz w:val="14"/>
                      <w:szCs w:val="16"/>
                    </w:rPr>
                    <w:lastRenderedPageBreak/>
                    <w:t>работы, и информация, позволяющая его идентифицировать (адрес, кадастровый номер, условный номер и т.п.)).</w:t>
                  </w:r>
                </w:p>
                <w:p w:rsidR="008E69B0" w:rsidRPr="00D020B5" w:rsidRDefault="008E69B0" w:rsidP="00E02132">
                  <w:pPr>
                    <w:pStyle w:val="afffffff5"/>
                    <w:ind w:firstLine="0"/>
                    <w:jc w:val="left"/>
                    <w:rPr>
                      <w:sz w:val="14"/>
                      <w:szCs w:val="16"/>
                    </w:rPr>
                  </w:pPr>
                  <w:r w:rsidRPr="00D020B5">
                    <w:rPr>
                      <w:sz w:val="14"/>
                      <w:szCs w:val="16"/>
                    </w:rPr>
                    <w:t xml:space="preserve">К оценке допускаются договоры, подтверждающие опыт выполнения работ (услуг), </w:t>
                  </w:r>
                  <w:r w:rsidRPr="00915A7D">
                    <w:rPr>
                      <w:sz w:val="14"/>
                      <w:szCs w:val="16"/>
                    </w:rPr>
                    <w:t xml:space="preserve">указанных </w:t>
                  </w:r>
                  <w:r w:rsidR="00915A7D" w:rsidRPr="00915A7D">
                    <w:rPr>
                      <w:sz w:val="14"/>
                      <w:szCs w:val="16"/>
                    </w:rPr>
                    <w:t>в п. 3 Раздела 3 Документации</w:t>
                  </w:r>
                  <w:r w:rsidRPr="00915A7D">
                    <w:rPr>
                      <w:sz w:val="14"/>
                      <w:szCs w:val="16"/>
                    </w:rPr>
                    <w:t xml:space="preserve">. При этом если в </w:t>
                  </w:r>
                  <w:r w:rsidR="00915A7D" w:rsidRPr="00915A7D">
                    <w:rPr>
                      <w:sz w:val="14"/>
                      <w:szCs w:val="16"/>
                    </w:rPr>
                    <w:t>п. 3 Раздела 3 Документации</w:t>
                  </w:r>
                  <w:r w:rsidRPr="00D020B5">
                    <w:rPr>
                      <w:sz w:val="14"/>
                      <w:szCs w:val="16"/>
                    </w:rP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FD0A04" w:rsidRPr="00FD0A04">
                    <w:rPr>
                      <w:sz w:val="14"/>
                      <w:szCs w:val="16"/>
                    </w:rPr>
                    <w:t>п. 3 Раздела 3 Документации</w:t>
                  </w:r>
                  <w:r w:rsidRPr="00D020B5">
                    <w:rPr>
                      <w:sz w:val="14"/>
                      <w:szCs w:val="16"/>
                    </w:rPr>
                    <w:t xml:space="preserve">. Предоставление договоров, содержащих неполный перечень работ (услуг), указанных в </w:t>
                  </w:r>
                  <w:r w:rsidR="00FD0A04" w:rsidRPr="00FD0A04">
                    <w:rPr>
                      <w:sz w:val="14"/>
                      <w:szCs w:val="16"/>
                    </w:rPr>
                    <w:t>п. 3 Раздела 3 Документации</w:t>
                  </w:r>
                  <w:r w:rsidRPr="00D020B5">
                    <w:rPr>
                      <w:sz w:val="14"/>
                      <w:szCs w:val="16"/>
                    </w:rPr>
                    <w:t xml:space="preserve">, недопустимо. </w:t>
                  </w:r>
                </w:p>
                <w:p w:rsidR="008E69B0" w:rsidRPr="00D020B5" w:rsidRDefault="008E69B0" w:rsidP="008E69B0">
                  <w:pPr>
                    <w:pStyle w:val="afffffff5"/>
                    <w:jc w:val="left"/>
                    <w:rPr>
                      <w:sz w:val="14"/>
                      <w:szCs w:val="16"/>
                    </w:rPr>
                  </w:pPr>
                  <w:r w:rsidRPr="00D020B5">
                    <w:rPr>
                      <w:sz w:val="14"/>
                      <w:szCs w:val="16"/>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8E69B0" w:rsidRPr="00D020B5" w:rsidRDefault="008E69B0" w:rsidP="008E69B0">
                  <w:pPr>
                    <w:pStyle w:val="afffffff5"/>
                    <w:jc w:val="left"/>
                    <w:rPr>
                      <w:sz w:val="14"/>
                      <w:szCs w:val="16"/>
                    </w:rPr>
                  </w:pPr>
                  <w:r w:rsidRPr="00D020B5">
                    <w:rPr>
                      <w:sz w:val="14"/>
                      <w:szCs w:val="16"/>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8E69B0" w:rsidRPr="00D020B5" w:rsidRDefault="008E69B0" w:rsidP="008E69B0">
                  <w:pPr>
                    <w:pStyle w:val="afffffff5"/>
                    <w:jc w:val="left"/>
                    <w:rPr>
                      <w:sz w:val="14"/>
                      <w:szCs w:val="16"/>
                    </w:rPr>
                  </w:pPr>
                  <w:r w:rsidRPr="00D020B5">
                    <w:rPr>
                      <w:sz w:val="14"/>
                      <w:szCs w:val="16"/>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8E69B0" w:rsidRPr="00D020B5" w:rsidRDefault="008E69B0" w:rsidP="008E69B0">
                  <w:pPr>
                    <w:pStyle w:val="afffffff5"/>
                    <w:jc w:val="left"/>
                    <w:rPr>
                      <w:sz w:val="14"/>
                      <w:szCs w:val="16"/>
                    </w:rPr>
                  </w:pPr>
                  <w:r w:rsidRPr="00D020B5">
                    <w:rPr>
                      <w:sz w:val="14"/>
                      <w:szCs w:val="16"/>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proofErr w:type="gramStart"/>
                  <w:r w:rsidR="00FD0A04">
                    <w:rPr>
                      <w:sz w:val="14"/>
                      <w:szCs w:val="16"/>
                    </w:rPr>
                    <w:t xml:space="preserve">Заявке </w:t>
                  </w:r>
                  <w:r w:rsidRPr="00D020B5">
                    <w:rPr>
                      <w:sz w:val="14"/>
                      <w:szCs w:val="16"/>
                    </w:rPr>
                    <w:t xml:space="preserve"> сведения</w:t>
                  </w:r>
                  <w:proofErr w:type="gramEnd"/>
                  <w:r w:rsidRPr="00D020B5">
                    <w:rPr>
                      <w:sz w:val="14"/>
                      <w:szCs w:val="16"/>
                    </w:rPr>
                    <w:t>, такой Заявке по указанным критериям будет присвоена оценка «0 баллов».</w:t>
                  </w:r>
                </w:p>
                <w:p w:rsidR="008E69B0" w:rsidRPr="00D020B5" w:rsidRDefault="008E69B0" w:rsidP="008E69B0">
                  <w:pPr>
                    <w:pStyle w:val="afffffff5"/>
                    <w:jc w:val="left"/>
                    <w:rPr>
                      <w:sz w:val="14"/>
                      <w:szCs w:val="16"/>
                    </w:rPr>
                  </w:pPr>
                  <w:r w:rsidRPr="00D020B5">
                    <w:rPr>
                      <w:sz w:val="14"/>
                      <w:szCs w:val="16"/>
                    </w:rP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w:t>
                  </w:r>
                  <w:r w:rsidRPr="00D020B5">
                    <w:rPr>
                      <w:sz w:val="14"/>
                      <w:szCs w:val="16"/>
                    </w:rPr>
                    <w:lastRenderedPageBreak/>
                    <w:t>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8E69B0" w:rsidRPr="00D020B5" w:rsidRDefault="008E69B0" w:rsidP="008E69B0">
                  <w:pPr>
                    <w:pStyle w:val="afffffff5"/>
                    <w:jc w:val="left"/>
                    <w:rPr>
                      <w:sz w:val="14"/>
                      <w:szCs w:val="16"/>
                    </w:rPr>
                  </w:pPr>
                  <w:r w:rsidRPr="00D020B5">
                    <w:rPr>
                      <w:sz w:val="14"/>
                      <w:szCs w:val="16"/>
                    </w:rPr>
                    <w:t xml:space="preserve">Если Участник в </w:t>
                  </w:r>
                  <w:r w:rsidR="00FD0A04">
                    <w:rPr>
                      <w:sz w:val="14"/>
                      <w:szCs w:val="16"/>
                    </w:rPr>
                    <w:t xml:space="preserve">Заявке </w:t>
                  </w:r>
                  <w:r w:rsidRPr="00D020B5">
                    <w:rPr>
                      <w:sz w:val="14"/>
                      <w:szCs w:val="16"/>
                    </w:rPr>
                    <w:t>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8E69B0" w:rsidRPr="00D020B5" w:rsidRDefault="008E69B0" w:rsidP="008E69B0">
                  <w:pPr>
                    <w:rPr>
                      <w:rFonts w:eastAsia="Calibri"/>
                      <w:sz w:val="14"/>
                      <w:szCs w:val="16"/>
                      <w:lang w:eastAsia="en-US"/>
                    </w:rPr>
                  </w:pPr>
                  <w:r w:rsidRPr="00D020B5">
                    <w:rPr>
                      <w:sz w:val="14"/>
                      <w:szCs w:val="16"/>
                    </w:rPr>
                    <w:t xml:space="preserve">Если Участник в </w:t>
                  </w:r>
                  <w:r w:rsidR="00FD0A04">
                    <w:rPr>
                      <w:sz w:val="14"/>
                      <w:szCs w:val="16"/>
                    </w:rPr>
                    <w:t xml:space="preserve">Заявке </w:t>
                  </w:r>
                  <w:r w:rsidRPr="00D020B5">
                    <w:rPr>
                      <w:sz w:val="14"/>
                      <w:szCs w:val="16"/>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931" w:type="dxa"/>
                  <w:shd w:val="clear" w:color="000000" w:fill="D8E4BC"/>
                  <w:vAlign w:val="center"/>
                </w:tcPr>
                <w:p w:rsidR="008E69B0" w:rsidRPr="00D020B5" w:rsidRDefault="008E69B0" w:rsidP="008E69B0">
                  <w:pPr>
                    <w:jc w:val="center"/>
                    <w:rPr>
                      <w:rFonts w:eastAsia="Calibri"/>
                      <w:bCs/>
                      <w:sz w:val="14"/>
                      <w:szCs w:val="16"/>
                      <w:lang w:eastAsia="en-US"/>
                    </w:rPr>
                  </w:pPr>
                </w:p>
              </w:tc>
              <w:tc>
                <w:tcPr>
                  <w:tcW w:w="676" w:type="dxa"/>
                  <w:shd w:val="clear" w:color="auto" w:fill="auto"/>
                  <w:vAlign w:val="center"/>
                </w:tcPr>
                <w:p w:rsidR="008E69B0" w:rsidRPr="00D020B5" w:rsidRDefault="008E69B0" w:rsidP="008E69B0">
                  <w:pPr>
                    <w:jc w:val="center"/>
                    <w:rPr>
                      <w:rFonts w:eastAsia="Calibri"/>
                      <w:bCs/>
                      <w:sz w:val="14"/>
                      <w:szCs w:val="16"/>
                      <w:lang w:eastAsia="en-US"/>
                    </w:rPr>
                  </w:pPr>
                </w:p>
              </w:tc>
            </w:tr>
          </w:tbl>
          <w:p w:rsidR="006C7E9D" w:rsidRPr="00D020B5" w:rsidRDefault="006C7E9D" w:rsidP="006C7E9D">
            <w:pPr>
              <w:widowControl w:val="0"/>
              <w:tabs>
                <w:tab w:val="left" w:pos="1070"/>
              </w:tabs>
              <w:autoSpaceDE w:val="0"/>
              <w:autoSpaceDN w:val="0"/>
              <w:adjustRightInd w:val="0"/>
              <w:jc w:val="both"/>
              <w:rPr>
                <w:sz w:val="16"/>
                <w:szCs w:val="16"/>
              </w:rPr>
            </w:pPr>
          </w:p>
        </w:tc>
      </w:tr>
      <w:tr w:rsidR="006C7E9D" w:rsidRPr="00B82855" w:rsidTr="00362E90">
        <w:trPr>
          <w:trHeight w:val="958"/>
        </w:trPr>
        <w:tc>
          <w:tcPr>
            <w:tcW w:w="222"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6C7E9D" w:rsidRPr="00B82855" w:rsidRDefault="006C7E9D" w:rsidP="006C7E9D">
            <w:pPr>
              <w:keepNext/>
              <w:keepLines/>
              <w:widowControl w:val="0"/>
              <w:suppressLineNumbers/>
              <w:suppressAutoHyphens/>
              <w:jc w:val="both"/>
              <w:rPr>
                <w:sz w:val="20"/>
                <w:szCs w:val="20"/>
              </w:rPr>
            </w:pPr>
          </w:p>
        </w:tc>
        <w:tc>
          <w:tcPr>
            <w:tcW w:w="3817"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keepNext/>
              <w:keepLines/>
              <w:widowControl w:val="0"/>
              <w:suppressLineNumbers/>
              <w:suppressAutoHyphens/>
              <w:jc w:val="both"/>
              <w:rPr>
                <w:sz w:val="20"/>
                <w:szCs w:val="20"/>
              </w:rPr>
            </w:pPr>
            <w:r w:rsidRPr="00B82855">
              <w:rPr>
                <w:sz w:val="20"/>
                <w:szCs w:val="20"/>
              </w:rPr>
              <w:t>Не установлено.</w:t>
            </w:r>
          </w:p>
        </w:tc>
      </w:tr>
      <w:tr w:rsidR="006C7E9D" w:rsidRPr="00B82855" w:rsidTr="00362E90">
        <w:trPr>
          <w:trHeight w:val="755"/>
        </w:trPr>
        <w:tc>
          <w:tcPr>
            <w:tcW w:w="222"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widowControl w:val="0"/>
              <w:numPr>
                <w:ilvl w:val="0"/>
                <w:numId w:val="24"/>
              </w:numPr>
              <w:ind w:left="0" w:firstLine="0"/>
              <w:jc w:val="both"/>
              <w:rPr>
                <w:sz w:val="20"/>
                <w:szCs w:val="20"/>
              </w:rPr>
            </w:pPr>
          </w:p>
        </w:tc>
        <w:tc>
          <w:tcPr>
            <w:tcW w:w="961"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817" w:type="pct"/>
            <w:tcBorders>
              <w:top w:val="single" w:sz="4" w:space="0" w:color="auto"/>
              <w:left w:val="single" w:sz="4" w:space="0" w:color="auto"/>
              <w:bottom w:val="single" w:sz="4" w:space="0" w:color="auto"/>
              <w:right w:val="single" w:sz="4" w:space="0" w:color="auto"/>
            </w:tcBorders>
          </w:tcPr>
          <w:p w:rsidR="006C7E9D" w:rsidRPr="00B82855" w:rsidRDefault="006C7E9D" w:rsidP="006C7E9D">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9" w:name="_Toc121738778"/>
    </w:p>
    <w:bookmarkEnd w:id="59"/>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60"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60"/>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1"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1"/>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A630A8" w:rsidRPr="00B82855" w:rsidRDefault="00A630A8" w:rsidP="00A630A8">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ЗАЯВКА НА УЧАСТИЕ В КОНКУРЕНТНОМ ОТБОРЕ</w:t>
      </w:r>
    </w:p>
    <w:p w:rsidR="00A630A8" w:rsidRPr="00B82855" w:rsidRDefault="00A630A8" w:rsidP="00A630A8">
      <w:pPr>
        <w:pStyle w:val="3c"/>
        <w:keepNext w:val="0"/>
        <w:keepLines w:val="0"/>
        <w:suppressLineNumbers w:val="0"/>
        <w:suppressAutoHyphens w:val="0"/>
        <w:spacing w:before="0" w:after="0"/>
        <w:ind w:firstLine="709"/>
        <w:jc w:val="center"/>
        <w:rPr>
          <w:i w:val="0"/>
          <w:sz w:val="21"/>
          <w:szCs w:val="21"/>
        </w:rPr>
      </w:pPr>
    </w:p>
    <w:p w:rsidR="00A630A8" w:rsidRPr="00B82855" w:rsidRDefault="00A630A8" w:rsidP="00A630A8">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1. Изучив Извещение о проведении конкурентного отбора и Документацию о конкурентном отборе (</w:t>
      </w:r>
      <w:r w:rsidRPr="00B82855">
        <w:rPr>
          <w:i w:val="0"/>
          <w:sz w:val="21"/>
          <w:szCs w:val="21"/>
        </w:rPr>
        <w:t xml:space="preserve">реестровый номер закупки № </w:t>
      </w:r>
      <w:r>
        <w:rPr>
          <w:i w:val="0"/>
          <w:sz w:val="21"/>
          <w:szCs w:val="21"/>
        </w:rPr>
        <w:t>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Pr="00B82855">
          <w:rPr>
            <w:rStyle w:val="af3"/>
            <w:color w:val="auto"/>
            <w:sz w:val="21"/>
            <w:szCs w:val="21"/>
            <w:lang w:val="en-US"/>
          </w:rPr>
          <w:t>https://etpgpb.ru</w:t>
        </w:r>
      </w:hyperlink>
      <w:r w:rsidRPr="00B82855">
        <w:rPr>
          <w:b w:val="0"/>
          <w:i w:val="0"/>
          <w:sz w:val="21"/>
          <w:szCs w:val="21"/>
        </w:rPr>
        <w:t>), а также применимые к данному конкурентному отбору законодательство и нормативно-правовые акты,</w:t>
      </w:r>
    </w:p>
    <w:p w:rsidR="00A630A8" w:rsidRPr="00B82855" w:rsidRDefault="00A630A8" w:rsidP="00A630A8">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Borders>
              <w:bottom w:val="single" w:sz="4" w:space="0" w:color="auto"/>
            </w:tcBorders>
          </w:tcPr>
          <w:p w:rsidR="00A630A8" w:rsidRPr="00B82855" w:rsidRDefault="00A630A8" w:rsidP="00957993">
            <w:pPr>
              <w:pStyle w:val="3c"/>
              <w:keepNext w:val="0"/>
              <w:keepLines w:val="0"/>
              <w:suppressLineNumbers w:val="0"/>
              <w:suppressAutoHyphens w:val="0"/>
              <w:spacing w:before="0" w:after="0"/>
              <w:rPr>
                <w:b w:val="0"/>
                <w:sz w:val="21"/>
                <w:szCs w:val="21"/>
              </w:rPr>
            </w:pPr>
          </w:p>
        </w:tc>
      </w:tr>
    </w:tbl>
    <w:p w:rsidR="00A630A8" w:rsidRPr="00B82855" w:rsidRDefault="00A630A8" w:rsidP="00A630A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 конкурентного отбора)</w:t>
      </w:r>
    </w:p>
    <w:p w:rsidR="00A630A8" w:rsidRPr="00B82855" w:rsidRDefault="00A630A8" w:rsidP="00A630A8">
      <w:pPr>
        <w:pStyle w:val="ac"/>
        <w:widowControl w:val="0"/>
        <w:ind w:firstLine="0"/>
        <w:rPr>
          <w:sz w:val="21"/>
          <w:szCs w:val="21"/>
        </w:rPr>
      </w:pPr>
      <w:r w:rsidRPr="00B82855">
        <w:rPr>
          <w:sz w:val="21"/>
          <w:szCs w:val="21"/>
        </w:rPr>
        <w:t>в лице</w:t>
      </w:r>
      <w:r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ind w:firstLine="0"/>
              <w:rPr>
                <w:sz w:val="21"/>
                <w:szCs w:val="21"/>
              </w:rPr>
            </w:pPr>
          </w:p>
        </w:tc>
      </w:tr>
    </w:tbl>
    <w:p w:rsidR="00A630A8" w:rsidRPr="00B82855" w:rsidRDefault="00A630A8" w:rsidP="00A630A8">
      <w:pPr>
        <w:pStyle w:val="ac"/>
        <w:ind w:firstLine="0"/>
        <w:jc w:val="center"/>
        <w:rPr>
          <w:i/>
          <w:sz w:val="18"/>
          <w:szCs w:val="18"/>
        </w:rPr>
      </w:pPr>
      <w:r w:rsidRPr="00B82855">
        <w:rPr>
          <w:i/>
          <w:sz w:val="18"/>
          <w:szCs w:val="18"/>
        </w:rPr>
        <w:t>(указать должность, Ф.И.О. руководителя, уполномоченного лица и т.д.)</w:t>
      </w:r>
    </w:p>
    <w:p w:rsidR="00A630A8" w:rsidRPr="00B82855" w:rsidRDefault="00A630A8" w:rsidP="00A630A8">
      <w:pPr>
        <w:pStyle w:val="ac"/>
        <w:ind w:firstLine="0"/>
        <w:rPr>
          <w:sz w:val="21"/>
          <w:szCs w:val="21"/>
        </w:rPr>
      </w:pPr>
      <w:r w:rsidRPr="00B82855">
        <w:rPr>
          <w:sz w:val="21"/>
          <w:szCs w:val="21"/>
        </w:rPr>
        <w:t>действующего на основании:</w:t>
      </w:r>
    </w:p>
    <w:p w:rsidR="00A630A8" w:rsidRPr="00B82855" w:rsidRDefault="00A630A8" w:rsidP="00A630A8">
      <w:pPr>
        <w:pStyle w:val="ac"/>
        <w:pBdr>
          <w:bottom w:val="single" w:sz="4" w:space="1" w:color="auto"/>
        </w:pBdr>
        <w:ind w:firstLine="0"/>
        <w:jc w:val="center"/>
        <w:rPr>
          <w:sz w:val="21"/>
          <w:szCs w:val="21"/>
        </w:rPr>
      </w:pPr>
    </w:p>
    <w:p w:rsidR="00A630A8" w:rsidRPr="00B82855" w:rsidRDefault="00A630A8" w:rsidP="00A630A8">
      <w:pPr>
        <w:pStyle w:val="ac"/>
        <w:ind w:firstLine="0"/>
        <w:jc w:val="center"/>
        <w:rPr>
          <w:i/>
          <w:sz w:val="18"/>
          <w:szCs w:val="18"/>
        </w:rPr>
      </w:pPr>
      <w:r w:rsidRPr="00B82855">
        <w:rPr>
          <w:i/>
          <w:sz w:val="18"/>
          <w:szCs w:val="18"/>
        </w:rPr>
        <w:t>(указать документ, уполномочивающий действовать от имени Участника конкурентного отбора)</w:t>
      </w:r>
    </w:p>
    <w:p w:rsidR="00A630A8" w:rsidRPr="00B82855" w:rsidRDefault="00A630A8" w:rsidP="00A630A8">
      <w:pPr>
        <w:pStyle w:val="aff2"/>
        <w:spacing w:after="0"/>
        <w:rPr>
          <w:sz w:val="21"/>
          <w:szCs w:val="21"/>
        </w:rPr>
      </w:pPr>
      <w:r w:rsidRPr="00B82855">
        <w:rPr>
          <w:sz w:val="21"/>
          <w:szCs w:val="21"/>
        </w:rPr>
        <w:t>сообщает о согласии участвовать в конкурентном отборе 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ind w:firstLine="0"/>
              <w:rPr>
                <w:sz w:val="21"/>
                <w:szCs w:val="21"/>
              </w:rPr>
            </w:pPr>
          </w:p>
          <w:p w:rsidR="00A630A8" w:rsidRPr="00B82855" w:rsidRDefault="00A630A8" w:rsidP="00957993">
            <w:pPr>
              <w:pStyle w:val="ac"/>
              <w:numPr>
                <w:ilvl w:val="0"/>
                <w:numId w:val="13"/>
              </w:numPr>
              <w:ind w:firstLine="349"/>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3c"/>
        <w:spacing w:before="0" w:after="0"/>
        <w:ind w:right="-85" w:firstLine="709"/>
        <w:jc w:val="center"/>
        <w:rPr>
          <w:sz w:val="18"/>
          <w:szCs w:val="18"/>
        </w:rPr>
      </w:pPr>
      <w:r w:rsidRPr="00B82855">
        <w:rPr>
          <w:b w:val="0"/>
          <w:sz w:val="18"/>
          <w:szCs w:val="18"/>
        </w:rPr>
        <w:t xml:space="preserve"> (указать наименование Участника конкурентного отбора)</w:t>
      </w:r>
    </w:p>
    <w:p w:rsidR="00A630A8" w:rsidRPr="00B82855" w:rsidRDefault="00A630A8" w:rsidP="00A630A8">
      <w:pPr>
        <w:pStyle w:val="aff2"/>
        <w:rPr>
          <w:sz w:val="21"/>
          <w:szCs w:val="21"/>
        </w:rPr>
      </w:pPr>
      <w:r w:rsidRPr="00B82855">
        <w:rPr>
          <w:sz w:val="21"/>
          <w:szCs w:val="21"/>
        </w:rPr>
        <w:t xml:space="preserve">Согласен заключить Договор и </w:t>
      </w:r>
      <w:r>
        <w:rPr>
          <w:color w:val="FF0000"/>
          <w:sz w:val="21"/>
          <w:szCs w:val="21"/>
        </w:rPr>
        <w:t>выполнить работы (оказать услуги)</w:t>
      </w:r>
      <w:r w:rsidRPr="00B82855">
        <w:rPr>
          <w:color w:val="FF0000"/>
          <w:sz w:val="21"/>
          <w:szCs w:val="21"/>
        </w:rPr>
        <w:t xml:space="preserve"> </w:t>
      </w:r>
      <w:r w:rsidRPr="00B82855">
        <w:rPr>
          <w:sz w:val="21"/>
          <w:szCs w:val="21"/>
        </w:rPr>
        <w:t>в соответствии с требованиями Документации о конкурентном отборе и на условиях, которые он представил в настоящей заявке:</w:t>
      </w:r>
    </w:p>
    <w:p w:rsidR="00A630A8" w:rsidRPr="00B82855" w:rsidRDefault="00A630A8" w:rsidP="00A630A8">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A630A8" w:rsidRPr="00B82855" w:rsidTr="00957993">
        <w:tc>
          <w:tcPr>
            <w:tcW w:w="475" w:type="dxa"/>
            <w:tcBorders>
              <w:top w:val="single" w:sz="4" w:space="0" w:color="auto"/>
              <w:left w:val="single" w:sz="4" w:space="0" w:color="auto"/>
              <w:bottom w:val="single" w:sz="4" w:space="0" w:color="auto"/>
              <w:right w:val="single" w:sz="4" w:space="0" w:color="auto"/>
            </w:tcBorders>
            <w:hideMark/>
          </w:tcPr>
          <w:p w:rsidR="00A630A8" w:rsidRPr="00B82855" w:rsidRDefault="00A630A8" w:rsidP="00957993">
            <w:pPr>
              <w:pStyle w:val="aff2"/>
              <w:spacing w:after="0"/>
              <w:jc w:val="center"/>
              <w:rPr>
                <w:b/>
                <w:sz w:val="18"/>
                <w:szCs w:val="18"/>
              </w:rPr>
            </w:pPr>
            <w:r w:rsidRPr="00B82855">
              <w:rPr>
                <w:b/>
                <w:sz w:val="18"/>
                <w:szCs w:val="18"/>
              </w:rPr>
              <w:t>№</w:t>
            </w:r>
          </w:p>
          <w:p w:rsidR="00A630A8" w:rsidRPr="00B82855" w:rsidRDefault="00A630A8" w:rsidP="00957993">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A630A8" w:rsidRPr="00B82855" w:rsidRDefault="00A630A8" w:rsidP="00957993">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A630A8" w:rsidRPr="00B82855" w:rsidRDefault="00A630A8" w:rsidP="00957993">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A630A8" w:rsidRPr="00B82855" w:rsidRDefault="00A630A8" w:rsidP="00957993">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A630A8" w:rsidRPr="00B82855" w:rsidRDefault="00A630A8" w:rsidP="00957993">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A630A8" w:rsidRPr="00B82855" w:rsidRDefault="00A630A8" w:rsidP="00957993">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A630A8" w:rsidRPr="00B82855" w:rsidRDefault="00A630A8" w:rsidP="00957993">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A630A8" w:rsidRPr="00B82855" w:rsidTr="00957993">
        <w:tc>
          <w:tcPr>
            <w:tcW w:w="475"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r>
      <w:tr w:rsidR="00A630A8" w:rsidRPr="00B82855" w:rsidTr="00957993">
        <w:tc>
          <w:tcPr>
            <w:tcW w:w="475"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r>
      <w:tr w:rsidR="00A630A8" w:rsidRPr="00B82855" w:rsidTr="00957993">
        <w:tc>
          <w:tcPr>
            <w:tcW w:w="9209" w:type="dxa"/>
            <w:gridSpan w:val="6"/>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957993">
            <w:pPr>
              <w:pStyle w:val="aff2"/>
              <w:spacing w:after="0"/>
              <w:rPr>
                <w:b/>
                <w:sz w:val="18"/>
                <w:szCs w:val="18"/>
              </w:rPr>
            </w:pPr>
          </w:p>
        </w:tc>
      </w:tr>
    </w:tbl>
    <w:p w:rsidR="00A630A8" w:rsidRPr="00B82855" w:rsidRDefault="00A630A8" w:rsidP="00A630A8">
      <w:pPr>
        <w:pStyle w:val="aff2"/>
        <w:spacing w:after="0"/>
        <w:rPr>
          <w:sz w:val="4"/>
          <w:szCs w:val="4"/>
        </w:rPr>
      </w:pPr>
    </w:p>
    <w:p w:rsidR="00A630A8" w:rsidRPr="00B82855" w:rsidRDefault="00A630A8" w:rsidP="00A630A8">
      <w:pPr>
        <w:pStyle w:val="aff2"/>
        <w:spacing w:after="0"/>
        <w:rPr>
          <w:sz w:val="21"/>
          <w:szCs w:val="21"/>
        </w:rPr>
      </w:pPr>
    </w:p>
    <w:p w:rsidR="00A630A8" w:rsidRPr="00B82855" w:rsidRDefault="00A630A8" w:rsidP="00A630A8">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630A8" w:rsidRPr="00B82855" w:rsidRDefault="00A630A8" w:rsidP="00A630A8">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630A8" w:rsidRPr="00B82855" w:rsidRDefault="00A630A8" w:rsidP="00A630A8">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3.2.8 Раздела 2 Документации и Разделе 3 Документации).</w:t>
      </w:r>
    </w:p>
    <w:p w:rsidR="00A630A8" w:rsidRPr="00B82855" w:rsidRDefault="00A630A8" w:rsidP="00A630A8">
      <w:pPr>
        <w:jc w:val="both"/>
        <w:rPr>
          <w:sz w:val="18"/>
          <w:szCs w:val="18"/>
        </w:rPr>
      </w:pPr>
      <w:r w:rsidRPr="00B82855">
        <w:rPr>
          <w:i/>
          <w:sz w:val="18"/>
          <w:szCs w:val="18"/>
        </w:rPr>
        <w:t>*Примечание - если Участник конкурентного отбора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A630A8" w:rsidRPr="00B82855" w:rsidRDefault="00A630A8" w:rsidP="00A630A8">
      <w:pPr>
        <w:jc w:val="both"/>
        <w:rPr>
          <w:b/>
          <w:sz w:val="21"/>
          <w:szCs w:val="21"/>
        </w:rPr>
      </w:pPr>
    </w:p>
    <w:p w:rsidR="00A630A8" w:rsidRPr="00B82855" w:rsidRDefault="00A630A8" w:rsidP="00A630A8">
      <w:pPr>
        <w:jc w:val="both"/>
        <w:rPr>
          <w:b/>
          <w:sz w:val="21"/>
          <w:szCs w:val="21"/>
        </w:rPr>
      </w:pPr>
      <w:r w:rsidRPr="00B82855">
        <w:rPr>
          <w:b/>
          <w:sz w:val="21"/>
          <w:szCs w:val="21"/>
          <w:lang w:val="en-US"/>
        </w:rPr>
        <w:t xml:space="preserve">II. </w:t>
      </w:r>
      <w:r>
        <w:rPr>
          <w:b/>
          <w:sz w:val="21"/>
          <w:szCs w:val="21"/>
        </w:rPr>
        <w:t>Срок выполнения работ (оказания услуг)</w:t>
      </w:r>
      <w:r w:rsidRPr="00B82855">
        <w:rPr>
          <w:b/>
          <w:sz w:val="21"/>
          <w:szCs w:val="21"/>
        </w:rPr>
        <w:t xml:space="preserve">: </w:t>
      </w:r>
    </w:p>
    <w:p w:rsidR="00A630A8" w:rsidRPr="00B82855" w:rsidRDefault="00A630A8" w:rsidP="00A630A8">
      <w:pPr>
        <w:jc w:val="both"/>
        <w:rPr>
          <w:i/>
          <w:sz w:val="20"/>
          <w:szCs w:val="20"/>
        </w:rPr>
      </w:pPr>
      <w:r>
        <w:rPr>
          <w:sz w:val="21"/>
          <w:szCs w:val="21"/>
        </w:rPr>
        <w:t>Срок выполнения работ (оказания услуг)</w:t>
      </w:r>
      <w:r w:rsidRPr="00B82855">
        <w:rPr>
          <w:sz w:val="21"/>
          <w:szCs w:val="21"/>
        </w:rPr>
        <w:t xml:space="preserve"> составляет: </w:t>
      </w:r>
    </w:p>
    <w:p w:rsidR="00A630A8" w:rsidRPr="00B82855" w:rsidRDefault="00A630A8" w:rsidP="00A630A8">
      <w:pPr>
        <w:jc w:val="both"/>
        <w:rPr>
          <w:b/>
          <w:sz w:val="21"/>
          <w:szCs w:val="21"/>
        </w:rPr>
      </w:pPr>
    </w:p>
    <w:p w:rsidR="00A630A8" w:rsidRPr="00B82855" w:rsidRDefault="00A630A8" w:rsidP="00A630A8">
      <w:pPr>
        <w:pStyle w:val="aff2"/>
        <w:spacing w:after="0"/>
        <w:rPr>
          <w:b/>
          <w:sz w:val="21"/>
          <w:szCs w:val="21"/>
        </w:rPr>
      </w:pPr>
      <w:r w:rsidRPr="005343F1">
        <w:rPr>
          <w:b/>
          <w:sz w:val="21"/>
          <w:szCs w:val="21"/>
        </w:rPr>
        <w:t>I</w:t>
      </w:r>
      <w:r w:rsidRPr="005343F1">
        <w:rPr>
          <w:b/>
          <w:sz w:val="21"/>
          <w:szCs w:val="21"/>
          <w:lang w:val="en-US"/>
        </w:rPr>
        <w:t>I</w:t>
      </w:r>
      <w:r w:rsidRPr="005343F1">
        <w:rPr>
          <w:b/>
          <w:sz w:val="21"/>
          <w:szCs w:val="21"/>
        </w:rPr>
        <w:t>I. Качество, технические характеристики работ (услуг), безопасность, соответствуют требованиям определенным Документацией о конкурентном отборе.</w:t>
      </w:r>
    </w:p>
    <w:p w:rsidR="00A630A8" w:rsidRPr="00B82855" w:rsidRDefault="00A630A8" w:rsidP="00A630A8">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numPr>
                <w:ilvl w:val="0"/>
                <w:numId w:val="13"/>
              </w:numPr>
              <w:tabs>
                <w:tab w:val="left" w:pos="851"/>
              </w:tabs>
              <w:ind w:firstLine="207"/>
              <w:rPr>
                <w:sz w:val="21"/>
                <w:szCs w:val="21"/>
              </w:rPr>
            </w:pPr>
            <w:r w:rsidRPr="00B82855">
              <w:rPr>
                <w:sz w:val="21"/>
                <w:szCs w:val="21"/>
              </w:rPr>
              <w:t xml:space="preserve">Участник конкурентного отбора - </w:t>
            </w:r>
          </w:p>
        </w:tc>
      </w:tr>
    </w:tbl>
    <w:p w:rsidR="00A630A8" w:rsidRPr="00B82855" w:rsidRDefault="00A630A8" w:rsidP="00A630A8">
      <w:pPr>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jc w:val="both"/>
        <w:rPr>
          <w:sz w:val="21"/>
          <w:szCs w:val="21"/>
        </w:rPr>
      </w:pPr>
      <w:r w:rsidRPr="00B82855">
        <w:rPr>
          <w:sz w:val="21"/>
          <w:szCs w:val="21"/>
        </w:rPr>
        <w:t xml:space="preserve">согласен / не согласен * </w:t>
      </w:r>
      <w:r w:rsidRPr="00B82855">
        <w:rPr>
          <w:i/>
          <w:sz w:val="18"/>
          <w:szCs w:val="18"/>
        </w:rPr>
        <w:t xml:space="preserve">(выбирать один из предложенных вариантов) </w:t>
      </w:r>
      <w:r w:rsidRPr="00B82855">
        <w:rPr>
          <w:sz w:val="21"/>
          <w:szCs w:val="21"/>
        </w:rPr>
        <w:t xml:space="preserve">с условиями проведения конкурентного отбора и условиями Договора, содержащимися в Документации о конкурентном отборе, </w:t>
      </w:r>
      <w:proofErr w:type="gramStart"/>
      <w:r w:rsidRPr="00B82855">
        <w:rPr>
          <w:sz w:val="21"/>
          <w:szCs w:val="21"/>
        </w:rPr>
        <w:t>с реестровым номером закупки</w:t>
      </w:r>
      <w:proofErr w:type="gramEnd"/>
      <w:r w:rsidRPr="00B82855">
        <w:rPr>
          <w:sz w:val="21"/>
          <w:szCs w:val="21"/>
        </w:rPr>
        <w:t xml:space="preserve"> указанным в п.1 настоящей Заявки.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numPr>
                <w:ilvl w:val="0"/>
                <w:numId w:val="13"/>
              </w:numPr>
              <w:tabs>
                <w:tab w:val="left" w:pos="851"/>
              </w:tabs>
              <w:ind w:firstLine="207"/>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pStyle w:val="aff2"/>
        <w:spacing w:after="0"/>
        <w:rPr>
          <w:sz w:val="21"/>
          <w:szCs w:val="21"/>
        </w:rPr>
      </w:pPr>
      <w:r w:rsidRPr="00B82855">
        <w:rPr>
          <w:sz w:val="21"/>
          <w:szCs w:val="21"/>
        </w:rPr>
        <w:t xml:space="preserve">ознакомлен с Документацией о конкурентном отборе и согласен с тем, что в случае, если им не были учтены какие-либо расходы на </w:t>
      </w:r>
      <w:r>
        <w:rPr>
          <w:color w:val="FF0000"/>
          <w:sz w:val="21"/>
          <w:szCs w:val="21"/>
        </w:rPr>
        <w:t>выполнение работ (оказание услуг)</w:t>
      </w:r>
      <w:r w:rsidRPr="00B82855">
        <w:rPr>
          <w:color w:val="FF0000"/>
          <w:sz w:val="21"/>
          <w:szCs w:val="21"/>
        </w:rPr>
        <w:t>,</w:t>
      </w:r>
      <w:r w:rsidRPr="00B82855">
        <w:rPr>
          <w:sz w:val="21"/>
          <w:szCs w:val="21"/>
        </w:rPr>
        <w:t xml:space="preserve"> которые должны быть </w:t>
      </w:r>
      <w:r>
        <w:rPr>
          <w:color w:val="FF0000"/>
          <w:sz w:val="21"/>
          <w:szCs w:val="21"/>
        </w:rPr>
        <w:t>выполнены</w:t>
      </w:r>
      <w:r w:rsidRPr="00B82855">
        <w:rPr>
          <w:sz w:val="21"/>
          <w:szCs w:val="21"/>
        </w:rPr>
        <w:t xml:space="preserve"> в соответствии с Документацией о конкурентном отборе, данные </w:t>
      </w:r>
      <w:r>
        <w:rPr>
          <w:color w:val="FF0000"/>
          <w:sz w:val="21"/>
          <w:szCs w:val="21"/>
        </w:rPr>
        <w:t>работы (услуги)</w:t>
      </w:r>
      <w:r w:rsidRPr="00B82855">
        <w:rPr>
          <w:color w:val="FF0000"/>
          <w:sz w:val="21"/>
          <w:szCs w:val="21"/>
        </w:rPr>
        <w:t xml:space="preserve"> </w:t>
      </w:r>
      <w:r w:rsidRPr="00B82855">
        <w:rPr>
          <w:sz w:val="21"/>
          <w:szCs w:val="21"/>
        </w:rPr>
        <w:t xml:space="preserve">будут в любом случае </w:t>
      </w:r>
      <w:r>
        <w:rPr>
          <w:color w:val="FF0000"/>
          <w:sz w:val="21"/>
          <w:szCs w:val="21"/>
        </w:rPr>
        <w:t>выполнены</w:t>
      </w:r>
      <w:r w:rsidRPr="00B82855">
        <w:rPr>
          <w:color w:val="FF0000"/>
          <w:sz w:val="21"/>
          <w:szCs w:val="21"/>
        </w:rPr>
        <w:t xml:space="preserve"> </w:t>
      </w:r>
      <w:r w:rsidRPr="00B82855">
        <w:rPr>
          <w:sz w:val="21"/>
          <w:szCs w:val="21"/>
        </w:rPr>
        <w:t xml:space="preserve">в полном соответствии с </w:t>
      </w:r>
      <w:proofErr w:type="gramStart"/>
      <w:r w:rsidRPr="00B82855">
        <w:rPr>
          <w:sz w:val="21"/>
          <w:szCs w:val="21"/>
        </w:rPr>
        <w:t>Документацией  в</w:t>
      </w:r>
      <w:proofErr w:type="gramEnd"/>
      <w:r w:rsidRPr="00B82855">
        <w:rPr>
          <w:sz w:val="21"/>
          <w:szCs w:val="21"/>
        </w:rPr>
        <w:t xml:space="preserve"> пределах предлагаемой в настоящей Заявке,  цены Договора.</w:t>
      </w:r>
    </w:p>
    <w:p w:rsidR="00A630A8" w:rsidRPr="00B82855" w:rsidRDefault="00A630A8" w:rsidP="00A630A8">
      <w:pPr>
        <w:ind w:firstLine="567"/>
        <w:jc w:val="both"/>
        <w:rPr>
          <w:sz w:val="21"/>
          <w:szCs w:val="21"/>
        </w:rPr>
      </w:pPr>
      <w:r w:rsidRPr="00B82855">
        <w:rPr>
          <w:sz w:val="21"/>
          <w:szCs w:val="21"/>
        </w:rPr>
        <w:lastRenderedPageBreak/>
        <w:t xml:space="preserve">5. Участник конкурентного отбора берет на себя обязательства </w:t>
      </w:r>
      <w:r>
        <w:rPr>
          <w:color w:val="FF0000"/>
          <w:sz w:val="21"/>
          <w:szCs w:val="21"/>
        </w:rPr>
        <w:t>выполнить работы (оказать услуги)</w:t>
      </w:r>
      <w:r w:rsidRPr="00B82855">
        <w:rPr>
          <w:i/>
          <w:color w:val="FF0000"/>
          <w:sz w:val="21"/>
          <w:szCs w:val="21"/>
        </w:rPr>
        <w:t xml:space="preserve"> </w:t>
      </w:r>
      <w:r w:rsidRPr="00B82855">
        <w:rPr>
          <w:sz w:val="21"/>
          <w:szCs w:val="21"/>
        </w:rPr>
        <w:t xml:space="preserve">в соответствии с требованиями Документации, согласно настоящей Заявке. </w:t>
      </w:r>
    </w:p>
    <w:p w:rsidR="00A630A8" w:rsidRPr="00B82855" w:rsidRDefault="00A630A8" w:rsidP="00A630A8">
      <w:pPr>
        <w:pStyle w:val="aff2"/>
        <w:spacing w:after="0"/>
        <w:ind w:firstLine="567"/>
        <w:rPr>
          <w:sz w:val="21"/>
          <w:szCs w:val="21"/>
        </w:rPr>
      </w:pPr>
      <w:r w:rsidRPr="00B82855">
        <w:rPr>
          <w:sz w:val="21"/>
          <w:szCs w:val="21"/>
        </w:rPr>
        <w:t xml:space="preserve">6. Для </w:t>
      </w:r>
      <w:r>
        <w:rPr>
          <w:color w:val="FF0000"/>
          <w:sz w:val="21"/>
          <w:szCs w:val="21"/>
        </w:rPr>
        <w:t>выполнения работ (оказания услуг)</w:t>
      </w:r>
      <w:r w:rsidRPr="00B82855">
        <w:rPr>
          <w:i/>
          <w:sz w:val="21"/>
          <w:szCs w:val="21"/>
        </w:rPr>
        <w:t xml:space="preserve">, </w:t>
      </w:r>
      <w:r w:rsidRPr="00B82855">
        <w:rPr>
          <w:sz w:val="21"/>
          <w:szCs w:val="21"/>
        </w:rPr>
        <w:t>являющихся предметом конкурентного отбора</w:t>
      </w:r>
      <w:r>
        <w:rPr>
          <w:sz w:val="21"/>
          <w:szCs w:val="21"/>
        </w:rPr>
        <w:t xml:space="preserve">, </w:t>
      </w:r>
      <w:r w:rsidRPr="00B82855">
        <w:rPr>
          <w:sz w:val="21"/>
          <w:szCs w:val="21"/>
        </w:rPr>
        <w:t xml:space="preserve">Участник конкурентного отбора не привлекает субподрядчика (соисполнителя) / привлекает субподрядчика (соисполнителя), сведения о котором содержатся в приложении к настоящей Заявке. </w:t>
      </w:r>
      <w:r w:rsidRPr="00B82855">
        <w:rPr>
          <w:i/>
          <w:sz w:val="18"/>
          <w:szCs w:val="18"/>
        </w:rPr>
        <w:t xml:space="preserve">(выбирать один из предложенных вариантов) </w:t>
      </w:r>
      <w:r w:rsidRPr="00B82855">
        <w:rPr>
          <w:sz w:val="21"/>
          <w:szCs w:val="21"/>
        </w:rPr>
        <w:t xml:space="preserve"> </w:t>
      </w:r>
    </w:p>
    <w:p w:rsidR="00A630A8" w:rsidRPr="00B82855" w:rsidRDefault="00A630A8" w:rsidP="00A630A8">
      <w:pPr>
        <w:pStyle w:val="aff2"/>
        <w:spacing w:after="0"/>
        <w:ind w:firstLine="567"/>
        <w:rPr>
          <w:i/>
          <w:sz w:val="18"/>
          <w:szCs w:val="18"/>
        </w:rPr>
      </w:pPr>
      <w:r w:rsidRPr="00B82855">
        <w:rPr>
          <w:i/>
          <w:sz w:val="18"/>
          <w:szCs w:val="18"/>
        </w:rPr>
        <w:t xml:space="preserve">* </w:t>
      </w:r>
      <w:proofErr w:type="gramStart"/>
      <w:r w:rsidRPr="00B82855">
        <w:rPr>
          <w:i/>
          <w:sz w:val="18"/>
          <w:szCs w:val="18"/>
        </w:rPr>
        <w:t>В</w:t>
      </w:r>
      <w:proofErr w:type="gramEnd"/>
      <w:r w:rsidRPr="00B82855">
        <w:rPr>
          <w:i/>
          <w:sz w:val="18"/>
          <w:szCs w:val="18"/>
        </w:rPr>
        <w:t xml:space="preserve"> случае если Участник конкурентного отбора укажет «привлекает» в состав заявки в обязательном порядке включается Согласие субподрядчика (соисполнителя).</w:t>
      </w:r>
    </w:p>
    <w:p w:rsidR="00A630A8" w:rsidRPr="00B82855" w:rsidRDefault="00A630A8" w:rsidP="00A630A8">
      <w:pPr>
        <w:pStyle w:val="aff2"/>
        <w:spacing w:after="0"/>
        <w:ind w:firstLine="567"/>
        <w:rPr>
          <w:sz w:val="21"/>
          <w:szCs w:val="21"/>
        </w:rPr>
      </w:pPr>
      <w:r w:rsidRPr="00B82855">
        <w:rPr>
          <w:sz w:val="21"/>
          <w:szCs w:val="21"/>
        </w:rPr>
        <w:t>7. Участник конкурентного отбора гарантирует достоверность представленных в Заявке на участие в конкурентном отборе сведений и подтверждает право Организатора, не противоречащее требованию формирования равных для всех Участников конкурентного отбора, запрашивать у него, в уполномоченных органах власти и/или у упомянутых в настоящей Заявке юридических и физических лиц информацию, уточняющую представленные в ней сведения, в том числе сведения о субподрядчиках (соисполнителях).</w:t>
      </w:r>
    </w:p>
    <w:p w:rsidR="00A630A8" w:rsidRPr="00B82855" w:rsidRDefault="00A630A8" w:rsidP="00A630A8">
      <w:pPr>
        <w:pStyle w:val="aff2"/>
        <w:spacing w:after="0"/>
        <w:ind w:firstLine="567"/>
        <w:rPr>
          <w:sz w:val="21"/>
          <w:szCs w:val="21"/>
        </w:rPr>
      </w:pPr>
      <w:r w:rsidRPr="00B82855">
        <w:rPr>
          <w:sz w:val="21"/>
          <w:szCs w:val="21"/>
        </w:rPr>
        <w:t xml:space="preserve">8. Участник конкурентного отбора согласен, что в случае если им не представлены, либо представлены не в полном объеме или неправильно оформлены документы и формы, требуемые Документацией, в том числе настоящая форма, подана Заявка на участие в конкурентном отборе, не отвечающая требованиям законодательства Российской Федерации и/или Документации,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tabs>
                <w:tab w:val="left" w:pos="851"/>
              </w:tabs>
              <w:ind w:left="567"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pStyle w:val="aff2"/>
        <w:spacing w:after="0"/>
        <w:rPr>
          <w:sz w:val="21"/>
          <w:szCs w:val="21"/>
        </w:rPr>
      </w:pPr>
      <w:r w:rsidRPr="00B82855">
        <w:rPr>
          <w:sz w:val="21"/>
          <w:szCs w:val="21"/>
        </w:rPr>
        <w:t xml:space="preserve">не будет допущен Организатором или Комиссией к участию в конкурентном отборе. </w:t>
      </w:r>
    </w:p>
    <w:p w:rsidR="00A630A8" w:rsidRPr="00B82855" w:rsidRDefault="00A630A8" w:rsidP="00A630A8">
      <w:pPr>
        <w:pStyle w:val="aff2"/>
        <w:tabs>
          <w:tab w:val="left" w:pos="5940"/>
        </w:tabs>
        <w:spacing w:after="0"/>
        <w:ind w:firstLine="567"/>
        <w:rPr>
          <w:sz w:val="21"/>
          <w:szCs w:val="21"/>
        </w:rPr>
      </w:pPr>
      <w:r w:rsidRPr="00B82855">
        <w:rPr>
          <w:sz w:val="21"/>
          <w:szCs w:val="21"/>
        </w:rPr>
        <w:t>9. В случае, признания Победителем 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tabs>
                <w:tab w:val="left" w:pos="851"/>
              </w:tabs>
              <w:ind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pStyle w:val="aff2"/>
        <w:tabs>
          <w:tab w:val="left" w:pos="5940"/>
        </w:tabs>
        <w:spacing w:after="0"/>
        <w:rPr>
          <w:sz w:val="21"/>
          <w:szCs w:val="21"/>
        </w:rPr>
      </w:pPr>
      <w:r w:rsidRPr="00B82855">
        <w:rPr>
          <w:sz w:val="21"/>
          <w:szCs w:val="21"/>
        </w:rPr>
        <w:t xml:space="preserve">берет на себя обязательство в установленный Документацией о конкурентном отборе срок подписать представленный </w:t>
      </w:r>
      <w:r>
        <w:rPr>
          <w:sz w:val="21"/>
          <w:szCs w:val="21"/>
        </w:rPr>
        <w:t>АО «Челябинскгоргаз»</w:t>
      </w:r>
      <w:r w:rsidRPr="00B82855">
        <w:rPr>
          <w:sz w:val="21"/>
          <w:szCs w:val="21"/>
        </w:rPr>
        <w:t xml:space="preserve"> Договор в соответствии с требованиями Документации и условиями, содержащимися в настоящей Заявке, не противоречащими положениям Документации.</w:t>
      </w:r>
    </w:p>
    <w:p w:rsidR="00A630A8" w:rsidRPr="00B82855" w:rsidRDefault="00A630A8" w:rsidP="00A630A8">
      <w:pPr>
        <w:pStyle w:val="ac"/>
        <w:ind w:firstLine="567"/>
        <w:rPr>
          <w:sz w:val="21"/>
          <w:szCs w:val="21"/>
        </w:rPr>
      </w:pPr>
      <w:r w:rsidRPr="00B82855">
        <w:rPr>
          <w:sz w:val="21"/>
          <w:szCs w:val="21"/>
        </w:rPr>
        <w:t xml:space="preserve">10. В случае, если Заявке на участие в конкурентном отборе будет присвоен второй номер, а Победитель конкурентного отбора будет признан уклонившимся от заключения Договора с </w:t>
      </w:r>
      <w:r>
        <w:rPr>
          <w:sz w:val="21"/>
          <w:szCs w:val="21"/>
        </w:rPr>
        <w:t>АО «Челябинскгоргаз»</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tabs>
                <w:tab w:val="left" w:pos="851"/>
              </w:tabs>
              <w:ind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pStyle w:val="ac"/>
        <w:ind w:firstLine="0"/>
        <w:rPr>
          <w:sz w:val="21"/>
          <w:szCs w:val="21"/>
        </w:rPr>
      </w:pPr>
      <w:r w:rsidRPr="00B82855">
        <w:rPr>
          <w:sz w:val="21"/>
          <w:szCs w:val="21"/>
        </w:rPr>
        <w:t>берет на себя обязательство подписать Договор в соответствии с требованиями Документации о конкурентном отборе 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tabs>
                <w:tab w:val="left" w:pos="851"/>
              </w:tabs>
              <w:ind w:firstLine="567"/>
              <w:rPr>
                <w:sz w:val="21"/>
                <w:szCs w:val="21"/>
              </w:rPr>
            </w:pPr>
            <w:r w:rsidRPr="00B82855">
              <w:rPr>
                <w:sz w:val="21"/>
                <w:szCs w:val="21"/>
              </w:rPr>
              <w:t xml:space="preserve">11. В случае, если 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 xml:space="preserve">(указать наименование </w:t>
      </w:r>
      <w:proofErr w:type="gramStart"/>
      <w:r w:rsidRPr="00B82855">
        <w:rPr>
          <w:i/>
          <w:sz w:val="20"/>
        </w:rPr>
        <w:t>Участника  конкурентного</w:t>
      </w:r>
      <w:proofErr w:type="gramEnd"/>
      <w:r w:rsidRPr="00B82855">
        <w:rPr>
          <w:i/>
          <w:sz w:val="20"/>
        </w:rPr>
        <w:t xml:space="preserve"> отбора)</w:t>
      </w:r>
    </w:p>
    <w:p w:rsidR="00A630A8" w:rsidRPr="00B82855" w:rsidRDefault="00A630A8" w:rsidP="00A630A8">
      <w:pPr>
        <w:pStyle w:val="ac"/>
        <w:tabs>
          <w:tab w:val="left" w:pos="7440"/>
        </w:tabs>
        <w:ind w:firstLine="0"/>
        <w:rPr>
          <w:sz w:val="21"/>
          <w:szCs w:val="21"/>
        </w:rPr>
      </w:pPr>
      <w:r w:rsidRPr="00B82855">
        <w:rPr>
          <w:sz w:val="21"/>
          <w:szCs w:val="21"/>
        </w:rPr>
        <w:t>будет единственным Участником конкурентного отбора, признанным соответствующим требованиям Документации о конкурентном отборе, обязуется подписать Договор в соответствии с требованиями Документации о конкурентном отборе 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957993">
        <w:tc>
          <w:tcPr>
            <w:tcW w:w="10732" w:type="dxa"/>
          </w:tcPr>
          <w:p w:rsidR="00A630A8" w:rsidRPr="00B82855" w:rsidRDefault="00A630A8" w:rsidP="00957993">
            <w:pPr>
              <w:pStyle w:val="ac"/>
              <w:ind w:firstLine="567"/>
              <w:rPr>
                <w:sz w:val="21"/>
                <w:szCs w:val="21"/>
              </w:rPr>
            </w:pPr>
            <w:r w:rsidRPr="00B82855">
              <w:rPr>
                <w:sz w:val="21"/>
                <w:szCs w:val="21"/>
              </w:rPr>
              <w:t>1</w:t>
            </w:r>
            <w:r w:rsidRPr="00B82855">
              <w:rPr>
                <w:sz w:val="21"/>
                <w:szCs w:val="21"/>
                <w:lang w:val="en-US"/>
              </w:rPr>
              <w:t>2</w:t>
            </w:r>
            <w:r w:rsidRPr="00B82855">
              <w:rPr>
                <w:sz w:val="21"/>
                <w:szCs w:val="21"/>
              </w:rPr>
              <w:t xml:space="preserve">. Участник конкурентного отбора - </w:t>
            </w:r>
          </w:p>
        </w:tc>
      </w:tr>
    </w:tbl>
    <w:p w:rsidR="00A630A8" w:rsidRPr="00B82855" w:rsidRDefault="00A630A8" w:rsidP="00A630A8">
      <w:pPr>
        <w:pStyle w:val="ac"/>
        <w:ind w:firstLine="567"/>
        <w:jc w:val="center"/>
        <w:rPr>
          <w:sz w:val="21"/>
          <w:szCs w:val="21"/>
        </w:rPr>
      </w:pPr>
      <w:r w:rsidRPr="00B82855">
        <w:rPr>
          <w:i/>
          <w:sz w:val="20"/>
          <w:szCs w:val="20"/>
        </w:rPr>
        <w:t>(указать наименование Участника конкурентного отбора)</w:t>
      </w:r>
      <w:r w:rsidRPr="00B82855">
        <w:rPr>
          <w:sz w:val="21"/>
          <w:szCs w:val="21"/>
        </w:rPr>
        <w:t xml:space="preserve"> </w:t>
      </w:r>
    </w:p>
    <w:p w:rsidR="00A630A8" w:rsidRPr="00B82855" w:rsidRDefault="00A630A8" w:rsidP="00A630A8">
      <w:pPr>
        <w:pStyle w:val="ac"/>
        <w:ind w:firstLine="0"/>
        <w:rPr>
          <w:sz w:val="21"/>
          <w:szCs w:val="21"/>
          <w:lang w:eastAsia="x-none"/>
        </w:rPr>
      </w:pPr>
      <w:r w:rsidRPr="00B82855">
        <w:rPr>
          <w:sz w:val="21"/>
          <w:szCs w:val="21"/>
        </w:rPr>
        <w:t>подтверждает, что:</w:t>
      </w:r>
    </w:p>
    <w:p w:rsidR="00A630A8" w:rsidRPr="00B82855" w:rsidRDefault="00A630A8" w:rsidP="00A630A8">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Участника конкурентного отбора;</w:t>
      </w:r>
    </w:p>
    <w:p w:rsidR="00A630A8" w:rsidRPr="00B82855" w:rsidRDefault="00A630A8" w:rsidP="00A630A8">
      <w:pPr>
        <w:tabs>
          <w:tab w:val="left" w:pos="1134"/>
        </w:tabs>
        <w:ind w:firstLine="601"/>
        <w:contextualSpacing/>
        <w:jc w:val="both"/>
        <w:rPr>
          <w:sz w:val="21"/>
          <w:szCs w:val="21"/>
        </w:rPr>
      </w:pPr>
      <w:r w:rsidRPr="00B82855">
        <w:rPr>
          <w:sz w:val="21"/>
          <w:szCs w:val="21"/>
        </w:rPr>
        <w:t xml:space="preserve">- в отношении Участника конкурентного отбора отсутствует процесс ликвидации Участника конкурентного </w:t>
      </w:r>
      <w:proofErr w:type="gramStart"/>
      <w:r w:rsidRPr="00B82855">
        <w:rPr>
          <w:sz w:val="21"/>
          <w:szCs w:val="21"/>
        </w:rPr>
        <w:t>отбора  -</w:t>
      </w:r>
      <w:proofErr w:type="gramEnd"/>
      <w:r w:rsidRPr="00B82855">
        <w:rPr>
          <w:sz w:val="21"/>
          <w:szCs w:val="21"/>
        </w:rPr>
        <w:t xml:space="preserve"> юридического лица и решение арбитражного суда о признании Участника конкурентного отбора - юридического лица, индивидуального предпринимателя банкротом и об открытии конкурсного производства.</w:t>
      </w:r>
    </w:p>
    <w:p w:rsidR="00A630A8" w:rsidRPr="00B82855" w:rsidRDefault="00A630A8" w:rsidP="00A630A8">
      <w:pPr>
        <w:tabs>
          <w:tab w:val="left" w:pos="1134"/>
        </w:tabs>
        <w:ind w:firstLine="567"/>
        <w:contextualSpacing/>
        <w:jc w:val="both"/>
        <w:rPr>
          <w:sz w:val="21"/>
          <w:szCs w:val="21"/>
        </w:rPr>
      </w:pPr>
      <w:r w:rsidRPr="00B82855">
        <w:rPr>
          <w:sz w:val="21"/>
          <w:szCs w:val="21"/>
        </w:rPr>
        <w:t>- деятельность Участника конкурентного отбора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w:t>
      </w:r>
    </w:p>
    <w:p w:rsidR="00A630A8" w:rsidRPr="00B82855" w:rsidRDefault="00A630A8" w:rsidP="00A630A8">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сведения об Участнике конкурентного отбора 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A630A8" w:rsidRPr="00B82855" w:rsidRDefault="00A630A8" w:rsidP="00A630A8">
      <w:pPr>
        <w:pStyle w:val="ac"/>
        <w:ind w:firstLine="567"/>
        <w:rPr>
          <w:i/>
          <w:sz w:val="21"/>
          <w:szCs w:val="21"/>
        </w:rPr>
      </w:pPr>
      <w:r w:rsidRPr="00B82855">
        <w:rPr>
          <w:sz w:val="21"/>
          <w:szCs w:val="21"/>
        </w:rPr>
        <w:t>13. Для оперативного уведомления по вопросам организационного характера и вза</w:t>
      </w:r>
      <w:r>
        <w:rPr>
          <w:sz w:val="21"/>
          <w:szCs w:val="21"/>
        </w:rPr>
        <w:t>имодействия с Заказчиком – АО «Челябинскгоргаз»</w:t>
      </w:r>
      <w:r w:rsidRPr="00B82855">
        <w:rPr>
          <w:sz w:val="21"/>
          <w:szCs w:val="21"/>
        </w:rPr>
        <w:t>, уполномочен ___________________ (</w:t>
      </w:r>
      <w:r w:rsidRPr="00B82855">
        <w:rPr>
          <w:i/>
          <w:sz w:val="21"/>
          <w:szCs w:val="21"/>
        </w:rPr>
        <w:t xml:space="preserve">контактная информация уполномоченного лица: Ф.И.О., </w:t>
      </w:r>
      <w:proofErr w:type="gramStart"/>
      <w:r w:rsidRPr="00B82855">
        <w:rPr>
          <w:i/>
          <w:sz w:val="21"/>
          <w:szCs w:val="21"/>
        </w:rPr>
        <w:t>должность,  телефон</w:t>
      </w:r>
      <w:proofErr w:type="gramEnd"/>
      <w:r w:rsidRPr="00B82855">
        <w:rPr>
          <w:i/>
          <w:sz w:val="21"/>
          <w:szCs w:val="21"/>
        </w:rPr>
        <w:t xml:space="preserve"> и т.д.). </w:t>
      </w:r>
    </w:p>
    <w:p w:rsidR="00A630A8" w:rsidRPr="00B82855" w:rsidRDefault="00A630A8" w:rsidP="00A630A8">
      <w:pPr>
        <w:pStyle w:val="ac"/>
        <w:ind w:firstLine="567"/>
        <w:rPr>
          <w:sz w:val="21"/>
          <w:szCs w:val="21"/>
        </w:rPr>
      </w:pPr>
      <w:r w:rsidRPr="00B82855">
        <w:rPr>
          <w:sz w:val="21"/>
          <w:szCs w:val="21"/>
        </w:rPr>
        <w:t>14. Сведения об Участнике конкурентного отбора:</w:t>
      </w:r>
    </w:p>
    <w:tbl>
      <w:tblPr>
        <w:tblStyle w:val="affff5"/>
        <w:tblW w:w="10598" w:type="dxa"/>
        <w:tblLook w:val="04A0" w:firstRow="1" w:lastRow="0" w:firstColumn="1" w:lastColumn="0" w:noHBand="0" w:noVBand="1"/>
      </w:tblPr>
      <w:tblGrid>
        <w:gridCol w:w="5637"/>
        <w:gridCol w:w="4961"/>
      </w:tblGrid>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Место нахождения Участника конкурентного отбора</w:t>
            </w:r>
          </w:p>
          <w:p w:rsidR="00A630A8" w:rsidRPr="00B82855" w:rsidRDefault="00A630A8" w:rsidP="00957993">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 xml:space="preserve">Место жительства Участника конкурентного отбора </w:t>
            </w:r>
          </w:p>
          <w:p w:rsidR="00A630A8" w:rsidRPr="00B82855" w:rsidRDefault="00A630A8" w:rsidP="00957993">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Почтовый адрес</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Фактический адрес</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lastRenderedPageBreak/>
              <w:t>ИНН</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КПП</w:t>
            </w:r>
          </w:p>
          <w:p w:rsidR="00A630A8" w:rsidRPr="00B82855" w:rsidRDefault="00A630A8" w:rsidP="00957993">
            <w:pPr>
              <w:pStyle w:val="ac"/>
              <w:spacing w:after="0"/>
              <w:ind w:firstLine="0"/>
              <w:rPr>
                <w:sz w:val="18"/>
                <w:szCs w:val="18"/>
              </w:rPr>
            </w:pPr>
            <w:r w:rsidRPr="00B82855">
              <w:rPr>
                <w:i/>
                <w:sz w:val="18"/>
                <w:szCs w:val="18"/>
              </w:rPr>
              <w:t>(для участника конкурентного отбора - юридического лица)</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ОГРН</w:t>
            </w:r>
          </w:p>
          <w:p w:rsidR="00A630A8" w:rsidRPr="00B82855" w:rsidRDefault="00A630A8" w:rsidP="00957993">
            <w:pPr>
              <w:pStyle w:val="ac"/>
              <w:spacing w:after="0"/>
              <w:ind w:firstLine="0"/>
              <w:rPr>
                <w:sz w:val="18"/>
                <w:szCs w:val="18"/>
              </w:rPr>
            </w:pPr>
            <w:r w:rsidRPr="00B82855">
              <w:rPr>
                <w:i/>
                <w:sz w:val="18"/>
                <w:szCs w:val="18"/>
              </w:rPr>
              <w:t>(для участника конкурентного отбора - юридического лица)</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ОГРНИП</w:t>
            </w:r>
          </w:p>
          <w:p w:rsidR="00A630A8" w:rsidRPr="00B82855" w:rsidRDefault="00A630A8" w:rsidP="00957993">
            <w:pPr>
              <w:pStyle w:val="ac"/>
              <w:spacing w:after="0"/>
              <w:ind w:firstLine="0"/>
              <w:rPr>
                <w:sz w:val="18"/>
                <w:szCs w:val="18"/>
              </w:rPr>
            </w:pPr>
            <w:r w:rsidRPr="00B82855">
              <w:rPr>
                <w:i/>
                <w:sz w:val="18"/>
                <w:szCs w:val="18"/>
              </w:rPr>
              <w:t>(для участника конкурентного отбора - индивидуального предпринимателя)</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ОКТМО</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ОКПО</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ОКОПФ</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Банковские реквизиты</w:t>
            </w:r>
          </w:p>
          <w:p w:rsidR="00A630A8" w:rsidRPr="00B82855" w:rsidRDefault="00A630A8" w:rsidP="00957993">
            <w:pPr>
              <w:pStyle w:val="ac"/>
              <w:spacing w:after="0"/>
              <w:ind w:firstLine="0"/>
              <w:rPr>
                <w:sz w:val="18"/>
                <w:szCs w:val="18"/>
              </w:rPr>
            </w:pPr>
            <w:r w:rsidRPr="00B82855">
              <w:rPr>
                <w:i/>
                <w:sz w:val="18"/>
                <w:szCs w:val="18"/>
              </w:rPr>
              <w:t>(наименование и адрес банка, номер расчетного счета Участника конкурентного отбора в банке,  прочие банковские реквизиты)</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Телефон</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Факс</w:t>
            </w:r>
          </w:p>
        </w:tc>
        <w:tc>
          <w:tcPr>
            <w:tcW w:w="4961" w:type="dxa"/>
          </w:tcPr>
          <w:p w:rsidR="00A630A8" w:rsidRPr="00B82855" w:rsidRDefault="00A630A8" w:rsidP="00957993">
            <w:pPr>
              <w:pStyle w:val="ac"/>
              <w:spacing w:after="0"/>
              <w:ind w:firstLine="0"/>
              <w:rPr>
                <w:sz w:val="21"/>
                <w:szCs w:val="21"/>
              </w:rPr>
            </w:pPr>
          </w:p>
        </w:tc>
      </w:tr>
      <w:tr w:rsidR="00A630A8" w:rsidRPr="00B82855" w:rsidTr="00957993">
        <w:tc>
          <w:tcPr>
            <w:tcW w:w="5637" w:type="dxa"/>
          </w:tcPr>
          <w:p w:rsidR="00A630A8" w:rsidRPr="00B82855" w:rsidRDefault="00A630A8" w:rsidP="00957993">
            <w:pPr>
              <w:pStyle w:val="ac"/>
              <w:spacing w:after="0"/>
              <w:ind w:firstLine="0"/>
              <w:rPr>
                <w:sz w:val="21"/>
                <w:szCs w:val="21"/>
              </w:rPr>
            </w:pPr>
            <w:r w:rsidRPr="00B82855">
              <w:rPr>
                <w:sz w:val="21"/>
                <w:szCs w:val="21"/>
              </w:rPr>
              <w:t>Адрес электронной почты</w:t>
            </w:r>
          </w:p>
        </w:tc>
        <w:tc>
          <w:tcPr>
            <w:tcW w:w="4961" w:type="dxa"/>
          </w:tcPr>
          <w:p w:rsidR="00A630A8" w:rsidRPr="00B82855" w:rsidRDefault="00A630A8" w:rsidP="00957993">
            <w:pPr>
              <w:pStyle w:val="ac"/>
              <w:spacing w:after="0"/>
              <w:ind w:firstLine="0"/>
              <w:rPr>
                <w:sz w:val="21"/>
                <w:szCs w:val="21"/>
              </w:rPr>
            </w:pPr>
          </w:p>
        </w:tc>
      </w:tr>
    </w:tbl>
    <w:p w:rsidR="00BC707E" w:rsidRDefault="00BC707E" w:rsidP="00BC707E">
      <w:pPr>
        <w:ind w:firstLine="709"/>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5D5727" w:rsidRPr="006F799B" w:rsidTr="0047079A">
        <w:tc>
          <w:tcPr>
            <w:tcW w:w="8217" w:type="dxa"/>
            <w:tcBorders>
              <w:top w:val="single" w:sz="4" w:space="0" w:color="auto"/>
              <w:left w:val="single" w:sz="4" w:space="0" w:color="auto"/>
              <w:bottom w:val="single" w:sz="4" w:space="0" w:color="auto"/>
              <w:right w:val="single" w:sz="4" w:space="0" w:color="auto"/>
            </w:tcBorders>
            <w:hideMark/>
          </w:tcPr>
          <w:p w:rsidR="005D5727" w:rsidRPr="006F799B" w:rsidRDefault="005D5727" w:rsidP="0047079A">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5D5727" w:rsidRPr="006F799B" w:rsidRDefault="005D5727" w:rsidP="0047079A">
            <w:pPr>
              <w:pStyle w:val="afffffff9"/>
            </w:pPr>
            <w:r w:rsidRPr="006F799B">
              <w:t>Значение показателя</w:t>
            </w:r>
          </w:p>
        </w:tc>
      </w:tr>
      <w:tr w:rsidR="005D5727" w:rsidRPr="006F799B" w:rsidTr="0047079A">
        <w:tc>
          <w:tcPr>
            <w:tcW w:w="8217" w:type="dxa"/>
            <w:tcBorders>
              <w:top w:val="single" w:sz="4" w:space="0" w:color="auto"/>
              <w:left w:val="single" w:sz="4" w:space="0" w:color="auto"/>
              <w:bottom w:val="single" w:sz="4" w:space="0" w:color="auto"/>
              <w:right w:val="single" w:sz="4" w:space="0" w:color="auto"/>
            </w:tcBorders>
            <w:hideMark/>
          </w:tcPr>
          <w:p w:rsidR="005D5727" w:rsidRPr="006F799B" w:rsidRDefault="005D5727" w:rsidP="0047079A">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5D5727" w:rsidRPr="006F799B" w:rsidRDefault="005D5727" w:rsidP="0047079A">
            <w:pPr>
              <w:pStyle w:val="afffffffa"/>
              <w:rPr>
                <w:b/>
                <w:szCs w:val="22"/>
              </w:rPr>
            </w:pPr>
          </w:p>
        </w:tc>
      </w:tr>
      <w:tr w:rsidR="005D5727" w:rsidRPr="006F799B" w:rsidTr="0047079A">
        <w:tc>
          <w:tcPr>
            <w:tcW w:w="8217" w:type="dxa"/>
            <w:tcBorders>
              <w:top w:val="single" w:sz="4" w:space="0" w:color="auto"/>
              <w:left w:val="single" w:sz="4" w:space="0" w:color="auto"/>
              <w:bottom w:val="single" w:sz="4" w:space="0" w:color="auto"/>
              <w:right w:val="single" w:sz="4" w:space="0" w:color="auto"/>
            </w:tcBorders>
            <w:hideMark/>
          </w:tcPr>
          <w:p w:rsidR="005D5727" w:rsidRPr="006F799B" w:rsidRDefault="005D5727" w:rsidP="0047079A">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5D5727" w:rsidRPr="006F799B" w:rsidRDefault="005D5727" w:rsidP="0047079A">
            <w:pPr>
              <w:pStyle w:val="afffffffa"/>
              <w:rPr>
                <w:b/>
                <w:szCs w:val="22"/>
              </w:rPr>
            </w:pPr>
          </w:p>
        </w:tc>
      </w:tr>
    </w:tbl>
    <w:p w:rsidR="005D5727" w:rsidRDefault="005D5727" w:rsidP="005D5727">
      <w:pPr>
        <w:rPr>
          <w:b/>
          <w:sz w:val="21"/>
          <w:szCs w:val="21"/>
        </w:rPr>
      </w:pPr>
    </w:p>
    <w:p w:rsidR="005D5727" w:rsidRPr="006F799B" w:rsidRDefault="005D5727" w:rsidP="005D5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5D5727" w:rsidRPr="0082186D" w:rsidTr="0047079A">
        <w:tc>
          <w:tcPr>
            <w:tcW w:w="212"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w:t>
            </w:r>
          </w:p>
          <w:p w:rsidR="005D5727" w:rsidRPr="0082186D" w:rsidRDefault="005D5727" w:rsidP="0047079A">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Наименование Контрагента,</w:t>
            </w:r>
          </w:p>
          <w:p w:rsidR="005D5727" w:rsidRPr="0082186D" w:rsidRDefault="005D5727" w:rsidP="0047079A">
            <w:pPr>
              <w:pStyle w:val="afffffff9"/>
              <w:rPr>
                <w:sz w:val="16"/>
              </w:rPr>
            </w:pPr>
            <w:r w:rsidRPr="0082186D">
              <w:rPr>
                <w:sz w:val="16"/>
              </w:rPr>
              <w:t>адрес и контактный телефон/факс контрагента,</w:t>
            </w:r>
          </w:p>
          <w:p w:rsidR="005D5727" w:rsidRPr="0082186D" w:rsidRDefault="005D5727" w:rsidP="0047079A">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Цена договора,</w:t>
            </w:r>
          </w:p>
          <w:p w:rsidR="005D5727" w:rsidRPr="0082186D" w:rsidRDefault="005D5727" w:rsidP="0047079A">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5D5727" w:rsidRPr="0082186D" w:rsidRDefault="005D5727" w:rsidP="0047079A">
            <w:pPr>
              <w:pStyle w:val="afffffff9"/>
              <w:rPr>
                <w:sz w:val="16"/>
              </w:rPr>
            </w:pPr>
            <w:r w:rsidRPr="0082186D">
              <w:rPr>
                <w:sz w:val="16"/>
              </w:rPr>
              <w:t>Роль (генподрядчик, субподрядчик, /соисполнитель)</w:t>
            </w:r>
          </w:p>
        </w:tc>
      </w:tr>
      <w:tr w:rsidR="005D5727" w:rsidRPr="0082186D" w:rsidTr="0047079A">
        <w:tc>
          <w:tcPr>
            <w:tcW w:w="212" w:type="pct"/>
            <w:tcBorders>
              <w:top w:val="single" w:sz="4" w:space="0" w:color="auto"/>
              <w:left w:val="single" w:sz="4" w:space="0" w:color="auto"/>
              <w:bottom w:val="single" w:sz="4" w:space="0" w:color="auto"/>
              <w:right w:val="single" w:sz="4" w:space="0" w:color="auto"/>
            </w:tcBorders>
            <w:hideMark/>
          </w:tcPr>
          <w:p w:rsidR="005D5727" w:rsidRPr="0082186D" w:rsidRDefault="005D5727" w:rsidP="0047079A">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r>
      <w:tr w:rsidR="005D5727" w:rsidRPr="0082186D" w:rsidTr="0047079A">
        <w:tc>
          <w:tcPr>
            <w:tcW w:w="212" w:type="pct"/>
            <w:tcBorders>
              <w:top w:val="single" w:sz="4" w:space="0" w:color="auto"/>
              <w:left w:val="single" w:sz="4" w:space="0" w:color="auto"/>
              <w:bottom w:val="single" w:sz="4" w:space="0" w:color="auto"/>
              <w:right w:val="single" w:sz="4" w:space="0" w:color="auto"/>
            </w:tcBorders>
            <w:hideMark/>
          </w:tcPr>
          <w:p w:rsidR="005D5727" w:rsidRPr="0082186D" w:rsidRDefault="005D5727" w:rsidP="0047079A">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r>
      <w:tr w:rsidR="005D5727" w:rsidRPr="0082186D" w:rsidTr="0047079A">
        <w:tc>
          <w:tcPr>
            <w:tcW w:w="4332" w:type="pct"/>
            <w:gridSpan w:val="8"/>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r>
      <w:tr w:rsidR="005D5727" w:rsidRPr="0082186D" w:rsidTr="0047079A">
        <w:tc>
          <w:tcPr>
            <w:tcW w:w="4332" w:type="pct"/>
            <w:gridSpan w:val="8"/>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5D5727" w:rsidRPr="0082186D" w:rsidRDefault="005D5727" w:rsidP="0047079A">
            <w:pPr>
              <w:pStyle w:val="afffffff8"/>
              <w:rPr>
                <w:sz w:val="16"/>
              </w:rPr>
            </w:pPr>
          </w:p>
        </w:tc>
      </w:tr>
    </w:tbl>
    <w:p w:rsidR="005D5727" w:rsidRPr="006F799B" w:rsidRDefault="005D5727" w:rsidP="005D5727">
      <w:pPr>
        <w:shd w:val="clear" w:color="auto" w:fill="FFFFFF"/>
        <w:tabs>
          <w:tab w:val="left" w:pos="3562"/>
          <w:tab w:val="left" w:leader="underscore" w:pos="5774"/>
          <w:tab w:val="left" w:leader="underscore" w:pos="8218"/>
        </w:tabs>
        <w:ind w:right="-292"/>
        <w:rPr>
          <w:i/>
          <w:sz w:val="22"/>
          <w:szCs w:val="22"/>
        </w:rPr>
      </w:pPr>
    </w:p>
    <w:p w:rsidR="005D5727" w:rsidRPr="006F799B" w:rsidRDefault="005D5727" w:rsidP="005D5727">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5D5727" w:rsidRPr="006F799B" w:rsidRDefault="005D5727" w:rsidP="005D5727">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5D5727" w:rsidRPr="006F799B" w:rsidRDefault="005D5727" w:rsidP="005D5727">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5D5727" w:rsidRPr="00B82855" w:rsidRDefault="005D5727"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00595746" w:rsidRPr="00B82855">
              <w:rPr>
                <w:b/>
                <w:color w:val="FF0000"/>
                <w:sz w:val="21"/>
                <w:szCs w:val="21"/>
              </w:rPr>
              <w:t>товара</w:t>
            </w:r>
            <w:r w:rsidR="00595746">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5"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6"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proofErr w:type="spellStart"/>
        <w:r w:rsidR="002D249A" w:rsidRPr="00B82855">
          <w:rPr>
            <w:rStyle w:val="af3"/>
            <w:color w:val="auto"/>
            <w:sz w:val="21"/>
            <w:szCs w:val="21"/>
            <w:lang w:val="en-US"/>
          </w:rPr>
          <w:t>ru</w:t>
        </w:r>
        <w:proofErr w:type="spellEnd"/>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1176BC" w:rsidRPr="00FD1C00" w:rsidRDefault="001176BC" w:rsidP="00DE124E">
      <w:pPr>
        <w:rPr>
          <w:b/>
          <w:sz w:val="21"/>
          <w:szCs w:val="21"/>
        </w:rPr>
      </w:pPr>
    </w:p>
    <w:sectPr w:rsidR="001176BC" w:rsidRPr="00FD1C00" w:rsidSect="00DE124E">
      <w:headerReference w:type="even" r:id="rId27"/>
      <w:headerReference w:type="default" r:id="rId28"/>
      <w:footerReference w:type="even" r:id="rId29"/>
      <w:footerReference w:type="default" r:id="rId30"/>
      <w:headerReference w:type="first" r:id="rId31"/>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8C" w:rsidRDefault="00FB528C">
      <w:r>
        <w:separator/>
      </w:r>
    </w:p>
  </w:endnote>
  <w:endnote w:type="continuationSeparator" w:id="0">
    <w:p w:rsidR="00FB528C" w:rsidRDefault="00FB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57993" w:rsidRDefault="00957993"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Pr="002F56AD" w:rsidRDefault="00957993"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57993" w:rsidRDefault="00957993"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Pr="002F56AD" w:rsidRDefault="00957993"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8C" w:rsidRDefault="00FB528C">
      <w:r>
        <w:separator/>
      </w:r>
    </w:p>
  </w:footnote>
  <w:footnote w:type="continuationSeparator" w:id="0">
    <w:p w:rsidR="00FB528C" w:rsidRDefault="00FB528C">
      <w:r>
        <w:continuationSeparator/>
      </w:r>
    </w:p>
  </w:footnote>
  <w:footnote w:id="1">
    <w:p w:rsidR="00957993" w:rsidRPr="00BE5B4D" w:rsidRDefault="00957993">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57993" w:rsidRDefault="00957993"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123347"/>
      <w:docPartObj>
        <w:docPartGallery w:val="Page Numbers (Top of Page)"/>
        <w:docPartUnique/>
      </w:docPartObj>
    </w:sdtPr>
    <w:sdtEndPr/>
    <w:sdtContent>
      <w:p w:rsidR="00957993" w:rsidRDefault="00957993">
        <w:pPr>
          <w:pStyle w:val="a7"/>
          <w:jc w:val="right"/>
        </w:pPr>
        <w:r>
          <w:fldChar w:fldCharType="begin"/>
        </w:r>
        <w:r>
          <w:instrText>PAGE   \* MERGEFORMAT</w:instrText>
        </w:r>
        <w:r>
          <w:fldChar w:fldCharType="separate"/>
        </w:r>
        <w:r w:rsidR="006B1144">
          <w:rPr>
            <w:noProof/>
          </w:rPr>
          <w:t>34</w:t>
        </w:r>
        <w:r>
          <w:fldChar w:fldCharType="end"/>
        </w:r>
      </w:p>
    </w:sdtContent>
  </w:sdt>
  <w:p w:rsidR="00957993" w:rsidRDefault="00957993"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pPr>
      <w:pStyle w:val="a7"/>
      <w:jc w:val="right"/>
    </w:pPr>
  </w:p>
  <w:p w:rsidR="00957993" w:rsidRDefault="00957993">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57993" w:rsidRDefault="00957993"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rsidP="00FF059B">
    <w:pPr>
      <w:pStyle w:val="a7"/>
    </w:pPr>
  </w:p>
  <w:p w:rsidR="00957993" w:rsidRDefault="00957993"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93" w:rsidRDefault="00957993">
    <w:pPr>
      <w:pStyle w:val="a7"/>
      <w:jc w:val="right"/>
    </w:pPr>
  </w:p>
  <w:p w:rsidR="00957993" w:rsidRDefault="0095799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10B22"/>
    <w:multiLevelType w:val="multilevel"/>
    <w:tmpl w:val="B900B6A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19F6201D"/>
    <w:multiLevelType w:val="hybridMultilevel"/>
    <w:tmpl w:val="F19441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3"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0D4A23"/>
    <w:multiLevelType w:val="hybridMultilevel"/>
    <w:tmpl w:val="EBFE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DC4FB3"/>
    <w:multiLevelType w:val="hybridMultilevel"/>
    <w:tmpl w:val="A6D6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7"/>
  </w:num>
  <w:num w:numId="11">
    <w:abstractNumId w:val="32"/>
  </w:num>
  <w:num w:numId="12">
    <w:abstractNumId w:val="18"/>
  </w:num>
  <w:num w:numId="13">
    <w:abstractNumId w:val="25"/>
  </w:num>
  <w:num w:numId="14">
    <w:abstractNumId w:val="13"/>
  </w:num>
  <w:num w:numId="15">
    <w:abstractNumId w:val="14"/>
  </w:num>
  <w:num w:numId="16">
    <w:abstractNumId w:val="26"/>
  </w:num>
  <w:num w:numId="17">
    <w:abstractNumId w:val="29"/>
  </w:num>
  <w:num w:numId="18">
    <w:abstractNumId w:val="31"/>
  </w:num>
  <w:num w:numId="19">
    <w:abstractNumId w:val="30"/>
  </w:num>
  <w:num w:numId="20">
    <w:abstractNumId w:val="22"/>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num>
  <w:num w:numId="25">
    <w:abstractNumId w:val="16"/>
  </w:num>
  <w:num w:numId="26">
    <w:abstractNumId w:val="19"/>
  </w:num>
  <w:num w:numId="27">
    <w:abstractNumId w:val="15"/>
  </w:num>
  <w:num w:numId="28">
    <w:abstractNumId w:val="28"/>
  </w:num>
  <w:num w:numId="29">
    <w:abstractNumId w:val="24"/>
  </w:num>
  <w:num w:numId="30">
    <w:abstractNumId w:val="12"/>
  </w:num>
  <w:num w:numId="31">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68B"/>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B6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174"/>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468"/>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63B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381"/>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056"/>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B2C"/>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352"/>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8F6"/>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2E90"/>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AB"/>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960"/>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0C6B"/>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87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402"/>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87F70"/>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46"/>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D2"/>
    <w:rsid w:val="005B25EF"/>
    <w:rsid w:val="005B2DE2"/>
    <w:rsid w:val="005B31AD"/>
    <w:rsid w:val="005B3518"/>
    <w:rsid w:val="005B389D"/>
    <w:rsid w:val="005B4725"/>
    <w:rsid w:val="005B5734"/>
    <w:rsid w:val="005B5AE2"/>
    <w:rsid w:val="005B5C64"/>
    <w:rsid w:val="005B64D9"/>
    <w:rsid w:val="005B6F75"/>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994"/>
    <w:rsid w:val="005D4BCC"/>
    <w:rsid w:val="005D4C46"/>
    <w:rsid w:val="005D4CC6"/>
    <w:rsid w:val="005D553B"/>
    <w:rsid w:val="005D558E"/>
    <w:rsid w:val="005D55FD"/>
    <w:rsid w:val="005D5727"/>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55B"/>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B"/>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BB2"/>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599F"/>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620"/>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11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C7E9D"/>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479FC"/>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4CDC"/>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CA3"/>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142"/>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375"/>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1D"/>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6BC"/>
    <w:rsid w:val="008C1AEB"/>
    <w:rsid w:val="008C1C9B"/>
    <w:rsid w:val="008C21B2"/>
    <w:rsid w:val="008C21B9"/>
    <w:rsid w:val="008C234C"/>
    <w:rsid w:val="008C2BC6"/>
    <w:rsid w:val="008C323D"/>
    <w:rsid w:val="008C33F1"/>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DB1"/>
    <w:rsid w:val="008E2EF2"/>
    <w:rsid w:val="008E343B"/>
    <w:rsid w:val="008E34C3"/>
    <w:rsid w:val="008E398B"/>
    <w:rsid w:val="008E3A3E"/>
    <w:rsid w:val="008E3DDD"/>
    <w:rsid w:val="008E46A4"/>
    <w:rsid w:val="008E4F87"/>
    <w:rsid w:val="008E56E8"/>
    <w:rsid w:val="008E5E25"/>
    <w:rsid w:val="008E605E"/>
    <w:rsid w:val="008E68A1"/>
    <w:rsid w:val="008E69B0"/>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5A7D"/>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EE"/>
    <w:rsid w:val="009577FD"/>
    <w:rsid w:val="00957993"/>
    <w:rsid w:val="00957AC6"/>
    <w:rsid w:val="009604CB"/>
    <w:rsid w:val="00960802"/>
    <w:rsid w:val="00961456"/>
    <w:rsid w:val="0096178D"/>
    <w:rsid w:val="00961D2C"/>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205"/>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187A"/>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64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13F"/>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4976"/>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0A8"/>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1AC0"/>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AF7E85"/>
    <w:rsid w:val="00B008BE"/>
    <w:rsid w:val="00B00A04"/>
    <w:rsid w:val="00B01048"/>
    <w:rsid w:val="00B01B99"/>
    <w:rsid w:val="00B0246C"/>
    <w:rsid w:val="00B02810"/>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0A75"/>
    <w:rsid w:val="00B60AC9"/>
    <w:rsid w:val="00B60CA9"/>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47"/>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4B7"/>
    <w:rsid w:val="00C145DB"/>
    <w:rsid w:val="00C1460D"/>
    <w:rsid w:val="00C147E5"/>
    <w:rsid w:val="00C1492A"/>
    <w:rsid w:val="00C14CAD"/>
    <w:rsid w:val="00C14EE7"/>
    <w:rsid w:val="00C156F2"/>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BE"/>
    <w:rsid w:val="00C464F6"/>
    <w:rsid w:val="00C46527"/>
    <w:rsid w:val="00C46E93"/>
    <w:rsid w:val="00C50366"/>
    <w:rsid w:val="00C50661"/>
    <w:rsid w:val="00C5073B"/>
    <w:rsid w:val="00C50800"/>
    <w:rsid w:val="00C50DDB"/>
    <w:rsid w:val="00C51138"/>
    <w:rsid w:val="00C513F7"/>
    <w:rsid w:val="00C51D5E"/>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568"/>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0B5"/>
    <w:rsid w:val="00D02487"/>
    <w:rsid w:val="00D03C4A"/>
    <w:rsid w:val="00D03EC9"/>
    <w:rsid w:val="00D0424E"/>
    <w:rsid w:val="00D042D8"/>
    <w:rsid w:val="00D04509"/>
    <w:rsid w:val="00D04545"/>
    <w:rsid w:val="00D047FD"/>
    <w:rsid w:val="00D05029"/>
    <w:rsid w:val="00D05437"/>
    <w:rsid w:val="00D056CD"/>
    <w:rsid w:val="00D059AC"/>
    <w:rsid w:val="00D06C4F"/>
    <w:rsid w:val="00D073C5"/>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0FF1"/>
    <w:rsid w:val="00D21090"/>
    <w:rsid w:val="00D21A10"/>
    <w:rsid w:val="00D222B5"/>
    <w:rsid w:val="00D23FCA"/>
    <w:rsid w:val="00D2473D"/>
    <w:rsid w:val="00D24C83"/>
    <w:rsid w:val="00D24D21"/>
    <w:rsid w:val="00D24F2F"/>
    <w:rsid w:val="00D25591"/>
    <w:rsid w:val="00D2572F"/>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3FC3"/>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81"/>
    <w:rsid w:val="00D808AB"/>
    <w:rsid w:val="00D80CC5"/>
    <w:rsid w:val="00D80F5E"/>
    <w:rsid w:val="00D81286"/>
    <w:rsid w:val="00D81289"/>
    <w:rsid w:val="00D81BC3"/>
    <w:rsid w:val="00D81C3E"/>
    <w:rsid w:val="00D82139"/>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B1D"/>
    <w:rsid w:val="00DB4EEE"/>
    <w:rsid w:val="00DB4F32"/>
    <w:rsid w:val="00DB54B8"/>
    <w:rsid w:val="00DB5558"/>
    <w:rsid w:val="00DB58DD"/>
    <w:rsid w:val="00DB5B66"/>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24E"/>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132"/>
    <w:rsid w:val="00E02978"/>
    <w:rsid w:val="00E02D58"/>
    <w:rsid w:val="00E02FA4"/>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2D1"/>
    <w:rsid w:val="00E44D68"/>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615"/>
    <w:rsid w:val="00E8772B"/>
    <w:rsid w:val="00E87747"/>
    <w:rsid w:val="00E87BBC"/>
    <w:rsid w:val="00E87FDD"/>
    <w:rsid w:val="00E908BC"/>
    <w:rsid w:val="00E90A0D"/>
    <w:rsid w:val="00E9122C"/>
    <w:rsid w:val="00E92195"/>
    <w:rsid w:val="00E9227F"/>
    <w:rsid w:val="00E9246B"/>
    <w:rsid w:val="00E9247D"/>
    <w:rsid w:val="00E92549"/>
    <w:rsid w:val="00E92A77"/>
    <w:rsid w:val="00E92D95"/>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6B3D"/>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47FC6"/>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6CD"/>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28C"/>
    <w:rsid w:val="00FB5640"/>
    <w:rsid w:val="00FB692A"/>
    <w:rsid w:val="00FB714D"/>
    <w:rsid w:val="00FB7BC6"/>
    <w:rsid w:val="00FC023D"/>
    <w:rsid w:val="00FC0460"/>
    <w:rsid w:val="00FC0788"/>
    <w:rsid w:val="00FC20A2"/>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0A04"/>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8F3"/>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10F13"/>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paragraph" w:customStyle="1" w:styleId="afffffff8">
    <w:name w:val="САГ_Табличный_по ширине"/>
    <w:basedOn w:val="a3"/>
    <w:uiPriority w:val="99"/>
    <w:rsid w:val="006C7E9D"/>
    <w:pPr>
      <w:jc w:val="both"/>
    </w:pPr>
    <w:rPr>
      <w:rFonts w:eastAsiaTheme="minorEastAsia"/>
      <w:sz w:val="22"/>
      <w:szCs w:val="22"/>
    </w:rPr>
  </w:style>
  <w:style w:type="paragraph" w:customStyle="1" w:styleId="afffffff9">
    <w:name w:val="САГ_Табличный_заголовки"/>
    <w:basedOn w:val="a3"/>
    <w:uiPriority w:val="99"/>
    <w:rsid w:val="005D5727"/>
    <w:pPr>
      <w:keepNext/>
      <w:keepLines/>
      <w:jc w:val="center"/>
    </w:pPr>
    <w:rPr>
      <w:rFonts w:eastAsiaTheme="minorEastAsia"/>
      <w:b/>
      <w:sz w:val="22"/>
      <w:szCs w:val="22"/>
    </w:rPr>
  </w:style>
  <w:style w:type="paragraph" w:customStyle="1" w:styleId="afffffffa">
    <w:name w:val="САГ_Табличный_по_центру"/>
    <w:basedOn w:val="afffffff8"/>
    <w:qFormat/>
    <w:rsid w:val="005D5727"/>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yperlink" Target="http://www.gazneftetorg.ru" TargetMode="Externa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zakup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E0B7-EDDA-46AE-98E2-2EB87743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57</TotalTime>
  <Pages>35</Pages>
  <Words>16499</Words>
  <Characters>94046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110325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58</cp:revision>
  <cp:lastPrinted>2021-06-18T10:17:00Z</cp:lastPrinted>
  <dcterms:created xsi:type="dcterms:W3CDTF">2021-12-06T05:38:00Z</dcterms:created>
  <dcterms:modified xsi:type="dcterms:W3CDTF">2022-03-22T10:22:00Z</dcterms:modified>
</cp:coreProperties>
</file>