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22C" w:rsidRPr="00A15913" w:rsidRDefault="00D1022C" w:rsidP="00D1022C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  <w:r w:rsidRPr="00A15913">
        <w:rPr>
          <w:sz w:val="21"/>
          <w:szCs w:val="21"/>
        </w:rPr>
        <w:t xml:space="preserve">Извещение </w:t>
      </w:r>
    </w:p>
    <w:p w:rsidR="00D1022C" w:rsidRPr="00A15913" w:rsidRDefault="00D1022C" w:rsidP="00D1022C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  <w:r w:rsidRPr="00A15913">
        <w:rPr>
          <w:sz w:val="21"/>
          <w:szCs w:val="21"/>
        </w:rPr>
        <w:t>о проведении маркетинговых исследований в электронной форме</w:t>
      </w:r>
    </w:p>
    <w:p w:rsidR="00D1022C" w:rsidRPr="00A15913" w:rsidRDefault="00D1022C" w:rsidP="00D1022C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  <w:r>
        <w:rPr>
          <w:sz w:val="21"/>
          <w:szCs w:val="21"/>
        </w:rPr>
        <w:t>А</w:t>
      </w:r>
      <w:r w:rsidRPr="00A15913">
        <w:rPr>
          <w:sz w:val="21"/>
          <w:szCs w:val="21"/>
        </w:rPr>
        <w:t xml:space="preserve">О </w:t>
      </w:r>
      <w:r>
        <w:rPr>
          <w:sz w:val="21"/>
          <w:szCs w:val="21"/>
        </w:rPr>
        <w:t>«Челябинскгоргаз</w:t>
      </w:r>
      <w:r w:rsidRPr="00A15913">
        <w:rPr>
          <w:sz w:val="21"/>
          <w:szCs w:val="21"/>
        </w:rPr>
        <w:t>»</w:t>
      </w:r>
    </w:p>
    <w:p w:rsidR="00D1022C" w:rsidRDefault="00D1022C" w:rsidP="00D1022C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  <w:r w:rsidRPr="00A15913">
        <w:rPr>
          <w:sz w:val="21"/>
          <w:szCs w:val="21"/>
        </w:rPr>
        <w:t>(реестровый номер закупки №</w:t>
      </w:r>
      <w:r w:rsidR="00342964">
        <w:rPr>
          <w:sz w:val="21"/>
          <w:szCs w:val="21"/>
        </w:rPr>
        <w:t>1422</w:t>
      </w:r>
      <w:bookmarkStart w:id="0" w:name="_GoBack"/>
      <w:bookmarkEnd w:id="0"/>
      <w:r w:rsidRPr="00A15913">
        <w:rPr>
          <w:sz w:val="21"/>
          <w:szCs w:val="21"/>
        </w:rPr>
        <w:t>)</w:t>
      </w:r>
    </w:p>
    <w:p w:rsidR="00D1022C" w:rsidRPr="00A15913" w:rsidRDefault="00D1022C" w:rsidP="00D1022C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513"/>
      </w:tblGrid>
      <w:tr w:rsidR="00D1022C" w:rsidRPr="00A15913" w:rsidTr="00342964">
        <w:trPr>
          <w:trHeight w:val="576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Номер извещения: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342964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1422</w:t>
            </w:r>
          </w:p>
        </w:tc>
      </w:tr>
      <w:tr w:rsidR="00D1022C" w:rsidRPr="00A15913" w:rsidTr="00D1022C">
        <w:trPr>
          <w:trHeight w:val="34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Способ осуществления закупки: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Маркетинговые исследования в электронной форме (далее – маркетинговые исследования)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34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Участники маркетинговых исследований</w:t>
            </w:r>
            <w:r w:rsidRPr="00A15913">
              <w:rPr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7513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color w:val="7030A0"/>
                <w:sz w:val="20"/>
                <w:szCs w:val="20"/>
              </w:rPr>
            </w:pPr>
            <w:r w:rsidRPr="00A15913">
              <w:rPr>
                <w:b/>
                <w:color w:val="7030A0"/>
                <w:sz w:val="20"/>
                <w:szCs w:val="20"/>
              </w:rPr>
              <w:t>Участниками маркетинговых исследований могут быть только субъекты малого и среднего предпринимательства.</w:t>
            </w:r>
          </w:p>
          <w:p w:rsidR="00D1022C" w:rsidRPr="00A15913" w:rsidRDefault="00D1022C" w:rsidP="004B3A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(</w:t>
            </w:r>
            <w:proofErr w:type="spellStart"/>
            <w:r w:rsidRPr="00A15913">
              <w:rPr>
                <w:sz w:val="20"/>
                <w:szCs w:val="20"/>
              </w:rPr>
              <w:t>пп.б</w:t>
            </w:r>
            <w:proofErr w:type="spellEnd"/>
            <w:r w:rsidRPr="00A15913">
              <w:rPr>
                <w:sz w:val="20"/>
                <w:szCs w:val="20"/>
              </w:rPr>
              <w:t xml:space="preserve"> п.4 Постановления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 (вместе с «Положением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объема», «Требованиями к содержанию годового отчета о закупке товаров, работ, услуг отдельными видами юридических лиц у субъектов малого и среднего предпринимательства»).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68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Предмет маркетинговых исследований: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206C28" w:rsidP="00B75AE6">
            <w:pPr>
              <w:jc w:val="both"/>
              <w:rPr>
                <w:sz w:val="20"/>
                <w:szCs w:val="20"/>
              </w:rPr>
            </w:pPr>
            <w:r w:rsidRPr="00DB58E9">
              <w:t>Выполнение работ инженерно-геодезических по</w:t>
            </w:r>
            <w:r>
              <w:t xml:space="preserve"> контрольно-исполнительной съемке и разбивке трассы газопровода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rPr>
                <w:b/>
                <w:sz w:val="20"/>
                <w:szCs w:val="20"/>
              </w:rPr>
            </w:pPr>
            <w:r w:rsidRPr="00A15913">
              <w:rPr>
                <w:b/>
                <w:sz w:val="20"/>
                <w:szCs w:val="20"/>
              </w:rPr>
              <w:t>Заказчик (Организатор)</w:t>
            </w:r>
          </w:p>
        </w:tc>
      </w:tr>
      <w:tr w:rsidR="00D1022C" w:rsidRPr="00A15913" w:rsidTr="00D1022C">
        <w:trPr>
          <w:trHeight w:val="463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Наименование: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4A31F0">
              <w:rPr>
                <w:sz w:val="20"/>
                <w:szCs w:val="20"/>
              </w:rPr>
              <w:t>Акционерное общество «Челябинскгоргаз»</w:t>
            </w:r>
          </w:p>
        </w:tc>
      </w:tr>
      <w:tr w:rsidR="00D1022C" w:rsidRPr="00A15913" w:rsidTr="00D1022C">
        <w:trPr>
          <w:trHeight w:val="463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Место нахождения: 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4A31F0">
              <w:rPr>
                <w:sz w:val="20"/>
                <w:szCs w:val="20"/>
              </w:rPr>
              <w:t>454087, Российская Федерация, Челябинская область, г. Челябинск, ул. Рылеева, д. 8</w:t>
            </w:r>
          </w:p>
        </w:tc>
      </w:tr>
      <w:tr w:rsidR="00D1022C" w:rsidRPr="00A15913" w:rsidTr="00D1022C">
        <w:trPr>
          <w:trHeight w:val="387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Почтовый адрес: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4A31F0">
              <w:rPr>
                <w:sz w:val="20"/>
                <w:szCs w:val="20"/>
              </w:rPr>
              <w:t>454087, Российская Федерация, Челябинская область, г. Челябинск, ул. Рылеева, д. 8</w:t>
            </w:r>
          </w:p>
        </w:tc>
      </w:tr>
      <w:tr w:rsidR="00D1022C" w:rsidRPr="00A15913" w:rsidTr="00D1022C">
        <w:trPr>
          <w:trHeight w:val="227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Адрес электронной почты: 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A31F0">
              <w:rPr>
                <w:bCs/>
                <w:sz w:val="20"/>
                <w:szCs w:val="20"/>
                <w:lang w:val="en-US"/>
              </w:rPr>
              <w:t>A.Pupyshev@chelgaz.ru</w:t>
            </w:r>
          </w:p>
        </w:tc>
      </w:tr>
      <w:tr w:rsidR="00D1022C" w:rsidRPr="00A15913" w:rsidTr="00D1022C">
        <w:trPr>
          <w:trHeight w:val="110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Номер контактного телефона: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0"/>
                <w:szCs w:val="20"/>
              </w:rPr>
            </w:pPr>
            <w:r w:rsidRPr="004A31F0">
              <w:rPr>
                <w:sz w:val="20"/>
                <w:szCs w:val="20"/>
              </w:rPr>
              <w:t>+7 (351)261-20-96</w:t>
            </w:r>
          </w:p>
        </w:tc>
      </w:tr>
      <w:tr w:rsidR="00D1022C" w:rsidRPr="00A15913" w:rsidTr="00D1022C">
        <w:trPr>
          <w:trHeight w:val="17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Контактное лицо: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4A31F0">
              <w:rPr>
                <w:sz w:val="20"/>
                <w:szCs w:val="20"/>
              </w:rPr>
              <w:t>Пупышев Алексей Михайлович</w:t>
            </w:r>
          </w:p>
        </w:tc>
      </w:tr>
      <w:tr w:rsidR="00D1022C" w:rsidRPr="00A15913" w:rsidTr="00D1022C">
        <w:trPr>
          <w:trHeight w:val="391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pStyle w:val="ConsPlusNonformat"/>
              <w:jc w:val="both"/>
              <w:rPr>
                <w:rStyle w:val="a5"/>
                <w:rFonts w:ascii="Times New Roman" w:hAnsi="Times New Roman"/>
                <w:b w:val="0"/>
              </w:rPr>
            </w:pPr>
            <w:r w:rsidRPr="00A15913">
              <w:rPr>
                <w:rFonts w:ascii="Times New Roman" w:hAnsi="Times New Roman" w:cs="Times New Roman"/>
                <w:b/>
              </w:rPr>
              <w:t>Предмет Договора с указанием количества поставляемого товара, объема выполняемой работы, оказываемой услуги</w:t>
            </w:r>
          </w:p>
        </w:tc>
      </w:tr>
      <w:tr w:rsidR="00D1022C" w:rsidRPr="00A15913" w:rsidTr="00D1022C">
        <w:trPr>
          <w:trHeight w:val="37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b/>
                <w:sz w:val="20"/>
                <w:szCs w:val="20"/>
                <w:lang w:val="en-US"/>
              </w:rPr>
            </w:pPr>
            <w:r w:rsidRPr="00A15913">
              <w:rPr>
                <w:i/>
                <w:sz w:val="20"/>
                <w:szCs w:val="20"/>
              </w:rPr>
              <w:t>Предмет Договора:</w:t>
            </w:r>
          </w:p>
        </w:tc>
        <w:tc>
          <w:tcPr>
            <w:tcW w:w="7513" w:type="dxa"/>
            <w:shd w:val="clear" w:color="auto" w:fill="auto"/>
          </w:tcPr>
          <w:p w:rsidR="00D1022C" w:rsidRPr="00A15913" w:rsidRDefault="00DB58E9" w:rsidP="00206C28">
            <w:pPr>
              <w:jc w:val="both"/>
              <w:rPr>
                <w:sz w:val="20"/>
                <w:szCs w:val="20"/>
              </w:rPr>
            </w:pPr>
            <w:r w:rsidRPr="00DB58E9">
              <w:t>Выполнение работ инженерно-геодезических по</w:t>
            </w:r>
            <w:r w:rsidR="00206C28">
              <w:t xml:space="preserve"> контрольно-исполнительной съемке и разбивке трассы газопровода</w:t>
            </w:r>
          </w:p>
        </w:tc>
      </w:tr>
      <w:tr w:rsidR="00D1022C" w:rsidRPr="00A15913" w:rsidTr="00D1022C">
        <w:trPr>
          <w:trHeight w:val="60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Количество поставляемого товара, объем выполняемой работы, оказываемой услуги: 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D1022C" w:rsidP="004B3ABA">
            <w:pPr>
              <w:rPr>
                <w:sz w:val="20"/>
                <w:szCs w:val="20"/>
              </w:rPr>
            </w:pPr>
            <w:bookmarkStart w:id="1" w:name="количество"/>
            <w:r w:rsidRPr="00A15913">
              <w:rPr>
                <w:sz w:val="20"/>
                <w:szCs w:val="20"/>
              </w:rPr>
              <w:t xml:space="preserve"> </w:t>
            </w:r>
          </w:p>
          <w:p w:rsidR="00D1022C" w:rsidRPr="00A15913" w:rsidRDefault="00E56584" w:rsidP="004B3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Техническим заданием.</w:t>
            </w:r>
            <w:r w:rsidR="00D1022C" w:rsidRPr="00A15913">
              <w:rPr>
                <w:sz w:val="20"/>
                <w:szCs w:val="20"/>
              </w:rPr>
              <w:t xml:space="preserve"> </w:t>
            </w:r>
            <w:bookmarkEnd w:id="1"/>
          </w:p>
        </w:tc>
      </w:tr>
      <w:tr w:rsidR="00D1022C" w:rsidRPr="00A15913" w:rsidTr="00D1022C">
        <w:trPr>
          <w:trHeight w:val="37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Место поставки товара, выполнения работы, оказания услуги: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E01EDE" w:rsidP="004B3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Челябинск</w:t>
            </w:r>
          </w:p>
        </w:tc>
      </w:tr>
      <w:tr w:rsidR="00D1022C" w:rsidRPr="00A15913" w:rsidTr="00D1022C">
        <w:trPr>
          <w:trHeight w:val="883"/>
        </w:trPr>
        <w:tc>
          <w:tcPr>
            <w:tcW w:w="3119" w:type="dxa"/>
            <w:tcBorders>
              <w:bottom w:val="single" w:sz="4" w:space="0" w:color="auto"/>
            </w:tcBorders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Сроки поставки товара, выполнения работы, оказания услуги: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D1022C" w:rsidRPr="00A15913" w:rsidRDefault="00D1022C" w:rsidP="004B3ABA">
            <w:pPr>
              <w:widowControl w:val="0"/>
              <w:shd w:val="clear" w:color="auto" w:fill="FFFFFF"/>
              <w:tabs>
                <w:tab w:val="left" w:pos="442"/>
              </w:tabs>
              <w:autoSpaceDE w:val="0"/>
              <w:autoSpaceDN w:val="0"/>
              <w:adjustRightInd w:val="0"/>
              <w:ind w:left="24"/>
              <w:contextualSpacing/>
              <w:jc w:val="both"/>
              <w:rPr>
                <w:sz w:val="20"/>
                <w:szCs w:val="20"/>
              </w:rPr>
            </w:pPr>
            <w:bookmarkStart w:id="2" w:name="сроки"/>
            <w:r w:rsidRPr="00A15913">
              <w:rPr>
                <w:sz w:val="20"/>
                <w:szCs w:val="20"/>
              </w:rPr>
              <w:t xml:space="preserve"> </w:t>
            </w:r>
            <w:r w:rsidR="00E01EDE">
              <w:rPr>
                <w:sz w:val="20"/>
                <w:szCs w:val="20"/>
              </w:rPr>
              <w:t>В соответствии с Техническим заданием.</w:t>
            </w:r>
            <w:bookmarkEnd w:id="2"/>
          </w:p>
        </w:tc>
      </w:tr>
      <w:tr w:rsidR="00D1022C" w:rsidRPr="00A15913" w:rsidTr="00D1022C">
        <w:trPr>
          <w:trHeight w:val="68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022C" w:rsidRPr="00A15913" w:rsidRDefault="00D1022C" w:rsidP="004B3ABA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Сведения о начальной (максимальной) цене Договора,</w:t>
            </w:r>
            <w:r w:rsidRPr="00A15913">
              <w:rPr>
                <w:i/>
                <w:iCs/>
                <w:sz w:val="20"/>
                <w:szCs w:val="20"/>
              </w:rPr>
              <w:t xml:space="preserve">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</w:t>
            </w:r>
            <w:r w:rsidRPr="00A15913">
              <w:rPr>
                <w:i/>
                <w:iCs/>
                <w:sz w:val="20"/>
                <w:szCs w:val="20"/>
              </w:rPr>
              <w:lastRenderedPageBreak/>
              <w:t>максимальное значение цены договора, либо цена единицы товара, работы, услуги и максимальное значение цены договора:</w:t>
            </w:r>
          </w:p>
          <w:p w:rsidR="00D1022C" w:rsidRPr="00A15913" w:rsidRDefault="00D1022C" w:rsidP="004B3ABA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11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lastRenderedPageBreak/>
              <w:t>Начальная (максимальная) цена Договора для Участников маркетинговых исследований, не освобожденных от уплаты НДС (с НДС 20%):</w:t>
            </w:r>
          </w:p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2C" w:rsidRPr="00A15913" w:rsidRDefault="00AD5332" w:rsidP="004B3ABA">
            <w:pPr>
              <w:jc w:val="both"/>
              <w:rPr>
                <w:sz w:val="20"/>
                <w:szCs w:val="20"/>
              </w:rPr>
            </w:pPr>
            <w:r w:rsidRPr="00AD5332">
              <w:rPr>
                <w:color w:val="000000" w:themeColor="text1"/>
              </w:rPr>
              <w:t>994 460,40</w:t>
            </w:r>
          </w:p>
        </w:tc>
      </w:tr>
      <w:tr w:rsidR="00D1022C" w:rsidRPr="00A15913" w:rsidTr="00D1022C">
        <w:trPr>
          <w:trHeight w:val="2001"/>
        </w:trPr>
        <w:tc>
          <w:tcPr>
            <w:tcW w:w="3119" w:type="dxa"/>
            <w:tcBorders>
              <w:top w:val="single" w:sz="4" w:space="0" w:color="auto"/>
            </w:tcBorders>
          </w:tcPr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Начальная (максимальная) цена Договора для Участников маркетинговых исследований, использующих право на освобождение от уплаты НДС или не являющихся налогоплательщиками НДС (без НДС):</w:t>
            </w:r>
          </w:p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</w:tcPr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  <w:bookmarkStart w:id="3" w:name="макс_цена_без_ндс"/>
            <w:r w:rsidRPr="00A15913">
              <w:rPr>
                <w:sz w:val="20"/>
                <w:szCs w:val="20"/>
              </w:rPr>
              <w:t xml:space="preserve"> </w:t>
            </w:r>
          </w:p>
          <w:p w:rsidR="00D1022C" w:rsidRPr="00A15913" w:rsidRDefault="00AD5332" w:rsidP="004B3ABA">
            <w:pPr>
              <w:jc w:val="both"/>
              <w:rPr>
                <w:sz w:val="20"/>
                <w:szCs w:val="20"/>
              </w:rPr>
            </w:pPr>
            <w:r w:rsidRPr="00AD5332">
              <w:rPr>
                <w:color w:val="000000" w:themeColor="text1"/>
              </w:rPr>
              <w:t>828 717,00</w:t>
            </w:r>
            <w:r w:rsidR="00E01EDE" w:rsidRPr="002235C5">
              <w:rPr>
                <w:color w:val="000000" w:themeColor="text1"/>
              </w:rPr>
              <w:t xml:space="preserve"> </w:t>
            </w:r>
          </w:p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  <w:bookmarkEnd w:id="3"/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</w:tc>
      </w:tr>
      <w:tr w:rsidR="00D1022C" w:rsidRPr="00C9587A" w:rsidTr="00D1022C">
        <w:trPr>
          <w:trHeight w:val="1158"/>
        </w:trPr>
        <w:tc>
          <w:tcPr>
            <w:tcW w:w="3119" w:type="dxa"/>
            <w:tcBorders>
              <w:top w:val="single" w:sz="4" w:space="0" w:color="auto"/>
            </w:tcBorders>
          </w:tcPr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Сведения о начальной (максимальной) цене единицы каждого товара, работы, услуги, являющихся предметом маркетинговых исследований:</w:t>
            </w:r>
          </w:p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</w:tcPr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  <w:bookmarkStart w:id="4" w:name="цена_единицы"/>
            <w:r w:rsidRPr="00A15913">
              <w:rPr>
                <w:sz w:val="20"/>
                <w:szCs w:val="20"/>
              </w:rPr>
              <w:t xml:space="preserve"> </w:t>
            </w:r>
          </w:p>
          <w:tbl>
            <w:tblPr>
              <w:tblStyle w:val="a4"/>
              <w:tblW w:w="7485" w:type="dxa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2778"/>
              <w:gridCol w:w="1985"/>
              <w:gridCol w:w="2268"/>
            </w:tblGrid>
            <w:tr w:rsidR="00D1022C" w:rsidRPr="00A15913" w:rsidTr="00BE535D">
              <w:tc>
                <w:tcPr>
                  <w:tcW w:w="454" w:type="dxa"/>
                </w:tcPr>
                <w:p w:rsidR="00D1022C" w:rsidRPr="00A15913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A15913">
                    <w:rPr>
                      <w:sz w:val="16"/>
                      <w:szCs w:val="16"/>
                    </w:rPr>
                    <w:t>№</w:t>
                  </w:r>
                </w:p>
                <w:p w:rsidR="00D1022C" w:rsidRPr="00A15913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A15913">
                    <w:rPr>
                      <w:sz w:val="16"/>
                      <w:szCs w:val="16"/>
                    </w:rPr>
                    <w:t>п/п</w:t>
                  </w:r>
                </w:p>
              </w:tc>
              <w:tc>
                <w:tcPr>
                  <w:tcW w:w="2778" w:type="dxa"/>
                </w:tcPr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Наименование товара</w:t>
                  </w:r>
                </w:p>
              </w:tc>
              <w:tc>
                <w:tcPr>
                  <w:tcW w:w="1985" w:type="dxa"/>
                </w:tcPr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Начальная (максимальная) цена единицы товара</w:t>
                  </w:r>
                  <w:r w:rsidR="0039333B">
                    <w:rPr>
                      <w:sz w:val="16"/>
                      <w:szCs w:val="16"/>
                    </w:rPr>
                    <w:t xml:space="preserve"> (работы, услуги)</w:t>
                  </w:r>
                  <w:r w:rsidRPr="00295F5E">
                    <w:rPr>
                      <w:sz w:val="16"/>
                      <w:szCs w:val="16"/>
                    </w:rPr>
                    <w:t>,</w:t>
                  </w:r>
                </w:p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с НДС 20%</w:t>
                  </w:r>
                </w:p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(для Участников маркетинговых исследований, не освобожденных от уплаты НДС (с НДС 20%), руб.</w:t>
                  </w:r>
                </w:p>
              </w:tc>
              <w:tc>
                <w:tcPr>
                  <w:tcW w:w="2268" w:type="dxa"/>
                </w:tcPr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Начальная (максимальная) цена единицы товара</w:t>
                  </w:r>
                  <w:r w:rsidR="0039333B">
                    <w:rPr>
                      <w:sz w:val="16"/>
                      <w:szCs w:val="16"/>
                    </w:rPr>
                    <w:t xml:space="preserve"> (работы, услуги)</w:t>
                  </w:r>
                  <w:r w:rsidRPr="00295F5E">
                    <w:rPr>
                      <w:sz w:val="16"/>
                      <w:szCs w:val="16"/>
                    </w:rPr>
                    <w:t>,</w:t>
                  </w:r>
                </w:p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без НДС</w:t>
                  </w:r>
                </w:p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(для Участников маркетинговых исследований, использующих право на освобождение от уплаты НДС или не являющихся налогоплательщиками НДС), руб.</w:t>
                  </w:r>
                </w:p>
              </w:tc>
            </w:tr>
            <w:tr w:rsidR="00D1022C" w:rsidRPr="00A15913" w:rsidTr="00BE535D">
              <w:tc>
                <w:tcPr>
                  <w:tcW w:w="454" w:type="dxa"/>
                </w:tcPr>
                <w:p w:rsidR="00D1022C" w:rsidRPr="00A15913" w:rsidRDefault="00D1022C" w:rsidP="004B3ABA">
                  <w:pPr>
                    <w:ind w:left="-57" w:right="-57"/>
                    <w:rPr>
                      <w:sz w:val="16"/>
                      <w:szCs w:val="16"/>
                    </w:rPr>
                  </w:pPr>
                  <w:r w:rsidRPr="00A15913">
                    <w:rPr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2778" w:type="dxa"/>
                  <w:vAlign w:val="center"/>
                </w:tcPr>
                <w:p w:rsidR="00D1022C" w:rsidRPr="00A15913" w:rsidRDefault="00AD5332" w:rsidP="0039333B">
                  <w:pPr>
                    <w:jc w:val="left"/>
                    <w:rPr>
                      <w:sz w:val="20"/>
                      <w:szCs w:val="20"/>
                    </w:rPr>
                  </w:pPr>
                  <w:r w:rsidRPr="00DB58E9">
                    <w:t>Выполнение работ инженерно-геодезических по</w:t>
                  </w:r>
                  <w:r>
                    <w:t xml:space="preserve"> контрольно-исполнительной съемке и разбивке трассы газопровода</w:t>
                  </w:r>
                </w:p>
              </w:tc>
              <w:tc>
                <w:tcPr>
                  <w:tcW w:w="1985" w:type="dxa"/>
                  <w:vAlign w:val="center"/>
                </w:tcPr>
                <w:p w:rsidR="00D1022C" w:rsidRPr="00A15913" w:rsidRDefault="00AD5332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AD5332">
                    <w:rPr>
                      <w:color w:val="000000" w:themeColor="text1"/>
                    </w:rPr>
                    <w:t>994 460,40</w:t>
                  </w:r>
                </w:p>
              </w:tc>
              <w:tc>
                <w:tcPr>
                  <w:tcW w:w="2268" w:type="dxa"/>
                  <w:vAlign w:val="center"/>
                </w:tcPr>
                <w:p w:rsidR="00D1022C" w:rsidRPr="0039333B" w:rsidRDefault="00AD5332" w:rsidP="0039333B">
                  <w:pPr>
                    <w:jc w:val="center"/>
                    <w:rPr>
                      <w:sz w:val="20"/>
                      <w:szCs w:val="20"/>
                    </w:rPr>
                  </w:pPr>
                  <w:r w:rsidRPr="00AD5332">
                    <w:rPr>
                      <w:color w:val="000000" w:themeColor="text1"/>
                    </w:rPr>
                    <w:t>828 717,00</w:t>
                  </w:r>
                </w:p>
              </w:tc>
            </w:tr>
          </w:tbl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 xml:space="preserve">  </w:t>
            </w:r>
            <w:bookmarkEnd w:id="4"/>
          </w:p>
        </w:tc>
      </w:tr>
      <w:tr w:rsidR="00D1022C" w:rsidRPr="00C9587A" w:rsidTr="00D1022C">
        <w:trPr>
          <w:trHeight w:val="288"/>
        </w:trPr>
        <w:tc>
          <w:tcPr>
            <w:tcW w:w="10632" w:type="dxa"/>
            <w:gridSpan w:val="2"/>
          </w:tcPr>
          <w:p w:rsidR="00D1022C" w:rsidRPr="000440B3" w:rsidRDefault="00D1022C" w:rsidP="004B3ABA">
            <w:pPr>
              <w:jc w:val="both"/>
              <w:rPr>
                <w:sz w:val="20"/>
                <w:szCs w:val="20"/>
              </w:rPr>
            </w:pPr>
            <w:r w:rsidRPr="000440B3">
              <w:rPr>
                <w:b/>
                <w:sz w:val="20"/>
                <w:szCs w:val="20"/>
              </w:rPr>
              <w:t>Информация о предоставлении Документации о маркетинговых исследованиях в электронной форме</w:t>
            </w:r>
          </w:p>
        </w:tc>
      </w:tr>
      <w:tr w:rsidR="00D1022C" w:rsidRPr="00C9587A" w:rsidTr="00D1022C">
        <w:trPr>
          <w:trHeight w:val="288"/>
        </w:trPr>
        <w:tc>
          <w:tcPr>
            <w:tcW w:w="3119" w:type="dxa"/>
          </w:tcPr>
          <w:p w:rsidR="00D1022C" w:rsidRPr="000440B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0440B3">
              <w:rPr>
                <w:i/>
                <w:sz w:val="20"/>
                <w:szCs w:val="20"/>
              </w:rPr>
              <w:t>Срок предоставления документации:</w:t>
            </w:r>
          </w:p>
        </w:tc>
        <w:tc>
          <w:tcPr>
            <w:tcW w:w="7513" w:type="dxa"/>
          </w:tcPr>
          <w:p w:rsidR="00D1022C" w:rsidRPr="000440B3" w:rsidRDefault="00D1022C" w:rsidP="004B3ABA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0440B3">
              <w:rPr>
                <w:rFonts w:ascii="Times New Roman" w:hAnsi="Times New Roman" w:cs="Times New Roman"/>
                <w:bCs/>
              </w:rPr>
              <w:t>До даты окончания срока подачи Заявок на участие в маркетинговых исследованиях</w:t>
            </w:r>
          </w:p>
        </w:tc>
      </w:tr>
      <w:tr w:rsidR="00D1022C" w:rsidRPr="00C9587A" w:rsidTr="00D1022C">
        <w:trPr>
          <w:trHeight w:val="288"/>
        </w:trPr>
        <w:tc>
          <w:tcPr>
            <w:tcW w:w="3119" w:type="dxa"/>
          </w:tcPr>
          <w:p w:rsidR="00D1022C" w:rsidRPr="000440B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0440B3">
              <w:rPr>
                <w:i/>
                <w:sz w:val="20"/>
                <w:szCs w:val="20"/>
              </w:rPr>
              <w:t>Место предоставления документации:</w:t>
            </w:r>
          </w:p>
        </w:tc>
        <w:tc>
          <w:tcPr>
            <w:tcW w:w="7513" w:type="dxa"/>
          </w:tcPr>
          <w:p w:rsidR="00D1022C" w:rsidRPr="000440B3" w:rsidRDefault="00D1022C" w:rsidP="004B3ABA">
            <w:pPr>
              <w:pStyle w:val="ConsPlusNonformat"/>
              <w:jc w:val="both"/>
              <w:rPr>
                <w:rStyle w:val="a3"/>
                <w:rFonts w:ascii="Times New Roman" w:hAnsi="Times New Roman"/>
                <w:bCs/>
              </w:rPr>
            </w:pPr>
            <w:r w:rsidRPr="000440B3">
              <w:rPr>
                <w:rFonts w:ascii="Times New Roman" w:hAnsi="Times New Roman" w:cs="Times New Roman"/>
                <w:bCs/>
              </w:rPr>
              <w:t xml:space="preserve">Сайт единой информационной системы: </w:t>
            </w:r>
            <w:hyperlink r:id="rId4" w:history="1">
              <w:r w:rsidRPr="000440B3">
                <w:rPr>
                  <w:rStyle w:val="a3"/>
                  <w:rFonts w:ascii="Times New Roman" w:hAnsi="Times New Roman"/>
                </w:rPr>
                <w:t>https://</w:t>
              </w:r>
              <w:r w:rsidRPr="000440B3">
                <w:rPr>
                  <w:rStyle w:val="a3"/>
                  <w:rFonts w:ascii="Times New Roman" w:hAnsi="Times New Roman"/>
                  <w:bCs/>
                </w:rPr>
                <w:t>zakupki.gov.ru</w:t>
              </w:r>
            </w:hyperlink>
          </w:p>
          <w:p w:rsidR="00D1022C" w:rsidRPr="000440B3" w:rsidRDefault="00D1022C" w:rsidP="004B3ABA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0440B3">
              <w:rPr>
                <w:rFonts w:ascii="Times New Roman" w:hAnsi="Times New Roman" w:cs="Times New Roman"/>
                <w:bCs/>
              </w:rPr>
              <w:t xml:space="preserve">Сайт электронной площадки: </w:t>
            </w:r>
            <w:hyperlink r:id="rId5" w:history="1">
              <w:r w:rsidRPr="000440B3">
                <w:rPr>
                  <w:rStyle w:val="a3"/>
                  <w:rFonts w:ascii="Times New Roman" w:hAnsi="Times New Roman"/>
                  <w:bCs/>
                </w:rPr>
                <w:t>https://etp</w:t>
              </w:r>
              <w:proofErr w:type="spellStart"/>
              <w:r w:rsidRPr="000440B3">
                <w:rPr>
                  <w:rStyle w:val="a3"/>
                  <w:rFonts w:ascii="Times New Roman" w:hAnsi="Times New Roman"/>
                  <w:bCs/>
                  <w:lang w:val="en-US"/>
                </w:rPr>
                <w:t>gpb</w:t>
              </w:r>
              <w:proofErr w:type="spellEnd"/>
              <w:r w:rsidRPr="000440B3">
                <w:rPr>
                  <w:rStyle w:val="a3"/>
                  <w:rFonts w:ascii="Times New Roman" w:hAnsi="Times New Roman"/>
                  <w:bCs/>
                </w:rPr>
                <w:t>.</w:t>
              </w:r>
              <w:proofErr w:type="spellStart"/>
              <w:r w:rsidRPr="000440B3">
                <w:rPr>
                  <w:rStyle w:val="a3"/>
                  <w:rFonts w:ascii="Times New Roman" w:hAnsi="Times New Roman"/>
                  <w:bCs/>
                </w:rPr>
                <w:t>ru</w:t>
              </w:r>
              <w:proofErr w:type="spellEnd"/>
            </w:hyperlink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Порядок предоставления документации:</w:t>
            </w:r>
          </w:p>
        </w:tc>
        <w:tc>
          <w:tcPr>
            <w:tcW w:w="7513" w:type="dxa"/>
          </w:tcPr>
          <w:p w:rsidR="00D1022C" w:rsidRPr="00A15913" w:rsidRDefault="00D1022C" w:rsidP="004B3ABA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A15913">
              <w:rPr>
                <w:rFonts w:ascii="Times New Roman" w:hAnsi="Times New Roman" w:cs="Times New Roman"/>
                <w:bCs/>
              </w:rPr>
              <w:t>Путем скачивания с сайта единой информационной системы и/или с сайта электронной площадки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b/>
                <w:sz w:val="20"/>
                <w:szCs w:val="20"/>
              </w:rPr>
              <w:t xml:space="preserve">Порядок подачи заявок на участие в  маркетинговых исследованиях </w:t>
            </w:r>
          </w:p>
        </w:tc>
      </w:tr>
      <w:tr w:rsidR="00D1022C" w:rsidRPr="00A15913" w:rsidTr="00342964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Дата размещения Извещения о проведении маркетинговых исследований в единой информационной системе: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342964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22.11.2021</w:t>
            </w: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Порядок подачи заявок на участие в маркетинговых исследованиях: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D1022C" w:rsidP="004B3A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Заявки на участие в маркетинговых исследованиях подаются в форме электронного документа, подписанного усиленной квалифицированной электронной подписью лица, имеющего право действовать от имени Участника маркетинговых исследований, с использованием функционала электронной площадки (https://etpgpb.ru).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Порядок подачи заявок на участие в маркетинговых исследованиях содержится в Документации об маркетинговых исследованиях в электронной форме.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lastRenderedPageBreak/>
              <w:t xml:space="preserve">Дата начала, дата и время окончания срока подачи заявок на участие в маркетинговых исследованиях: </w:t>
            </w:r>
          </w:p>
        </w:tc>
        <w:tc>
          <w:tcPr>
            <w:tcW w:w="7513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 xml:space="preserve">Дата начала срока подачи заявок: </w:t>
            </w:r>
          </w:p>
          <w:p w:rsidR="00D1022C" w:rsidRPr="00A15913" w:rsidRDefault="00AE2327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bookmarkStart w:id="5" w:name="дата_начала_подачи_заявок"/>
            <w:r w:rsidRPr="00AE2327">
              <w:rPr>
                <w:b/>
                <w:sz w:val="20"/>
                <w:szCs w:val="20"/>
                <w:highlight w:val="yellow"/>
              </w:rPr>
              <w:t>23.11.2021 00:00</w:t>
            </w:r>
          </w:p>
          <w:bookmarkEnd w:id="5"/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Дата и время окончания срока подачи заявок:</w:t>
            </w:r>
          </w:p>
          <w:p w:rsidR="00D1022C" w:rsidRPr="00A15913" w:rsidRDefault="0080402A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bookmarkStart w:id="6" w:name="дата_окончания_подачи_заявок"/>
            <w:r>
              <w:rPr>
                <w:b/>
                <w:sz w:val="20"/>
                <w:szCs w:val="20"/>
                <w:highlight w:val="yellow"/>
              </w:rPr>
              <w:t>29.11.2021</w:t>
            </w:r>
          </w:p>
          <w:p w:rsidR="00D1022C" w:rsidRPr="009C1D81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часов 59 минут (по челябинскому</w:t>
            </w:r>
            <w:r w:rsidRPr="00A15913">
              <w:rPr>
                <w:sz w:val="20"/>
                <w:szCs w:val="20"/>
              </w:rPr>
              <w:t xml:space="preserve"> времени).</w:t>
            </w:r>
            <w:bookmarkEnd w:id="6"/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  <w:r w:rsidRPr="00A15913">
              <w:rPr>
                <w:b/>
                <w:sz w:val="20"/>
                <w:szCs w:val="20"/>
              </w:rPr>
              <w:t>Информация о маркетинговых исследованиях, порядок подведения итогов маркетинговых исследований</w:t>
            </w: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Место открытия доступа к заявкам, поданным в форме электронных документов, на участие в маркетинговых исследованиях: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Открытие доступа к заявкам, поданным в форме электронных документов, производится в автоматическом режиме на сайте электронной площадки (https://etpgpb.ru).</w:t>
            </w: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Дата и время открытия доступа к заявкам на участие в маркетинговых исследованиях, поданным в форме электронных документов: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80402A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30.12.2021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 часов 00 минут (по челябинскому</w:t>
            </w:r>
            <w:r w:rsidRPr="00A15913">
              <w:rPr>
                <w:sz w:val="20"/>
                <w:szCs w:val="20"/>
              </w:rPr>
              <w:t xml:space="preserve"> времени).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Дата рассмотрения, оценки и сопоставления </w:t>
            </w:r>
            <w:proofErr w:type="gramStart"/>
            <w:r w:rsidRPr="00A15913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A15913">
              <w:rPr>
                <w:i/>
                <w:sz w:val="20"/>
                <w:szCs w:val="20"/>
              </w:rPr>
              <w:t xml:space="preserve"> итогов маркетинговых исследований: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 xml:space="preserve">Рассмотрение, оценка и сопоставление заявок на участие в маркетинговых исследованиях, подведение итогов маркетинговых исследований проводятся одновременно </w:t>
            </w:r>
            <w:bookmarkStart w:id="7" w:name="дата_рассмотрения"/>
            <w:r w:rsidR="0080402A" w:rsidRPr="0080402A">
              <w:rPr>
                <w:b/>
                <w:sz w:val="20"/>
                <w:szCs w:val="20"/>
                <w:highlight w:val="yellow"/>
              </w:rPr>
              <w:t>не позднее 01.12.2021 17:00</w:t>
            </w:r>
          </w:p>
          <w:bookmarkEnd w:id="7"/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Место рассмотрения, оценки и сопоставления </w:t>
            </w:r>
            <w:proofErr w:type="gramStart"/>
            <w:r w:rsidRPr="00A15913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A15913">
              <w:rPr>
                <w:i/>
                <w:sz w:val="20"/>
                <w:szCs w:val="20"/>
              </w:rPr>
              <w:t xml:space="preserve"> итогов маркетинговых исследований: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Челябинск, ул. Рылеева, д. 8</w:t>
            </w: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Порядок рассмотрения, оценки и сопоставления </w:t>
            </w:r>
            <w:proofErr w:type="gramStart"/>
            <w:r w:rsidRPr="00A15913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A15913">
              <w:rPr>
                <w:i/>
                <w:sz w:val="20"/>
                <w:szCs w:val="20"/>
              </w:rPr>
              <w:t xml:space="preserve"> итогов маркетинговых исследований: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 xml:space="preserve">Порядок рассмотрения, </w:t>
            </w:r>
            <w:r>
              <w:rPr>
                <w:sz w:val="20"/>
                <w:szCs w:val="20"/>
              </w:rPr>
              <w:t>оценки и сопоставления заявок,</w:t>
            </w:r>
            <w:r w:rsidRPr="00A15913">
              <w:rPr>
                <w:sz w:val="20"/>
                <w:szCs w:val="20"/>
              </w:rPr>
              <w:t xml:space="preserve"> подведения итогов маркетинговых исследований содержится в Документации о маркетинговых исследованиях в электронной форме.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Требование о предоставлении обеспечения заявки на участие в маркетинговых исследованиях: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Не установлено.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Требование о предоставлении обеспечения исполнения условий Договора: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Не установлено.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Заказчик (Организатор) вправе вносить изменения в извещение о проведении  маркетинговых исследований в электронной форме и документацию о маркетинговых исследованиях в электронной форме в любое время до истечения срока подачи заявок на участие в маркетинговых исследованиях.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Заказчик (Организатор)  вправе продлить срок подачи заявок на участие в маркетинговых исследованиях и соответственно перенести дату и время проведения процедуры открытия доступа к заявкам на участие в маркетинговых исследованиях, поданным в форме электронных документов,  в любое время до проведения процедуры открытия доступа к заявкам на участие в маркетинговых исследованиях, а также до подведения итогов маркетинговых исследований изменить дату рассмотрения, оценки и сопоставления заявок,  подведения итогов маркетинговых исследований.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9F5756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9F5756">
              <w:rPr>
                <w:sz w:val="20"/>
                <w:szCs w:val="20"/>
              </w:rPr>
              <w:t>Заказчик (Организатор) вправе отказаться от проведения маркетинговых исследований в любое время до подведения итогов.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9F5756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9F5756">
              <w:rPr>
                <w:sz w:val="20"/>
                <w:szCs w:val="20"/>
              </w:rPr>
              <w:t>У Заказчика отсутствует обязанность заключать договор по результатам маркетинговых исследований.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Маркетинговые исследования не является торгами (конкурсом, аукционом, запросом предложений, запросом котировок)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      </w:r>
          </w:p>
        </w:tc>
      </w:tr>
    </w:tbl>
    <w:p w:rsidR="00B2572F" w:rsidRDefault="00B2572F"/>
    <w:sectPr w:rsidR="00B25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4F1"/>
    <w:rsid w:val="00145EC7"/>
    <w:rsid w:val="001542D0"/>
    <w:rsid w:val="001A0CD2"/>
    <w:rsid w:val="00206C28"/>
    <w:rsid w:val="00342964"/>
    <w:rsid w:val="0039333B"/>
    <w:rsid w:val="005974F1"/>
    <w:rsid w:val="0063780E"/>
    <w:rsid w:val="006E2893"/>
    <w:rsid w:val="0073691C"/>
    <w:rsid w:val="00780788"/>
    <w:rsid w:val="0080402A"/>
    <w:rsid w:val="008402E9"/>
    <w:rsid w:val="009C1D81"/>
    <w:rsid w:val="009D4DCE"/>
    <w:rsid w:val="00AD5332"/>
    <w:rsid w:val="00AE2327"/>
    <w:rsid w:val="00B10B94"/>
    <w:rsid w:val="00B2572F"/>
    <w:rsid w:val="00B75AE6"/>
    <w:rsid w:val="00BE535D"/>
    <w:rsid w:val="00D1022C"/>
    <w:rsid w:val="00DB58E9"/>
    <w:rsid w:val="00E01EDE"/>
    <w:rsid w:val="00E5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481AB"/>
  <w15:chartTrackingRefBased/>
  <w15:docId w15:val="{C2698421-63B4-42C6-90CA-03AE6F52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022C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D1022C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link w:val="ConsPlusNonformat0"/>
    <w:rsid w:val="00D1022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D1022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uiPriority w:val="22"/>
    <w:qFormat/>
    <w:rsid w:val="00D1022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tpgpb.ru/" TargetMode="External"/><Relationship Id="rId4" Type="http://schemas.openxmlformats.org/officeDocument/2006/relationships/hyperlink" Target="https://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Пупышев Алексей Михайлович</cp:lastModifiedBy>
  <cp:revision>24</cp:revision>
  <dcterms:created xsi:type="dcterms:W3CDTF">2021-07-20T11:07:00Z</dcterms:created>
  <dcterms:modified xsi:type="dcterms:W3CDTF">2021-11-22T06:38:00Z</dcterms:modified>
</cp:coreProperties>
</file>