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837E0" w14:textId="77777777" w:rsidR="001773D4" w:rsidRDefault="00F23D8A" w:rsidP="00F23D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Техническое задание </w:t>
      </w:r>
    </w:p>
    <w:p w14:paraId="603476C6" w14:textId="77777777" w:rsidR="002722EF" w:rsidRPr="004417D8" w:rsidRDefault="002722EF" w:rsidP="00F23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00" w:type="dxa"/>
        <w:tblInd w:w="-5" w:type="dxa"/>
        <w:tblLook w:val="04A0" w:firstRow="1" w:lastRow="0" w:firstColumn="1" w:lastColumn="0" w:noHBand="0" w:noVBand="1"/>
      </w:tblPr>
      <w:tblGrid>
        <w:gridCol w:w="1038"/>
        <w:gridCol w:w="4840"/>
        <w:gridCol w:w="8622"/>
      </w:tblGrid>
      <w:tr w:rsidR="00877EF9" w:rsidRPr="009D2CF7" w14:paraId="0375CF27" w14:textId="77777777" w:rsidTr="00877EF9">
        <w:trPr>
          <w:trHeight w:val="276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6112" w14:textId="77777777" w:rsidR="00877EF9" w:rsidRPr="009D2CF7" w:rsidRDefault="00877EF9" w:rsidP="00AC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F7"/>
            <w:r w:rsidRPr="009D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  <w:bookmarkEnd w:id="0"/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D2E6" w14:textId="77777777" w:rsidR="00877EF9" w:rsidRPr="009D2CF7" w:rsidRDefault="00877EF9" w:rsidP="0087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8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46F7C" w14:textId="77777777" w:rsidR="00877EF9" w:rsidRPr="009D2CF7" w:rsidRDefault="002722EF" w:rsidP="0087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данные</w:t>
            </w:r>
          </w:p>
        </w:tc>
      </w:tr>
      <w:tr w:rsidR="00877EF9" w:rsidRPr="009D2CF7" w14:paraId="5F8ED655" w14:textId="77777777" w:rsidTr="00877EF9">
        <w:trPr>
          <w:trHeight w:val="542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8BC3F" w14:textId="77777777" w:rsidR="00877EF9" w:rsidRPr="009D2CF7" w:rsidRDefault="00877EF9" w:rsidP="00AC5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95C0" w14:textId="77777777" w:rsidR="00877EF9" w:rsidRPr="009D2CF7" w:rsidRDefault="00877EF9" w:rsidP="00AC5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D0ED" w14:textId="77777777" w:rsidR="00877EF9" w:rsidRPr="009D2CF7" w:rsidRDefault="00877EF9" w:rsidP="00AC5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EF9" w:rsidRPr="009D2CF7" w14:paraId="5EB628A9" w14:textId="77777777" w:rsidTr="00877EF9">
        <w:trPr>
          <w:trHeight w:val="905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6A9A" w14:textId="77777777" w:rsidR="00877EF9" w:rsidRPr="009D2CF7" w:rsidRDefault="00877EF9" w:rsidP="009C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42C0" w14:textId="19B3722B" w:rsidR="00877EF9" w:rsidRPr="009D2CF7" w:rsidRDefault="00877EF9" w:rsidP="001B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Переоборудование</w:t>
            </w:r>
            <w:r w:rsidR="00A66125" w:rsidRPr="009D2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КПГ</w:t>
            </w:r>
            <w:r w:rsidR="002722EF" w:rsidRPr="009D2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(метан)</w:t>
            </w:r>
            <w:r w:rsidRPr="009D2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</w:t>
            </w:r>
            <w:r w:rsidR="00033351" w:rsidRPr="009D2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proofErr w:type="spellStart"/>
            <w:r w:rsidR="001B603A" w:rsidRPr="009D2CF7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="001B603A" w:rsidRPr="009D2CF7">
              <w:rPr>
                <w:rFonts w:ascii="Times New Roman" w:hAnsi="Times New Roman" w:cs="Times New Roman"/>
                <w:sz w:val="24"/>
                <w:szCs w:val="24"/>
              </w:rPr>
              <w:t xml:space="preserve"> DUSTER </w:t>
            </w:r>
            <w:r w:rsidRPr="009D2CF7">
              <w:rPr>
                <w:rFonts w:ascii="Times New Roman" w:hAnsi="Times New Roman" w:cs="Times New Roman"/>
                <w:sz w:val="24"/>
                <w:szCs w:val="24"/>
              </w:rPr>
              <w:t>ДВС 2</w:t>
            </w:r>
            <w:r w:rsidR="001B603A" w:rsidRPr="009D2C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9D2CF7">
              <w:rPr>
                <w:rFonts w:ascii="Times New Roman" w:hAnsi="Times New Roman" w:cs="Times New Roman"/>
                <w:sz w:val="24"/>
                <w:szCs w:val="24"/>
              </w:rPr>
              <w:t>л 202</w:t>
            </w:r>
            <w:r w:rsidR="001B603A" w:rsidRPr="009D2C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2C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B603A" w:rsidRPr="009D2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2CF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C4FFD" w14:textId="55C3CFF2" w:rsidR="009D2CF7" w:rsidRPr="009D2CF7" w:rsidRDefault="00877EF9" w:rsidP="0039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CF7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впрыска газа </w:t>
            </w:r>
            <w:proofErr w:type="spellStart"/>
            <w:r w:rsidRPr="009D2CF7">
              <w:rPr>
                <w:rFonts w:ascii="Times New Roman" w:hAnsi="Times New Roman" w:cs="Times New Roman"/>
                <w:sz w:val="24"/>
                <w:szCs w:val="24"/>
              </w:rPr>
              <w:t>DiGitronic</w:t>
            </w:r>
            <w:proofErr w:type="spellEnd"/>
            <w:r w:rsidRPr="009D2CF7">
              <w:rPr>
                <w:rFonts w:ascii="Times New Roman" w:hAnsi="Times New Roman" w:cs="Times New Roman"/>
                <w:sz w:val="24"/>
                <w:szCs w:val="24"/>
              </w:rPr>
              <w:t xml:space="preserve"> или OMVL, </w:t>
            </w:r>
            <w:r w:rsidR="001B603A" w:rsidRPr="009D2CF7">
              <w:rPr>
                <w:rFonts w:ascii="Times New Roman" w:hAnsi="Times New Roman" w:cs="Times New Roman"/>
                <w:sz w:val="24"/>
                <w:szCs w:val="24"/>
              </w:rPr>
              <w:t>баллон от 9</w:t>
            </w:r>
            <w:r w:rsidRPr="009D2CF7">
              <w:rPr>
                <w:rFonts w:ascii="Times New Roman" w:hAnsi="Times New Roman" w:cs="Times New Roman"/>
                <w:sz w:val="24"/>
                <w:szCs w:val="24"/>
              </w:rPr>
              <w:t>0 литров</w:t>
            </w:r>
            <w:r w:rsidR="002722EF" w:rsidRPr="009D2CF7">
              <w:rPr>
                <w:rFonts w:ascii="Times New Roman" w:hAnsi="Times New Roman" w:cs="Times New Roman"/>
                <w:sz w:val="24"/>
                <w:szCs w:val="24"/>
              </w:rPr>
              <w:t>, новые и</w:t>
            </w:r>
            <w:r w:rsidRPr="009D2CF7">
              <w:rPr>
                <w:rFonts w:ascii="Times New Roman" w:hAnsi="Times New Roman" w:cs="Times New Roman"/>
                <w:sz w:val="24"/>
                <w:szCs w:val="24"/>
              </w:rPr>
              <w:t xml:space="preserve"> не ранее 202</w:t>
            </w:r>
            <w:r w:rsidR="001B603A" w:rsidRPr="009D2C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2CF7">
              <w:rPr>
                <w:rFonts w:ascii="Times New Roman" w:hAnsi="Times New Roman" w:cs="Times New Roman"/>
                <w:sz w:val="24"/>
                <w:szCs w:val="24"/>
              </w:rPr>
              <w:t xml:space="preserve">года выпуска, </w:t>
            </w:r>
            <w:r w:rsidR="009D2CF7" w:rsidRPr="009D2CF7">
              <w:rPr>
                <w:rFonts w:ascii="Times New Roman" w:hAnsi="Times New Roman" w:cs="Times New Roman"/>
                <w:sz w:val="24"/>
                <w:szCs w:val="24"/>
              </w:rPr>
              <w:t>вариатор опережения угла зажигания</w:t>
            </w:r>
            <w:r w:rsidR="009D2CF7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="009D2CF7" w:rsidRPr="009D2CF7">
              <w:rPr>
                <w:rFonts w:ascii="Times New Roman" w:hAnsi="Times New Roman" w:cs="Times New Roman"/>
                <w:sz w:val="24"/>
                <w:szCs w:val="24"/>
              </w:rPr>
              <w:t>аллон комплектуется предохранительным вентилем с электромагнитным клапаном</w:t>
            </w:r>
            <w:r w:rsidR="009D2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723D4D" w14:textId="540D5BFE" w:rsidR="009D2CF7" w:rsidRPr="009D2CF7" w:rsidRDefault="009D2CF7" w:rsidP="0039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CF7">
              <w:rPr>
                <w:rFonts w:ascii="Times New Roman" w:hAnsi="Times New Roman" w:cs="Times New Roman"/>
                <w:sz w:val="24"/>
                <w:szCs w:val="24"/>
              </w:rPr>
              <w:t>Регистрация в ГИБДД внесенных изменений в конструкцию автомобиля (ГБО)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D71E67" w14:textId="77777777" w:rsidR="00877EF9" w:rsidRPr="009D2CF7" w:rsidRDefault="00877EF9" w:rsidP="00A66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2D408" w14:textId="77777777" w:rsidR="0084402A" w:rsidRDefault="0084402A" w:rsidP="00D411A8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7CCFB51" w14:textId="77777777" w:rsidR="00D411A8" w:rsidRDefault="002722EF" w:rsidP="00D411A8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411A8" w:rsidRPr="004417D8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 к установке</w:t>
      </w:r>
      <w:r w:rsidR="00D411A8" w:rsidRPr="004417D8">
        <w:rPr>
          <w:rFonts w:ascii="Times New Roman" w:hAnsi="Times New Roman" w:cs="Times New Roman"/>
          <w:sz w:val="28"/>
          <w:szCs w:val="28"/>
        </w:rPr>
        <w:t>:</w:t>
      </w:r>
    </w:p>
    <w:p w14:paraId="6DD2260B" w14:textId="77777777" w:rsidR="008A528A" w:rsidRPr="00056269" w:rsidRDefault="008A528A" w:rsidP="008A528A">
      <w:pPr>
        <w:pStyle w:val="ConsPlusNormal"/>
        <w:ind w:hanging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20A691C" w14:textId="1B2E44FF" w:rsidR="008A528A" w:rsidRPr="00A66125" w:rsidRDefault="008A528A" w:rsidP="008A528A">
      <w:pPr>
        <w:pStyle w:val="ConsPlusNormal"/>
        <w:numPr>
          <w:ilvl w:val="0"/>
          <w:numId w:val="2"/>
        </w:numPr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6125">
        <w:rPr>
          <w:rFonts w:ascii="Times New Roman" w:hAnsi="Times New Roman" w:cs="Times New Roman"/>
          <w:sz w:val="28"/>
          <w:szCs w:val="28"/>
        </w:rPr>
        <w:t>На каждом а</w:t>
      </w:r>
      <w:r w:rsidR="001A049F" w:rsidRPr="00A66125">
        <w:rPr>
          <w:rFonts w:ascii="Times New Roman" w:hAnsi="Times New Roman" w:cs="Times New Roman"/>
          <w:sz w:val="28"/>
          <w:szCs w:val="28"/>
        </w:rPr>
        <w:t xml:space="preserve">втомобиле должно быть не менее </w:t>
      </w:r>
      <w:r w:rsidR="006109B6" w:rsidRPr="00A66125">
        <w:rPr>
          <w:rFonts w:ascii="Times New Roman" w:hAnsi="Times New Roman" w:cs="Times New Roman"/>
          <w:sz w:val="28"/>
          <w:szCs w:val="28"/>
        </w:rPr>
        <w:t xml:space="preserve">1 баллона </w:t>
      </w:r>
      <w:r w:rsidRPr="00A66125">
        <w:rPr>
          <w:rFonts w:ascii="Times New Roman" w:hAnsi="Times New Roman" w:cs="Times New Roman"/>
          <w:sz w:val="28"/>
          <w:szCs w:val="28"/>
        </w:rPr>
        <w:t>типа КПГ-</w:t>
      </w:r>
      <w:r w:rsidR="00355602" w:rsidRPr="00A66125">
        <w:rPr>
          <w:rFonts w:ascii="Times New Roman" w:hAnsi="Times New Roman" w:cs="Times New Roman"/>
          <w:sz w:val="28"/>
          <w:szCs w:val="28"/>
        </w:rPr>
        <w:t>2</w:t>
      </w:r>
      <w:r w:rsidRPr="00A66125">
        <w:rPr>
          <w:rFonts w:ascii="Times New Roman" w:hAnsi="Times New Roman" w:cs="Times New Roman"/>
          <w:sz w:val="28"/>
          <w:szCs w:val="28"/>
        </w:rPr>
        <w:t xml:space="preserve"> (CNG-</w:t>
      </w:r>
      <w:r w:rsidR="006109B6" w:rsidRPr="00A66125">
        <w:rPr>
          <w:rFonts w:ascii="Times New Roman" w:hAnsi="Times New Roman" w:cs="Times New Roman"/>
          <w:sz w:val="28"/>
          <w:szCs w:val="28"/>
        </w:rPr>
        <w:t>2</w:t>
      </w:r>
      <w:r w:rsidR="00355602" w:rsidRPr="00A66125">
        <w:rPr>
          <w:rFonts w:ascii="Times New Roman" w:hAnsi="Times New Roman" w:cs="Times New Roman"/>
          <w:sz w:val="28"/>
          <w:szCs w:val="28"/>
        </w:rPr>
        <w:t xml:space="preserve">) объемом не менее </w:t>
      </w:r>
      <w:r w:rsidR="001B603A">
        <w:rPr>
          <w:rFonts w:ascii="Times New Roman" w:hAnsi="Times New Roman" w:cs="Times New Roman"/>
          <w:sz w:val="28"/>
          <w:szCs w:val="28"/>
        </w:rPr>
        <w:t>9</w:t>
      </w:r>
      <w:r w:rsidR="00355602" w:rsidRPr="00A66125">
        <w:rPr>
          <w:rFonts w:ascii="Times New Roman" w:hAnsi="Times New Roman" w:cs="Times New Roman"/>
          <w:sz w:val="28"/>
          <w:szCs w:val="28"/>
        </w:rPr>
        <w:t>0л</w:t>
      </w:r>
      <w:r w:rsidR="00DE7D79" w:rsidRPr="00A66125">
        <w:rPr>
          <w:rFonts w:ascii="Times New Roman" w:hAnsi="Times New Roman" w:cs="Times New Roman"/>
          <w:sz w:val="28"/>
          <w:szCs w:val="28"/>
        </w:rPr>
        <w:t xml:space="preserve"> с периодом гидравлического испытания (освидетельствования) не менее 5 лет с даты изготовления баллона</w:t>
      </w:r>
      <w:r w:rsidRPr="00A66125">
        <w:rPr>
          <w:rFonts w:ascii="Times New Roman" w:hAnsi="Times New Roman" w:cs="Times New Roman"/>
          <w:sz w:val="28"/>
          <w:szCs w:val="28"/>
        </w:rPr>
        <w:t>;</w:t>
      </w:r>
    </w:p>
    <w:p w14:paraId="546F2D6A" w14:textId="46DC2FD2" w:rsidR="008A528A" w:rsidRPr="00A66125" w:rsidRDefault="00355602" w:rsidP="008A528A">
      <w:pPr>
        <w:pStyle w:val="ConsPlusNormal"/>
        <w:numPr>
          <w:ilvl w:val="0"/>
          <w:numId w:val="2"/>
        </w:numPr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6125">
        <w:rPr>
          <w:rFonts w:ascii="Times New Roman" w:hAnsi="Times New Roman" w:cs="Times New Roman"/>
          <w:sz w:val="28"/>
          <w:szCs w:val="28"/>
        </w:rPr>
        <w:t>Г</w:t>
      </w:r>
      <w:r w:rsidR="008A528A" w:rsidRPr="00A66125">
        <w:rPr>
          <w:rFonts w:ascii="Times New Roman" w:hAnsi="Times New Roman" w:cs="Times New Roman"/>
          <w:sz w:val="28"/>
          <w:szCs w:val="28"/>
        </w:rPr>
        <w:t>азовы</w:t>
      </w:r>
      <w:r w:rsidRPr="00A66125">
        <w:rPr>
          <w:rFonts w:ascii="Times New Roman" w:hAnsi="Times New Roman" w:cs="Times New Roman"/>
          <w:sz w:val="28"/>
          <w:szCs w:val="28"/>
        </w:rPr>
        <w:t>й баллон должны быть новым</w:t>
      </w:r>
      <w:r w:rsidR="00425204" w:rsidRPr="00A66125">
        <w:rPr>
          <w:rFonts w:ascii="Times New Roman" w:hAnsi="Times New Roman" w:cs="Times New Roman"/>
          <w:sz w:val="28"/>
          <w:szCs w:val="28"/>
        </w:rPr>
        <w:t xml:space="preserve">, </w:t>
      </w:r>
      <w:r w:rsidR="008A528A" w:rsidRPr="00A66125">
        <w:rPr>
          <w:rFonts w:ascii="Times New Roman" w:hAnsi="Times New Roman" w:cs="Times New Roman"/>
          <w:sz w:val="28"/>
          <w:szCs w:val="28"/>
        </w:rPr>
        <w:t>20</w:t>
      </w:r>
      <w:r w:rsidR="001B603A">
        <w:rPr>
          <w:rFonts w:ascii="Times New Roman" w:hAnsi="Times New Roman" w:cs="Times New Roman"/>
          <w:sz w:val="28"/>
          <w:szCs w:val="28"/>
        </w:rPr>
        <w:t>21</w:t>
      </w:r>
      <w:r w:rsidR="00425204" w:rsidRPr="00A66125">
        <w:rPr>
          <w:rFonts w:ascii="Times New Roman" w:hAnsi="Times New Roman" w:cs="Times New Roman"/>
          <w:sz w:val="28"/>
          <w:szCs w:val="28"/>
        </w:rPr>
        <w:t>года выпуска</w:t>
      </w:r>
      <w:r w:rsidR="008A528A" w:rsidRPr="00A66125">
        <w:rPr>
          <w:rFonts w:ascii="Times New Roman" w:hAnsi="Times New Roman" w:cs="Times New Roman"/>
          <w:sz w:val="28"/>
          <w:szCs w:val="28"/>
        </w:rPr>
        <w:t xml:space="preserve"> и соответствовать: ГОСТ ISO 11439-2014. «Межгосударственный стандарт. Газовые баллоны. Баллоны высокого давления для хранения на транспортном средстве природного газа как топлива», на каждый газовый баллон должен быть паспорт;</w:t>
      </w:r>
    </w:p>
    <w:p w14:paraId="482E17F8" w14:textId="4EFFEAC6" w:rsidR="008A528A" w:rsidRPr="00A66125" w:rsidRDefault="008A528A" w:rsidP="008A528A">
      <w:pPr>
        <w:pStyle w:val="ConsPlusNormal"/>
        <w:numPr>
          <w:ilvl w:val="0"/>
          <w:numId w:val="2"/>
        </w:numPr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6125">
        <w:rPr>
          <w:rFonts w:ascii="Times New Roman" w:hAnsi="Times New Roman" w:cs="Times New Roman"/>
          <w:sz w:val="28"/>
          <w:szCs w:val="28"/>
        </w:rPr>
        <w:t>Все элементы г</w:t>
      </w:r>
      <w:r w:rsidR="00990812">
        <w:rPr>
          <w:rFonts w:ascii="Times New Roman" w:hAnsi="Times New Roman" w:cs="Times New Roman"/>
          <w:sz w:val="28"/>
          <w:szCs w:val="28"/>
        </w:rPr>
        <w:t>азобаллонного оборудования</w:t>
      </w:r>
      <w:r w:rsidR="0002789E">
        <w:rPr>
          <w:rFonts w:ascii="Times New Roman" w:hAnsi="Times New Roman" w:cs="Times New Roman"/>
          <w:sz w:val="28"/>
          <w:szCs w:val="28"/>
        </w:rPr>
        <w:t xml:space="preserve"> (далее по тексту ГБО)</w:t>
      </w:r>
      <w:r w:rsidRPr="00A66125">
        <w:rPr>
          <w:rFonts w:ascii="Times New Roman" w:hAnsi="Times New Roman" w:cs="Times New Roman"/>
          <w:sz w:val="28"/>
          <w:szCs w:val="28"/>
        </w:rPr>
        <w:t xml:space="preserve"> должны быть новые (не ранее 20</w:t>
      </w:r>
      <w:r w:rsidR="00355602" w:rsidRPr="00A66125">
        <w:rPr>
          <w:rFonts w:ascii="Times New Roman" w:hAnsi="Times New Roman" w:cs="Times New Roman"/>
          <w:sz w:val="28"/>
          <w:szCs w:val="28"/>
        </w:rPr>
        <w:t>2</w:t>
      </w:r>
      <w:r w:rsidR="001B603A">
        <w:rPr>
          <w:rFonts w:ascii="Times New Roman" w:hAnsi="Times New Roman" w:cs="Times New Roman"/>
          <w:sz w:val="28"/>
          <w:szCs w:val="28"/>
        </w:rPr>
        <w:t>1</w:t>
      </w:r>
      <w:r w:rsidRPr="00A66125">
        <w:rPr>
          <w:rFonts w:ascii="Times New Roman" w:hAnsi="Times New Roman" w:cs="Times New Roman"/>
          <w:sz w:val="28"/>
          <w:szCs w:val="28"/>
        </w:rPr>
        <w:t>года выпуска), применение ранее использованных материалов не допускается;</w:t>
      </w:r>
    </w:p>
    <w:p w14:paraId="2B5A647B" w14:textId="77777777" w:rsidR="008A528A" w:rsidRPr="00A66125" w:rsidRDefault="00355602" w:rsidP="008A528A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66125">
        <w:rPr>
          <w:rFonts w:ascii="Times New Roman" w:hAnsi="Times New Roman" w:cs="Times New Roman"/>
          <w:sz w:val="28"/>
          <w:szCs w:val="28"/>
        </w:rPr>
        <w:t>Б</w:t>
      </w:r>
      <w:r w:rsidR="008A528A" w:rsidRPr="00A66125">
        <w:rPr>
          <w:rFonts w:ascii="Times New Roman" w:hAnsi="Times New Roman" w:cs="Times New Roman"/>
          <w:sz w:val="28"/>
          <w:szCs w:val="28"/>
        </w:rPr>
        <w:t>аллон комплектуется предохранительным вентилем с электромагнитным клапаном;</w:t>
      </w:r>
    </w:p>
    <w:p w14:paraId="45CD7EED" w14:textId="4ADE957B" w:rsidR="008A528A" w:rsidRPr="00A66125" w:rsidRDefault="008A528A" w:rsidP="008A528A">
      <w:pPr>
        <w:pStyle w:val="a5"/>
        <w:numPr>
          <w:ilvl w:val="0"/>
          <w:numId w:val="2"/>
        </w:numPr>
        <w:spacing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6125">
        <w:rPr>
          <w:rFonts w:ascii="Times New Roman" w:hAnsi="Times New Roman" w:cs="Times New Roman"/>
          <w:sz w:val="28"/>
          <w:szCs w:val="28"/>
        </w:rPr>
        <w:t xml:space="preserve">На автомобиль устанавливается вариатор опережения угла зажигания производства «60-2» модели 1, подключение к проводке датчика положения </w:t>
      </w:r>
      <w:proofErr w:type="spellStart"/>
      <w:r w:rsidRPr="00A66125">
        <w:rPr>
          <w:rFonts w:ascii="Times New Roman" w:hAnsi="Times New Roman" w:cs="Times New Roman"/>
          <w:sz w:val="28"/>
          <w:szCs w:val="28"/>
        </w:rPr>
        <w:t>коленвала</w:t>
      </w:r>
      <w:proofErr w:type="spellEnd"/>
      <w:r w:rsidRPr="00A66125">
        <w:rPr>
          <w:rFonts w:ascii="Times New Roman" w:hAnsi="Times New Roman" w:cs="Times New Roman"/>
          <w:sz w:val="28"/>
          <w:szCs w:val="28"/>
        </w:rPr>
        <w:t xml:space="preserve"> только через переходник Типа 2 и строго в соответствии с техническим руководством версии 1.7;</w:t>
      </w:r>
    </w:p>
    <w:p w14:paraId="778B256F" w14:textId="77777777" w:rsidR="008A528A" w:rsidRPr="00A66125" w:rsidRDefault="008A528A" w:rsidP="00A86AB1">
      <w:pPr>
        <w:pStyle w:val="a5"/>
        <w:numPr>
          <w:ilvl w:val="0"/>
          <w:numId w:val="2"/>
        </w:numPr>
        <w:spacing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6125">
        <w:rPr>
          <w:rFonts w:ascii="Times New Roman" w:hAnsi="Times New Roman" w:cs="Times New Roman"/>
          <w:sz w:val="28"/>
          <w:szCs w:val="28"/>
        </w:rPr>
        <w:t xml:space="preserve">Установленное оборудование и баллоны должны иметь сертификат соответствия </w:t>
      </w:r>
      <w:bookmarkStart w:id="1" w:name="_GoBack"/>
      <w:r w:rsidRPr="00A66125">
        <w:rPr>
          <w:rFonts w:ascii="Times New Roman" w:hAnsi="Times New Roman" w:cs="Times New Roman"/>
          <w:sz w:val="28"/>
          <w:szCs w:val="28"/>
        </w:rPr>
        <w:t>ТР ТС 018/2011</w:t>
      </w:r>
      <w:bookmarkEnd w:id="1"/>
      <w:r w:rsidRPr="00A66125">
        <w:rPr>
          <w:rFonts w:ascii="Times New Roman" w:hAnsi="Times New Roman" w:cs="Times New Roman"/>
          <w:sz w:val="28"/>
          <w:szCs w:val="28"/>
        </w:rPr>
        <w:t>;</w:t>
      </w:r>
    </w:p>
    <w:p w14:paraId="3027FD46" w14:textId="77777777" w:rsidR="00A86AB1" w:rsidRPr="00A66125" w:rsidRDefault="00A86AB1" w:rsidP="00A86AB1">
      <w:pPr>
        <w:pStyle w:val="a5"/>
        <w:numPr>
          <w:ilvl w:val="0"/>
          <w:numId w:val="2"/>
        </w:numPr>
        <w:spacing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6125">
        <w:rPr>
          <w:rFonts w:ascii="Times New Roman" w:hAnsi="Times New Roman" w:cs="Times New Roman"/>
          <w:sz w:val="28"/>
          <w:szCs w:val="28"/>
        </w:rPr>
        <w:t>Индикация уровня топлива (давления газа) в газовом баллоне должна быть выведена на кнопку управления ГБО в салоне автомобиля;</w:t>
      </w:r>
    </w:p>
    <w:p w14:paraId="092C3A47" w14:textId="77777777" w:rsidR="008A528A" w:rsidRPr="00A66125" w:rsidRDefault="00990812" w:rsidP="00A86AB1">
      <w:pPr>
        <w:pStyle w:val="a5"/>
        <w:numPr>
          <w:ilvl w:val="0"/>
          <w:numId w:val="2"/>
        </w:numPr>
        <w:spacing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комплектации ГБО, размещению и</w:t>
      </w:r>
      <w:r w:rsidR="008A528A" w:rsidRPr="00A66125">
        <w:rPr>
          <w:rFonts w:ascii="Times New Roman" w:hAnsi="Times New Roman" w:cs="Times New Roman"/>
          <w:sz w:val="28"/>
          <w:szCs w:val="28"/>
        </w:rPr>
        <w:t xml:space="preserve"> установк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A528A" w:rsidRPr="00A66125">
        <w:rPr>
          <w:rFonts w:ascii="Times New Roman" w:hAnsi="Times New Roman" w:cs="Times New Roman"/>
          <w:sz w:val="28"/>
          <w:szCs w:val="28"/>
        </w:rPr>
        <w:t xml:space="preserve"> баллонов:</w:t>
      </w:r>
    </w:p>
    <w:p w14:paraId="00C47317" w14:textId="77777777" w:rsidR="008A528A" w:rsidRPr="00DF7082" w:rsidRDefault="008A528A" w:rsidP="008A528A">
      <w:pPr>
        <w:pStyle w:val="a5"/>
        <w:spacing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A66125">
        <w:rPr>
          <w:rFonts w:ascii="Times New Roman" w:hAnsi="Times New Roman" w:cs="Times New Roman"/>
          <w:sz w:val="28"/>
          <w:szCs w:val="28"/>
        </w:rPr>
        <w:t>1. </w:t>
      </w:r>
      <w:r w:rsidR="00990812" w:rsidRPr="00A66125">
        <w:rPr>
          <w:rFonts w:ascii="Times New Roman" w:hAnsi="Times New Roman" w:cs="Times New Roman"/>
          <w:sz w:val="28"/>
          <w:szCs w:val="28"/>
        </w:rPr>
        <w:t xml:space="preserve">установка баллонов </w:t>
      </w:r>
      <w:r w:rsidR="00990812">
        <w:rPr>
          <w:rFonts w:ascii="Times New Roman" w:hAnsi="Times New Roman" w:cs="Times New Roman"/>
          <w:sz w:val="28"/>
          <w:szCs w:val="28"/>
        </w:rPr>
        <w:t>должна</w:t>
      </w:r>
      <w:r w:rsidRPr="00A66125">
        <w:rPr>
          <w:rFonts w:ascii="Times New Roman" w:hAnsi="Times New Roman" w:cs="Times New Roman"/>
          <w:sz w:val="28"/>
          <w:szCs w:val="28"/>
        </w:rPr>
        <w:t xml:space="preserve"> производиться в соответствии с ФНП "Правила промышленной безопасности опасных производственных объектов, на которых используется оборудование, работающее под избыточным давлением», ОСТ 37.001.653-99;</w:t>
      </w:r>
    </w:p>
    <w:p w14:paraId="0B7FDCCD" w14:textId="77777777" w:rsidR="008A528A" w:rsidRPr="00355602" w:rsidRDefault="008A528A" w:rsidP="00355602">
      <w:pPr>
        <w:pStyle w:val="a5"/>
        <w:spacing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DF7082">
        <w:rPr>
          <w:rFonts w:ascii="Times New Roman" w:hAnsi="Times New Roman" w:cs="Times New Roman"/>
          <w:sz w:val="28"/>
          <w:szCs w:val="28"/>
        </w:rPr>
        <w:t>2. б</w:t>
      </w:r>
      <w:r w:rsidR="00355602">
        <w:rPr>
          <w:rFonts w:ascii="Times New Roman" w:hAnsi="Times New Roman" w:cs="Times New Roman"/>
          <w:sz w:val="28"/>
          <w:szCs w:val="28"/>
        </w:rPr>
        <w:t>аллон размещае</w:t>
      </w:r>
      <w:r w:rsidRPr="00DF7082">
        <w:rPr>
          <w:rFonts w:ascii="Times New Roman" w:hAnsi="Times New Roman" w:cs="Times New Roman"/>
          <w:sz w:val="28"/>
          <w:szCs w:val="28"/>
        </w:rPr>
        <w:t xml:space="preserve">тся, с зазором не менее 3 см </w:t>
      </w:r>
      <w:r w:rsidR="00355602">
        <w:rPr>
          <w:rFonts w:ascii="Times New Roman" w:hAnsi="Times New Roman" w:cs="Times New Roman"/>
          <w:sz w:val="28"/>
          <w:szCs w:val="28"/>
        </w:rPr>
        <w:t>до элементов кузова автомобиля</w:t>
      </w:r>
      <w:r w:rsidRPr="00DF7082">
        <w:rPr>
          <w:rFonts w:ascii="Times New Roman" w:hAnsi="Times New Roman" w:cs="Times New Roman"/>
          <w:sz w:val="28"/>
          <w:szCs w:val="28"/>
        </w:rPr>
        <w:t>, вдоль перегородки грузового и пассажирского отсека,</w:t>
      </w:r>
      <w:r w:rsidR="00355602">
        <w:rPr>
          <w:rFonts w:ascii="Times New Roman" w:hAnsi="Times New Roman" w:cs="Times New Roman"/>
          <w:sz w:val="28"/>
          <w:szCs w:val="28"/>
        </w:rPr>
        <w:t xml:space="preserve"> между колесных арок на жесткой</w:t>
      </w:r>
      <w:r w:rsidRPr="00DF7082">
        <w:rPr>
          <w:rFonts w:ascii="Times New Roman" w:hAnsi="Times New Roman" w:cs="Times New Roman"/>
          <w:sz w:val="28"/>
          <w:szCs w:val="28"/>
        </w:rPr>
        <w:t xml:space="preserve"> раме;</w:t>
      </w:r>
    </w:p>
    <w:p w14:paraId="434654BA" w14:textId="77777777" w:rsidR="008A528A" w:rsidRPr="00DF7082" w:rsidRDefault="008A528A" w:rsidP="008A528A">
      <w:pPr>
        <w:pStyle w:val="a5"/>
        <w:spacing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DF7082">
        <w:rPr>
          <w:rFonts w:ascii="Times New Roman" w:hAnsi="Times New Roman" w:cs="Times New Roman"/>
          <w:sz w:val="28"/>
          <w:szCs w:val="28"/>
        </w:rPr>
        <w:t>4. </w:t>
      </w:r>
      <w:r w:rsidR="00A30066">
        <w:rPr>
          <w:rFonts w:ascii="Times New Roman" w:hAnsi="Times New Roman" w:cs="Times New Roman"/>
          <w:sz w:val="28"/>
          <w:szCs w:val="28"/>
        </w:rPr>
        <w:t>рама</w:t>
      </w:r>
      <w:r w:rsidRPr="00DF7082">
        <w:rPr>
          <w:rFonts w:ascii="Times New Roman" w:hAnsi="Times New Roman" w:cs="Times New Roman"/>
          <w:sz w:val="28"/>
          <w:szCs w:val="28"/>
        </w:rPr>
        <w:t xml:space="preserve"> должна крепиться к</w:t>
      </w:r>
      <w:r w:rsidR="00A30066">
        <w:rPr>
          <w:rFonts w:ascii="Times New Roman" w:hAnsi="Times New Roman" w:cs="Times New Roman"/>
          <w:sz w:val="28"/>
          <w:szCs w:val="28"/>
        </w:rPr>
        <w:t xml:space="preserve"> кузову автомобиля</w:t>
      </w:r>
      <w:r w:rsidRPr="00DF7082">
        <w:rPr>
          <w:rFonts w:ascii="Times New Roman" w:hAnsi="Times New Roman" w:cs="Times New Roman"/>
          <w:sz w:val="28"/>
          <w:szCs w:val="28"/>
        </w:rPr>
        <w:t xml:space="preserve"> не менее чем в 4-х местах болтами не менее М 12;</w:t>
      </w:r>
    </w:p>
    <w:p w14:paraId="7C2D4802" w14:textId="77777777" w:rsidR="00A30066" w:rsidRDefault="008A528A" w:rsidP="008A528A">
      <w:pPr>
        <w:pStyle w:val="a5"/>
        <w:spacing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DF7082">
        <w:rPr>
          <w:rFonts w:ascii="Times New Roman" w:hAnsi="Times New Roman" w:cs="Times New Roman"/>
          <w:sz w:val="28"/>
          <w:szCs w:val="28"/>
        </w:rPr>
        <w:t xml:space="preserve">5. основания </w:t>
      </w:r>
      <w:r w:rsidRPr="00056269">
        <w:rPr>
          <w:rFonts w:ascii="Times New Roman" w:hAnsi="Times New Roman" w:cs="Times New Roman"/>
          <w:sz w:val="28"/>
          <w:szCs w:val="28"/>
        </w:rPr>
        <w:t>рамы в длину долж</w:t>
      </w:r>
      <w:r w:rsidR="00A30066">
        <w:rPr>
          <w:rFonts w:ascii="Times New Roman" w:hAnsi="Times New Roman" w:cs="Times New Roman"/>
          <w:sz w:val="28"/>
          <w:szCs w:val="28"/>
        </w:rPr>
        <w:t xml:space="preserve">но быть </w:t>
      </w:r>
      <w:r w:rsidR="00990812">
        <w:rPr>
          <w:rFonts w:ascii="Times New Roman" w:hAnsi="Times New Roman" w:cs="Times New Roman"/>
          <w:sz w:val="28"/>
          <w:szCs w:val="28"/>
        </w:rPr>
        <w:t>более 2/3</w:t>
      </w:r>
      <w:r w:rsidR="00A30066">
        <w:rPr>
          <w:rFonts w:ascii="Times New Roman" w:hAnsi="Times New Roman" w:cs="Times New Roman"/>
          <w:sz w:val="28"/>
          <w:szCs w:val="28"/>
        </w:rPr>
        <w:t xml:space="preserve"> ширины баллона;</w:t>
      </w:r>
    </w:p>
    <w:p w14:paraId="7030748D" w14:textId="77777777" w:rsidR="00A30066" w:rsidRDefault="008A528A" w:rsidP="008A528A">
      <w:pPr>
        <w:pStyle w:val="a5"/>
        <w:spacing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056269">
        <w:rPr>
          <w:rFonts w:ascii="Times New Roman" w:hAnsi="Times New Roman" w:cs="Times New Roman"/>
          <w:sz w:val="28"/>
          <w:szCs w:val="28"/>
        </w:rPr>
        <w:lastRenderedPageBreak/>
        <w:t>6. </w:t>
      </w:r>
      <w:r w:rsidR="00A30066">
        <w:rPr>
          <w:rFonts w:ascii="Times New Roman" w:hAnsi="Times New Roman" w:cs="Times New Roman"/>
          <w:sz w:val="28"/>
          <w:szCs w:val="28"/>
        </w:rPr>
        <w:t>х</w:t>
      </w:r>
      <w:r w:rsidRPr="00056269">
        <w:rPr>
          <w:rFonts w:ascii="Times New Roman" w:hAnsi="Times New Roman" w:cs="Times New Roman"/>
          <w:sz w:val="28"/>
          <w:szCs w:val="28"/>
        </w:rPr>
        <w:t>омуты для крепления баллонов к раме должны быть из стали толщиной н</w:t>
      </w:r>
      <w:r>
        <w:rPr>
          <w:rFonts w:ascii="Times New Roman" w:hAnsi="Times New Roman" w:cs="Times New Roman"/>
          <w:sz w:val="28"/>
          <w:szCs w:val="28"/>
        </w:rPr>
        <w:t xml:space="preserve">е менее 2мм. и шириной 40-50 </w:t>
      </w:r>
      <w:r w:rsidR="00A30066">
        <w:rPr>
          <w:rFonts w:ascii="Times New Roman" w:hAnsi="Times New Roman" w:cs="Times New Roman"/>
          <w:sz w:val="28"/>
          <w:szCs w:val="28"/>
        </w:rPr>
        <w:t>мм;</w:t>
      </w:r>
    </w:p>
    <w:p w14:paraId="0DF440EF" w14:textId="77777777" w:rsidR="008A528A" w:rsidRPr="00056269" w:rsidRDefault="008A528A" w:rsidP="008A528A">
      <w:pPr>
        <w:pStyle w:val="a5"/>
        <w:spacing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056269">
        <w:rPr>
          <w:rFonts w:ascii="Times New Roman" w:hAnsi="Times New Roman" w:cs="Times New Roman"/>
          <w:sz w:val="28"/>
          <w:szCs w:val="28"/>
        </w:rPr>
        <w:t xml:space="preserve">7. </w:t>
      </w:r>
      <w:r w:rsidR="001A049F">
        <w:rPr>
          <w:rFonts w:ascii="Times New Roman" w:hAnsi="Times New Roman" w:cs="Times New Roman"/>
          <w:sz w:val="28"/>
          <w:szCs w:val="28"/>
        </w:rPr>
        <w:t>к</w:t>
      </w:r>
      <w:r w:rsidRPr="00056269">
        <w:rPr>
          <w:rFonts w:ascii="Times New Roman" w:hAnsi="Times New Roman" w:cs="Times New Roman"/>
          <w:sz w:val="28"/>
          <w:szCs w:val="28"/>
        </w:rPr>
        <w:t>репление баллонов хомутами должно производиться через резиновую прокладку исключающую самопроизвольное выскальзывание из-под хомута, ширина прокладки должна быть более ширины хомута на 10-20 мм.</w:t>
      </w:r>
    </w:p>
    <w:p w14:paraId="6E6BC01A" w14:textId="77777777" w:rsidR="008A528A" w:rsidRDefault="001A049F" w:rsidP="008A528A">
      <w:pPr>
        <w:pStyle w:val="a5"/>
        <w:spacing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A528A" w:rsidRPr="000562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A528A" w:rsidRPr="00056269">
        <w:rPr>
          <w:rFonts w:ascii="Times New Roman" w:hAnsi="Times New Roman" w:cs="Times New Roman"/>
          <w:sz w:val="28"/>
          <w:szCs w:val="28"/>
        </w:rPr>
        <w:t>се элементы рамы и креплений баллонов должны быть загрунтованы и окрашены</w:t>
      </w:r>
      <w:r w:rsidR="005B1C11">
        <w:rPr>
          <w:rFonts w:ascii="Times New Roman" w:hAnsi="Times New Roman" w:cs="Times New Roman"/>
          <w:sz w:val="28"/>
          <w:szCs w:val="28"/>
        </w:rPr>
        <w:t xml:space="preserve"> в черный цвет</w:t>
      </w:r>
      <w:r w:rsidR="008A528A" w:rsidRPr="00056269">
        <w:rPr>
          <w:rFonts w:ascii="Times New Roman" w:hAnsi="Times New Roman" w:cs="Times New Roman"/>
          <w:sz w:val="28"/>
          <w:szCs w:val="28"/>
        </w:rPr>
        <w:t>;</w:t>
      </w:r>
    </w:p>
    <w:p w14:paraId="36B596E3" w14:textId="77777777" w:rsidR="001A049F" w:rsidRDefault="001A049F" w:rsidP="008A528A">
      <w:pPr>
        <w:pStyle w:val="a5"/>
        <w:spacing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размещенный газовый баллон не должен ограничивать доступ к запасному</w:t>
      </w:r>
      <w:r w:rsidR="00932BF0">
        <w:rPr>
          <w:rFonts w:ascii="Times New Roman" w:hAnsi="Times New Roman" w:cs="Times New Roman"/>
          <w:sz w:val="28"/>
          <w:szCs w:val="28"/>
        </w:rPr>
        <w:t xml:space="preserve"> колесу;</w:t>
      </w:r>
    </w:p>
    <w:p w14:paraId="6F6A5C9A" w14:textId="77777777" w:rsidR="00932BF0" w:rsidRPr="001B603A" w:rsidRDefault="00932BF0" w:rsidP="008A528A">
      <w:pPr>
        <w:pStyle w:val="a5"/>
        <w:spacing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1B603A">
        <w:rPr>
          <w:rFonts w:ascii="Times New Roman" w:hAnsi="Times New Roman" w:cs="Times New Roman"/>
          <w:sz w:val="28"/>
          <w:szCs w:val="28"/>
        </w:rPr>
        <w:t>10. Заправочное устройство должно располагаться под капотом;</w:t>
      </w:r>
    </w:p>
    <w:p w14:paraId="5E6F6D7D" w14:textId="48D85BD3" w:rsidR="00932BF0" w:rsidRPr="00056269" w:rsidRDefault="001B603A" w:rsidP="008A528A">
      <w:pPr>
        <w:pStyle w:val="a5"/>
        <w:spacing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</w:t>
      </w:r>
      <w:r w:rsidR="00932BF0" w:rsidRPr="001B603A">
        <w:rPr>
          <w:rFonts w:ascii="Times New Roman" w:hAnsi="Times New Roman" w:cs="Times New Roman"/>
          <w:sz w:val="28"/>
          <w:szCs w:val="28"/>
        </w:rPr>
        <w:t xml:space="preserve">анометр должен располагаться в подкапотном пространстве. </w:t>
      </w:r>
    </w:p>
    <w:p w14:paraId="73C843D3" w14:textId="77777777" w:rsidR="008A528A" w:rsidRPr="00A86AB1" w:rsidRDefault="008A528A" w:rsidP="00A86AB1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86AB1">
        <w:rPr>
          <w:rFonts w:ascii="Times New Roman" w:hAnsi="Times New Roman" w:cs="Times New Roman"/>
          <w:sz w:val="28"/>
          <w:szCs w:val="28"/>
        </w:rPr>
        <w:t>Вместе с каждым газобаллонным автомобилем передаются:</w:t>
      </w:r>
    </w:p>
    <w:p w14:paraId="64DEF9AD" w14:textId="77777777" w:rsidR="008A528A" w:rsidRPr="00056269" w:rsidRDefault="008A528A" w:rsidP="008A528A">
      <w:pPr>
        <w:pStyle w:val="a5"/>
        <w:numPr>
          <w:ilvl w:val="0"/>
          <w:numId w:val="3"/>
        </w:numPr>
        <w:ind w:left="426" w:firstLine="708"/>
        <w:rPr>
          <w:rFonts w:ascii="Times New Roman" w:hAnsi="Times New Roman" w:cs="Times New Roman"/>
          <w:sz w:val="28"/>
          <w:szCs w:val="28"/>
        </w:rPr>
      </w:pPr>
      <w:r w:rsidRPr="00056269">
        <w:rPr>
          <w:rFonts w:ascii="Times New Roman" w:hAnsi="Times New Roman" w:cs="Times New Roman"/>
          <w:sz w:val="28"/>
          <w:szCs w:val="28"/>
        </w:rPr>
        <w:t>Руководство по эксплуатации установленного газобаллонного оборудования (ГБО) с копиями действующих сертификатов соответствия на установленные компоненты ГБО;</w:t>
      </w:r>
    </w:p>
    <w:p w14:paraId="591D3DC9" w14:textId="77777777" w:rsidR="008A528A" w:rsidRPr="00056269" w:rsidRDefault="008A528A" w:rsidP="008A528A">
      <w:pPr>
        <w:pStyle w:val="a5"/>
        <w:numPr>
          <w:ilvl w:val="0"/>
          <w:numId w:val="3"/>
        </w:numPr>
        <w:ind w:left="426" w:firstLine="708"/>
        <w:rPr>
          <w:rFonts w:ascii="Times New Roman" w:hAnsi="Times New Roman" w:cs="Times New Roman"/>
          <w:sz w:val="28"/>
          <w:szCs w:val="28"/>
        </w:rPr>
      </w:pPr>
      <w:r w:rsidRPr="00056269">
        <w:rPr>
          <w:rFonts w:ascii="Times New Roman" w:hAnsi="Times New Roman" w:cs="Times New Roman"/>
          <w:sz w:val="28"/>
          <w:szCs w:val="28"/>
        </w:rPr>
        <w:t>Гарантийная (сервисная) книжка на ГБО;</w:t>
      </w:r>
    </w:p>
    <w:p w14:paraId="51D81CFD" w14:textId="77777777" w:rsidR="008A528A" w:rsidRPr="00056269" w:rsidRDefault="008A528A" w:rsidP="008A528A">
      <w:pPr>
        <w:pStyle w:val="a5"/>
        <w:numPr>
          <w:ilvl w:val="0"/>
          <w:numId w:val="3"/>
        </w:numPr>
        <w:ind w:left="426" w:firstLine="708"/>
        <w:rPr>
          <w:rFonts w:ascii="Times New Roman" w:hAnsi="Times New Roman" w:cs="Times New Roman"/>
          <w:sz w:val="28"/>
          <w:szCs w:val="28"/>
        </w:rPr>
      </w:pPr>
      <w:r w:rsidRPr="00056269">
        <w:rPr>
          <w:rFonts w:ascii="Times New Roman" w:hAnsi="Times New Roman" w:cs="Times New Roman"/>
          <w:sz w:val="28"/>
          <w:szCs w:val="28"/>
        </w:rPr>
        <w:t>Паспорта и сертификат соответствия на газовые баллоны;</w:t>
      </w:r>
    </w:p>
    <w:p w14:paraId="6ADCEEFF" w14:textId="77777777" w:rsidR="008A528A" w:rsidRPr="00612D9B" w:rsidRDefault="008A528A" w:rsidP="00612D9B">
      <w:pPr>
        <w:pStyle w:val="a5"/>
        <w:numPr>
          <w:ilvl w:val="0"/>
          <w:numId w:val="3"/>
        </w:numPr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D9B">
        <w:rPr>
          <w:rFonts w:ascii="Times New Roman" w:hAnsi="Times New Roman" w:cs="Times New Roman"/>
          <w:sz w:val="28"/>
          <w:szCs w:val="28"/>
        </w:rPr>
        <w:t>Д</w:t>
      </w:r>
      <w:r w:rsidR="00612D9B" w:rsidRPr="00612D9B">
        <w:rPr>
          <w:rFonts w:ascii="Times New Roman" w:hAnsi="Times New Roman" w:cs="Times New Roman"/>
          <w:sz w:val="28"/>
          <w:szCs w:val="28"/>
        </w:rPr>
        <w:t>окументы для регистрации внесённых</w:t>
      </w:r>
      <w:r w:rsidRPr="00612D9B">
        <w:rPr>
          <w:rFonts w:ascii="Times New Roman" w:hAnsi="Times New Roman" w:cs="Times New Roman"/>
          <w:sz w:val="28"/>
          <w:szCs w:val="28"/>
        </w:rPr>
        <w:t xml:space="preserve"> изменений в конструкцию ТС в органах ГИБДД. (</w:t>
      </w:r>
      <w:r w:rsidRPr="00612D9B">
        <w:rPr>
          <w:rFonts w:ascii="Times New Roman" w:hAnsi="Times New Roman" w:cs="Times New Roman"/>
          <w:color w:val="333333"/>
          <w:sz w:val="26"/>
          <w:szCs w:val="26"/>
        </w:rPr>
        <w:t>Заключение, Протокол испытаний, сертификат на вид деятельности, сертификат на оборудование и т.д.</w:t>
      </w:r>
      <w:r w:rsidRPr="00612D9B">
        <w:rPr>
          <w:rFonts w:ascii="Times New Roman" w:hAnsi="Times New Roman" w:cs="Times New Roman"/>
          <w:sz w:val="28"/>
          <w:szCs w:val="28"/>
        </w:rPr>
        <w:t>).</w:t>
      </w:r>
    </w:p>
    <w:p w14:paraId="38C9ABB7" w14:textId="77777777" w:rsidR="002722EF" w:rsidRPr="00612D9B" w:rsidRDefault="005B1C11" w:rsidP="00612D9B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D9B">
        <w:rPr>
          <w:rFonts w:ascii="Times New Roman" w:hAnsi="Times New Roman" w:cs="Times New Roman"/>
          <w:sz w:val="28"/>
          <w:szCs w:val="28"/>
        </w:rPr>
        <w:t xml:space="preserve"> </w:t>
      </w:r>
      <w:r w:rsidR="00612D9B" w:rsidRPr="00612D9B">
        <w:rPr>
          <w:rFonts w:ascii="Times New Roman" w:hAnsi="Times New Roman" w:cs="Times New Roman"/>
          <w:sz w:val="28"/>
          <w:szCs w:val="28"/>
        </w:rPr>
        <w:t>Исполнитель</w:t>
      </w:r>
      <w:r w:rsidR="002722EF" w:rsidRPr="00612D9B">
        <w:rPr>
          <w:rFonts w:ascii="Times New Roman" w:hAnsi="Times New Roman" w:cs="Times New Roman"/>
          <w:sz w:val="28"/>
          <w:szCs w:val="28"/>
        </w:rPr>
        <w:t xml:space="preserve"> должен иметь сертификат на право установки газобаллонного оборудования;</w:t>
      </w:r>
    </w:p>
    <w:p w14:paraId="2BCD67B8" w14:textId="77777777" w:rsidR="005B1C11" w:rsidRPr="00612D9B" w:rsidRDefault="002722EF" w:rsidP="00612D9B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D9B">
        <w:rPr>
          <w:rFonts w:ascii="Times New Roman" w:hAnsi="Times New Roman" w:cs="Times New Roman"/>
          <w:sz w:val="28"/>
          <w:szCs w:val="28"/>
        </w:rPr>
        <w:t xml:space="preserve"> </w:t>
      </w:r>
      <w:r w:rsidR="00612D9B" w:rsidRPr="00612D9B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5B1C11" w:rsidRPr="00612D9B">
        <w:rPr>
          <w:rFonts w:ascii="Times New Roman" w:hAnsi="Times New Roman" w:cs="Times New Roman"/>
          <w:sz w:val="28"/>
          <w:szCs w:val="28"/>
        </w:rPr>
        <w:t>должен иметь базу для установки газобаллонного оборудования на автомобили в черте г. Челябинска</w:t>
      </w:r>
      <w:r w:rsidR="00964FF3" w:rsidRPr="00612D9B">
        <w:rPr>
          <w:rFonts w:ascii="Times New Roman" w:hAnsi="Times New Roman" w:cs="Times New Roman"/>
          <w:sz w:val="28"/>
          <w:szCs w:val="28"/>
        </w:rPr>
        <w:t xml:space="preserve"> для </w:t>
      </w:r>
      <w:r w:rsidR="0002789E">
        <w:rPr>
          <w:rFonts w:ascii="Times New Roman" w:hAnsi="Times New Roman" w:cs="Times New Roman"/>
          <w:sz w:val="28"/>
          <w:szCs w:val="28"/>
        </w:rPr>
        <w:t xml:space="preserve">монтажа ГБО и последующего </w:t>
      </w:r>
      <w:r w:rsidR="00964FF3" w:rsidRPr="00612D9B">
        <w:rPr>
          <w:rFonts w:ascii="Times New Roman" w:hAnsi="Times New Roman" w:cs="Times New Roman"/>
          <w:sz w:val="28"/>
          <w:szCs w:val="28"/>
        </w:rPr>
        <w:t>выполнения технического обслуживания и гарантийного ремонта установленного газобаллонного оборудования</w:t>
      </w:r>
      <w:r w:rsidR="005B1C11" w:rsidRPr="00612D9B">
        <w:rPr>
          <w:rFonts w:ascii="Times New Roman" w:hAnsi="Times New Roman" w:cs="Times New Roman"/>
          <w:sz w:val="28"/>
          <w:szCs w:val="28"/>
        </w:rPr>
        <w:t>;</w:t>
      </w:r>
    </w:p>
    <w:p w14:paraId="0210C854" w14:textId="77777777" w:rsidR="005B1C11" w:rsidRDefault="002722EF" w:rsidP="00612D9B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D9B">
        <w:rPr>
          <w:rFonts w:ascii="Times New Roman" w:hAnsi="Times New Roman" w:cs="Times New Roman"/>
          <w:sz w:val="28"/>
          <w:szCs w:val="28"/>
        </w:rPr>
        <w:t xml:space="preserve"> </w:t>
      </w:r>
      <w:r w:rsidR="005B1C11" w:rsidRPr="00612D9B">
        <w:rPr>
          <w:rFonts w:ascii="Times New Roman" w:hAnsi="Times New Roman" w:cs="Times New Roman"/>
          <w:sz w:val="28"/>
          <w:szCs w:val="28"/>
        </w:rPr>
        <w:t>Гарантия на установленное оборудование не менее 1 календарного года с момента по</w:t>
      </w:r>
      <w:r w:rsidRPr="00612D9B">
        <w:rPr>
          <w:rFonts w:ascii="Times New Roman" w:hAnsi="Times New Roman" w:cs="Times New Roman"/>
          <w:sz w:val="28"/>
          <w:szCs w:val="28"/>
        </w:rPr>
        <w:t>дписания акта выполненных работ.</w:t>
      </w:r>
    </w:p>
    <w:p w14:paraId="2F478E29" w14:textId="6AD8AD3A" w:rsidR="001B603A" w:rsidRPr="00612D9B" w:rsidRDefault="001B603A" w:rsidP="00612D9B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стоимость установки входят 3 технических обслуживания (замена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фильтров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регулировка/настройка ГБО) в течение 1 календарного года с момента подписания акта выполненных работ.</w:t>
      </w:r>
    </w:p>
    <w:p w14:paraId="58E1E0C2" w14:textId="77777777" w:rsidR="008A528A" w:rsidRPr="00056269" w:rsidRDefault="008A528A" w:rsidP="008A528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C784CB1" w14:textId="77777777" w:rsidR="008A528A" w:rsidRPr="00056269" w:rsidRDefault="008A528A" w:rsidP="008A528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A528A" w:rsidRPr="00056269" w:rsidSect="00E9665B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169F"/>
    <w:multiLevelType w:val="hybridMultilevel"/>
    <w:tmpl w:val="1DD00F4E"/>
    <w:lvl w:ilvl="0" w:tplc="C6821A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F6201D"/>
    <w:multiLevelType w:val="hybridMultilevel"/>
    <w:tmpl w:val="F19441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72D4E"/>
    <w:multiLevelType w:val="hybridMultilevel"/>
    <w:tmpl w:val="1DD00F4E"/>
    <w:lvl w:ilvl="0" w:tplc="C6821A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A8357F"/>
    <w:multiLevelType w:val="hybridMultilevel"/>
    <w:tmpl w:val="1DD00F4E"/>
    <w:lvl w:ilvl="0" w:tplc="C6821A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7F64EC8"/>
    <w:multiLevelType w:val="hybridMultilevel"/>
    <w:tmpl w:val="75B8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648F2"/>
    <w:multiLevelType w:val="hybridMultilevel"/>
    <w:tmpl w:val="4646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13F67"/>
    <w:multiLevelType w:val="hybridMultilevel"/>
    <w:tmpl w:val="D7DCA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C0BAF"/>
    <w:multiLevelType w:val="hybridMultilevel"/>
    <w:tmpl w:val="4646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D4"/>
    <w:rsid w:val="000032C2"/>
    <w:rsid w:val="00004452"/>
    <w:rsid w:val="00011EA6"/>
    <w:rsid w:val="00022C56"/>
    <w:rsid w:val="000250F1"/>
    <w:rsid w:val="0002621A"/>
    <w:rsid w:val="0002789E"/>
    <w:rsid w:val="000315C0"/>
    <w:rsid w:val="00033351"/>
    <w:rsid w:val="000458EA"/>
    <w:rsid w:val="00057553"/>
    <w:rsid w:val="0007065C"/>
    <w:rsid w:val="00074C10"/>
    <w:rsid w:val="00087A2E"/>
    <w:rsid w:val="000A377B"/>
    <w:rsid w:val="000A4A81"/>
    <w:rsid w:val="000A52FE"/>
    <w:rsid w:val="000C21C5"/>
    <w:rsid w:val="000E28B4"/>
    <w:rsid w:val="000E6084"/>
    <w:rsid w:val="000F1229"/>
    <w:rsid w:val="000F1232"/>
    <w:rsid w:val="000F4CDE"/>
    <w:rsid w:val="00101628"/>
    <w:rsid w:val="00111956"/>
    <w:rsid w:val="0012044A"/>
    <w:rsid w:val="00133AE7"/>
    <w:rsid w:val="00136CA0"/>
    <w:rsid w:val="00142518"/>
    <w:rsid w:val="00147104"/>
    <w:rsid w:val="00147934"/>
    <w:rsid w:val="001555C2"/>
    <w:rsid w:val="00160C7D"/>
    <w:rsid w:val="001674AD"/>
    <w:rsid w:val="00170F03"/>
    <w:rsid w:val="001763DF"/>
    <w:rsid w:val="001773D4"/>
    <w:rsid w:val="001840FF"/>
    <w:rsid w:val="00191588"/>
    <w:rsid w:val="00191B5A"/>
    <w:rsid w:val="0019294C"/>
    <w:rsid w:val="0019523E"/>
    <w:rsid w:val="001962CE"/>
    <w:rsid w:val="001A049F"/>
    <w:rsid w:val="001A3709"/>
    <w:rsid w:val="001A4D8C"/>
    <w:rsid w:val="001A6BF5"/>
    <w:rsid w:val="001B603A"/>
    <w:rsid w:val="001C0EC3"/>
    <w:rsid w:val="001D286C"/>
    <w:rsid w:val="001D2E6C"/>
    <w:rsid w:val="001D49A0"/>
    <w:rsid w:val="001D514E"/>
    <w:rsid w:val="001E32C0"/>
    <w:rsid w:val="00206D0F"/>
    <w:rsid w:val="0021259A"/>
    <w:rsid w:val="00212A63"/>
    <w:rsid w:val="0021717E"/>
    <w:rsid w:val="00227F67"/>
    <w:rsid w:val="00243AB4"/>
    <w:rsid w:val="00244600"/>
    <w:rsid w:val="00244A9A"/>
    <w:rsid w:val="002465EC"/>
    <w:rsid w:val="00252CBB"/>
    <w:rsid w:val="002554F3"/>
    <w:rsid w:val="00256873"/>
    <w:rsid w:val="00261685"/>
    <w:rsid w:val="002617A9"/>
    <w:rsid w:val="002634E5"/>
    <w:rsid w:val="00267C8A"/>
    <w:rsid w:val="002722EF"/>
    <w:rsid w:val="00275237"/>
    <w:rsid w:val="00276600"/>
    <w:rsid w:val="00286FFC"/>
    <w:rsid w:val="002947DE"/>
    <w:rsid w:val="002A0F71"/>
    <w:rsid w:val="002A4CF8"/>
    <w:rsid w:val="002C1F37"/>
    <w:rsid w:val="002C7886"/>
    <w:rsid w:val="002D01C5"/>
    <w:rsid w:val="002D2895"/>
    <w:rsid w:val="002D7718"/>
    <w:rsid w:val="002F0315"/>
    <w:rsid w:val="003000BA"/>
    <w:rsid w:val="00301F9F"/>
    <w:rsid w:val="00304366"/>
    <w:rsid w:val="003061E9"/>
    <w:rsid w:val="00307B83"/>
    <w:rsid w:val="00310949"/>
    <w:rsid w:val="0032298F"/>
    <w:rsid w:val="003340F1"/>
    <w:rsid w:val="00336154"/>
    <w:rsid w:val="00341DDE"/>
    <w:rsid w:val="00342B7C"/>
    <w:rsid w:val="00345B5F"/>
    <w:rsid w:val="00345F22"/>
    <w:rsid w:val="00355602"/>
    <w:rsid w:val="00356B86"/>
    <w:rsid w:val="00357883"/>
    <w:rsid w:val="00361118"/>
    <w:rsid w:val="00373CE6"/>
    <w:rsid w:val="00376784"/>
    <w:rsid w:val="00394E09"/>
    <w:rsid w:val="0039620E"/>
    <w:rsid w:val="003A1C96"/>
    <w:rsid w:val="003A2A49"/>
    <w:rsid w:val="003A5B59"/>
    <w:rsid w:val="003A5EEF"/>
    <w:rsid w:val="003A6A51"/>
    <w:rsid w:val="003B10B1"/>
    <w:rsid w:val="003C4FEE"/>
    <w:rsid w:val="003C66F3"/>
    <w:rsid w:val="003D3717"/>
    <w:rsid w:val="003E70C6"/>
    <w:rsid w:val="003F1899"/>
    <w:rsid w:val="003F1912"/>
    <w:rsid w:val="003F4A10"/>
    <w:rsid w:val="004014C1"/>
    <w:rsid w:val="00403E53"/>
    <w:rsid w:val="004045DC"/>
    <w:rsid w:val="00404BB7"/>
    <w:rsid w:val="004140E3"/>
    <w:rsid w:val="00417B0D"/>
    <w:rsid w:val="00425204"/>
    <w:rsid w:val="004255C2"/>
    <w:rsid w:val="0042585A"/>
    <w:rsid w:val="00430B31"/>
    <w:rsid w:val="004404FB"/>
    <w:rsid w:val="004417D8"/>
    <w:rsid w:val="00443C20"/>
    <w:rsid w:val="004460DC"/>
    <w:rsid w:val="0045279F"/>
    <w:rsid w:val="00462E63"/>
    <w:rsid w:val="00474415"/>
    <w:rsid w:val="00476DDB"/>
    <w:rsid w:val="00486D02"/>
    <w:rsid w:val="00487EFE"/>
    <w:rsid w:val="004947E2"/>
    <w:rsid w:val="004A4064"/>
    <w:rsid w:val="004A4F91"/>
    <w:rsid w:val="004A68E2"/>
    <w:rsid w:val="004B0D3D"/>
    <w:rsid w:val="004C4624"/>
    <w:rsid w:val="004D36F7"/>
    <w:rsid w:val="004D65B6"/>
    <w:rsid w:val="004E1BA4"/>
    <w:rsid w:val="004E362F"/>
    <w:rsid w:val="004E5C80"/>
    <w:rsid w:val="004F07FE"/>
    <w:rsid w:val="004F107D"/>
    <w:rsid w:val="004F7E94"/>
    <w:rsid w:val="00506200"/>
    <w:rsid w:val="00506835"/>
    <w:rsid w:val="005107CD"/>
    <w:rsid w:val="00511BA2"/>
    <w:rsid w:val="00515B5A"/>
    <w:rsid w:val="005171D3"/>
    <w:rsid w:val="00521D86"/>
    <w:rsid w:val="00530CCE"/>
    <w:rsid w:val="00534505"/>
    <w:rsid w:val="00545B6B"/>
    <w:rsid w:val="00550B94"/>
    <w:rsid w:val="00561745"/>
    <w:rsid w:val="0056185F"/>
    <w:rsid w:val="00565C55"/>
    <w:rsid w:val="00565C9E"/>
    <w:rsid w:val="00573B65"/>
    <w:rsid w:val="00574D68"/>
    <w:rsid w:val="005923F8"/>
    <w:rsid w:val="00592F36"/>
    <w:rsid w:val="005A05EA"/>
    <w:rsid w:val="005A1AD7"/>
    <w:rsid w:val="005A5D71"/>
    <w:rsid w:val="005B1C11"/>
    <w:rsid w:val="005C373B"/>
    <w:rsid w:val="005C7808"/>
    <w:rsid w:val="005D2004"/>
    <w:rsid w:val="005D38CE"/>
    <w:rsid w:val="005D52A4"/>
    <w:rsid w:val="005D5CE4"/>
    <w:rsid w:val="005E33D5"/>
    <w:rsid w:val="00605661"/>
    <w:rsid w:val="006109B6"/>
    <w:rsid w:val="00610FCD"/>
    <w:rsid w:val="00612D9B"/>
    <w:rsid w:val="0062181B"/>
    <w:rsid w:val="00622B06"/>
    <w:rsid w:val="00626AE9"/>
    <w:rsid w:val="00635AA2"/>
    <w:rsid w:val="00653473"/>
    <w:rsid w:val="00674C0E"/>
    <w:rsid w:val="00680CB1"/>
    <w:rsid w:val="0068721B"/>
    <w:rsid w:val="006A13C4"/>
    <w:rsid w:val="006A736D"/>
    <w:rsid w:val="006A7774"/>
    <w:rsid w:val="006B1A0E"/>
    <w:rsid w:val="006B3649"/>
    <w:rsid w:val="006B63EC"/>
    <w:rsid w:val="006C136C"/>
    <w:rsid w:val="006C4C99"/>
    <w:rsid w:val="006C50B0"/>
    <w:rsid w:val="006D0837"/>
    <w:rsid w:val="006D2193"/>
    <w:rsid w:val="006D54BF"/>
    <w:rsid w:val="006E5410"/>
    <w:rsid w:val="006E5F2E"/>
    <w:rsid w:val="006F1F46"/>
    <w:rsid w:val="006F2900"/>
    <w:rsid w:val="006F65BE"/>
    <w:rsid w:val="00703FE1"/>
    <w:rsid w:val="007071C8"/>
    <w:rsid w:val="007274E2"/>
    <w:rsid w:val="00731628"/>
    <w:rsid w:val="0073579A"/>
    <w:rsid w:val="007364BC"/>
    <w:rsid w:val="007364EE"/>
    <w:rsid w:val="007426A5"/>
    <w:rsid w:val="007458B7"/>
    <w:rsid w:val="00745EB3"/>
    <w:rsid w:val="007517C4"/>
    <w:rsid w:val="00765DF1"/>
    <w:rsid w:val="0076733D"/>
    <w:rsid w:val="007723DF"/>
    <w:rsid w:val="00773883"/>
    <w:rsid w:val="00777B0E"/>
    <w:rsid w:val="007857AE"/>
    <w:rsid w:val="00786DAD"/>
    <w:rsid w:val="00792689"/>
    <w:rsid w:val="00792E5D"/>
    <w:rsid w:val="00794113"/>
    <w:rsid w:val="007A4AE9"/>
    <w:rsid w:val="007B256B"/>
    <w:rsid w:val="007B2D31"/>
    <w:rsid w:val="007C1599"/>
    <w:rsid w:val="007D5E13"/>
    <w:rsid w:val="007E3FF0"/>
    <w:rsid w:val="0080060E"/>
    <w:rsid w:val="00823DD0"/>
    <w:rsid w:val="00824211"/>
    <w:rsid w:val="00837276"/>
    <w:rsid w:val="0084402A"/>
    <w:rsid w:val="00844852"/>
    <w:rsid w:val="00850B72"/>
    <w:rsid w:val="00852BF0"/>
    <w:rsid w:val="00857C5D"/>
    <w:rsid w:val="00877EF9"/>
    <w:rsid w:val="0088346A"/>
    <w:rsid w:val="008A1F4F"/>
    <w:rsid w:val="008A35D1"/>
    <w:rsid w:val="008A528A"/>
    <w:rsid w:val="008B6DEC"/>
    <w:rsid w:val="008B78DD"/>
    <w:rsid w:val="008D042F"/>
    <w:rsid w:val="008D15A0"/>
    <w:rsid w:val="008D312F"/>
    <w:rsid w:val="008D4376"/>
    <w:rsid w:val="008E0BA1"/>
    <w:rsid w:val="008E0F20"/>
    <w:rsid w:val="008E12B8"/>
    <w:rsid w:val="008E259D"/>
    <w:rsid w:val="008E281D"/>
    <w:rsid w:val="008E6621"/>
    <w:rsid w:val="00902C79"/>
    <w:rsid w:val="009059A7"/>
    <w:rsid w:val="00907DC5"/>
    <w:rsid w:val="009215D3"/>
    <w:rsid w:val="0092600D"/>
    <w:rsid w:val="009262C7"/>
    <w:rsid w:val="00927E8D"/>
    <w:rsid w:val="00932406"/>
    <w:rsid w:val="00932BF0"/>
    <w:rsid w:val="00935CC5"/>
    <w:rsid w:val="00944DA4"/>
    <w:rsid w:val="00950288"/>
    <w:rsid w:val="009502BB"/>
    <w:rsid w:val="00952718"/>
    <w:rsid w:val="00956B9E"/>
    <w:rsid w:val="00964FF3"/>
    <w:rsid w:val="00972769"/>
    <w:rsid w:val="00972E40"/>
    <w:rsid w:val="00982692"/>
    <w:rsid w:val="00984DD3"/>
    <w:rsid w:val="00990812"/>
    <w:rsid w:val="0099652E"/>
    <w:rsid w:val="009A44CA"/>
    <w:rsid w:val="009A55E8"/>
    <w:rsid w:val="009B07A1"/>
    <w:rsid w:val="009B391F"/>
    <w:rsid w:val="009C5E27"/>
    <w:rsid w:val="009D2CF7"/>
    <w:rsid w:val="009E2C03"/>
    <w:rsid w:val="009F2FEF"/>
    <w:rsid w:val="009F44F3"/>
    <w:rsid w:val="009F499F"/>
    <w:rsid w:val="00A0260D"/>
    <w:rsid w:val="00A03AC6"/>
    <w:rsid w:val="00A15D99"/>
    <w:rsid w:val="00A16B12"/>
    <w:rsid w:val="00A238E7"/>
    <w:rsid w:val="00A25018"/>
    <w:rsid w:val="00A30066"/>
    <w:rsid w:val="00A33658"/>
    <w:rsid w:val="00A40E47"/>
    <w:rsid w:val="00A45F12"/>
    <w:rsid w:val="00A5259C"/>
    <w:rsid w:val="00A54F41"/>
    <w:rsid w:val="00A56AEA"/>
    <w:rsid w:val="00A6014A"/>
    <w:rsid w:val="00A60D20"/>
    <w:rsid w:val="00A62541"/>
    <w:rsid w:val="00A62608"/>
    <w:rsid w:val="00A6299B"/>
    <w:rsid w:val="00A64E8E"/>
    <w:rsid w:val="00A66125"/>
    <w:rsid w:val="00A73211"/>
    <w:rsid w:val="00A84B65"/>
    <w:rsid w:val="00A85CB1"/>
    <w:rsid w:val="00A86AB1"/>
    <w:rsid w:val="00A87641"/>
    <w:rsid w:val="00A942C6"/>
    <w:rsid w:val="00AA500B"/>
    <w:rsid w:val="00AB4E92"/>
    <w:rsid w:val="00AC095E"/>
    <w:rsid w:val="00AC573B"/>
    <w:rsid w:val="00AD1348"/>
    <w:rsid w:val="00AD2216"/>
    <w:rsid w:val="00AD6FA5"/>
    <w:rsid w:val="00AE559D"/>
    <w:rsid w:val="00AF31E9"/>
    <w:rsid w:val="00AF4B9E"/>
    <w:rsid w:val="00AF57E6"/>
    <w:rsid w:val="00B14A6A"/>
    <w:rsid w:val="00B278BD"/>
    <w:rsid w:val="00B414C3"/>
    <w:rsid w:val="00B41AF4"/>
    <w:rsid w:val="00B465DC"/>
    <w:rsid w:val="00B46BB3"/>
    <w:rsid w:val="00B50379"/>
    <w:rsid w:val="00B50F04"/>
    <w:rsid w:val="00B60F57"/>
    <w:rsid w:val="00B613D5"/>
    <w:rsid w:val="00B6485E"/>
    <w:rsid w:val="00B6793F"/>
    <w:rsid w:val="00B701EF"/>
    <w:rsid w:val="00B74D49"/>
    <w:rsid w:val="00B74D7F"/>
    <w:rsid w:val="00B77CB8"/>
    <w:rsid w:val="00B95F8C"/>
    <w:rsid w:val="00BA0F63"/>
    <w:rsid w:val="00BA31F2"/>
    <w:rsid w:val="00BB542A"/>
    <w:rsid w:val="00BB6648"/>
    <w:rsid w:val="00BB6C28"/>
    <w:rsid w:val="00BB75B4"/>
    <w:rsid w:val="00BC26A2"/>
    <w:rsid w:val="00BC4B08"/>
    <w:rsid w:val="00BD234D"/>
    <w:rsid w:val="00BE3125"/>
    <w:rsid w:val="00BF300D"/>
    <w:rsid w:val="00C060E3"/>
    <w:rsid w:val="00C11358"/>
    <w:rsid w:val="00C1620D"/>
    <w:rsid w:val="00C30022"/>
    <w:rsid w:val="00C3235F"/>
    <w:rsid w:val="00C41915"/>
    <w:rsid w:val="00C5053A"/>
    <w:rsid w:val="00C517C6"/>
    <w:rsid w:val="00C63800"/>
    <w:rsid w:val="00C835F9"/>
    <w:rsid w:val="00C85AF6"/>
    <w:rsid w:val="00C93571"/>
    <w:rsid w:val="00C96921"/>
    <w:rsid w:val="00CC6375"/>
    <w:rsid w:val="00CD001E"/>
    <w:rsid w:val="00CD34E9"/>
    <w:rsid w:val="00CD5B5E"/>
    <w:rsid w:val="00CD71A7"/>
    <w:rsid w:val="00CE1AD3"/>
    <w:rsid w:val="00CE515B"/>
    <w:rsid w:val="00CF1A03"/>
    <w:rsid w:val="00CF47FE"/>
    <w:rsid w:val="00CF5555"/>
    <w:rsid w:val="00CF7F4D"/>
    <w:rsid w:val="00D015AA"/>
    <w:rsid w:val="00D01AEE"/>
    <w:rsid w:val="00D12FB4"/>
    <w:rsid w:val="00D17591"/>
    <w:rsid w:val="00D20D3E"/>
    <w:rsid w:val="00D24405"/>
    <w:rsid w:val="00D2542C"/>
    <w:rsid w:val="00D3628B"/>
    <w:rsid w:val="00D411A8"/>
    <w:rsid w:val="00D44AA5"/>
    <w:rsid w:val="00D474CB"/>
    <w:rsid w:val="00D55075"/>
    <w:rsid w:val="00D6517E"/>
    <w:rsid w:val="00D662EA"/>
    <w:rsid w:val="00D740A1"/>
    <w:rsid w:val="00D7755A"/>
    <w:rsid w:val="00D84D1A"/>
    <w:rsid w:val="00D90607"/>
    <w:rsid w:val="00DA3E7B"/>
    <w:rsid w:val="00DA72EA"/>
    <w:rsid w:val="00DB57D4"/>
    <w:rsid w:val="00DD0E4A"/>
    <w:rsid w:val="00DD1DA3"/>
    <w:rsid w:val="00DD594B"/>
    <w:rsid w:val="00DE0CEA"/>
    <w:rsid w:val="00DE7D79"/>
    <w:rsid w:val="00DF0617"/>
    <w:rsid w:val="00DF2975"/>
    <w:rsid w:val="00DF4796"/>
    <w:rsid w:val="00DF746C"/>
    <w:rsid w:val="00E00C0B"/>
    <w:rsid w:val="00E02D84"/>
    <w:rsid w:val="00E04B3A"/>
    <w:rsid w:val="00E059D4"/>
    <w:rsid w:val="00E1434C"/>
    <w:rsid w:val="00E43558"/>
    <w:rsid w:val="00E441DB"/>
    <w:rsid w:val="00E4576F"/>
    <w:rsid w:val="00E5162B"/>
    <w:rsid w:val="00E551DA"/>
    <w:rsid w:val="00E60070"/>
    <w:rsid w:val="00E721D4"/>
    <w:rsid w:val="00E76FBD"/>
    <w:rsid w:val="00E832D2"/>
    <w:rsid w:val="00E848A2"/>
    <w:rsid w:val="00E911BD"/>
    <w:rsid w:val="00E9665B"/>
    <w:rsid w:val="00EA7B31"/>
    <w:rsid w:val="00EB1DF0"/>
    <w:rsid w:val="00ED4206"/>
    <w:rsid w:val="00ED7B21"/>
    <w:rsid w:val="00EE18A8"/>
    <w:rsid w:val="00EE7290"/>
    <w:rsid w:val="00EF03E1"/>
    <w:rsid w:val="00EF0573"/>
    <w:rsid w:val="00EF1EF3"/>
    <w:rsid w:val="00EF78A3"/>
    <w:rsid w:val="00F05220"/>
    <w:rsid w:val="00F10CBB"/>
    <w:rsid w:val="00F11A92"/>
    <w:rsid w:val="00F14881"/>
    <w:rsid w:val="00F235D8"/>
    <w:rsid w:val="00F23D8A"/>
    <w:rsid w:val="00F25695"/>
    <w:rsid w:val="00F344E2"/>
    <w:rsid w:val="00F34500"/>
    <w:rsid w:val="00F36D81"/>
    <w:rsid w:val="00F42443"/>
    <w:rsid w:val="00F46203"/>
    <w:rsid w:val="00F46AFD"/>
    <w:rsid w:val="00F557E6"/>
    <w:rsid w:val="00F709F0"/>
    <w:rsid w:val="00F7606A"/>
    <w:rsid w:val="00F82832"/>
    <w:rsid w:val="00F911AB"/>
    <w:rsid w:val="00F924F6"/>
    <w:rsid w:val="00F9535A"/>
    <w:rsid w:val="00FB2B25"/>
    <w:rsid w:val="00FB4D5F"/>
    <w:rsid w:val="00FB4DAE"/>
    <w:rsid w:val="00FB6859"/>
    <w:rsid w:val="00FB6950"/>
    <w:rsid w:val="00FC0D73"/>
    <w:rsid w:val="00FC64DE"/>
    <w:rsid w:val="00FC6706"/>
    <w:rsid w:val="00FC6CD3"/>
    <w:rsid w:val="00FD1002"/>
    <w:rsid w:val="00FE1B61"/>
    <w:rsid w:val="00FE628D"/>
    <w:rsid w:val="00F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C696"/>
  <w15:chartTrackingRefBased/>
  <w15:docId w15:val="{923783A5-FEBB-453C-ABEB-9F643469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6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6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542A"/>
    <w:pPr>
      <w:ind w:left="720"/>
      <w:contextualSpacing/>
    </w:pPr>
  </w:style>
  <w:style w:type="table" w:customStyle="1" w:styleId="TableStyle0">
    <w:name w:val="TableStyle0"/>
    <w:rsid w:val="0084402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6">
    <w:name w:val="1CStyle6"/>
    <w:rsid w:val="0084402A"/>
    <w:pPr>
      <w:spacing w:after="200" w:line="276" w:lineRule="auto"/>
      <w:jc w:val="center"/>
    </w:pPr>
    <w:rPr>
      <w:rFonts w:ascii="Cambria" w:eastAsiaTheme="minorEastAsia" w:hAnsi="Cambria"/>
      <w:sz w:val="20"/>
      <w:lang w:eastAsia="ru-RU"/>
    </w:rPr>
  </w:style>
  <w:style w:type="paragraph" w:customStyle="1" w:styleId="1CStyle7">
    <w:name w:val="1CStyle7"/>
    <w:rsid w:val="0084402A"/>
    <w:pPr>
      <w:spacing w:after="200" w:line="276" w:lineRule="auto"/>
      <w:jc w:val="center"/>
    </w:pPr>
    <w:rPr>
      <w:rFonts w:ascii="Cambria" w:eastAsiaTheme="minorEastAsia" w:hAnsi="Cambria"/>
      <w:sz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932BF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32BF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32BF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32BF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32B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>Требования к установке:</vt:lpstr>
      <vt:lpstr/>
      <vt:lpstr>На каждом автомобиле должно быть не менее 1 баллона типа КПГ-2 (CNG-2) объемом н</vt:lpstr>
      <vt:lpstr>Газовый баллон должны быть новым, 2021года выпуска и соответствовать: ГОСТ ISO 1</vt:lpstr>
      <vt:lpstr>Все элементы газобаллонного оборудования (далее по тексту ГБО) должны быть новые</vt:lpstr>
      <vt:lpstr>На автомобиль устанавливается вариатор опережения угла зажигания производства «6</vt:lpstr>
      <vt:lpstr>Установленное оборудование и баллоны должны иметь сертификат соответствия ТР ТС </vt:lpstr>
      <vt:lpstr>Индикация уровня топлива (давления газа) в газовом баллоне должна быть выведена </vt:lpstr>
      <vt:lpstr>Требования к комплектации ГБО, размещению и установки баллонов:</vt:lpstr>
      <vt:lpstr/>
      <vt:lpstr/>
    </vt:vector>
  </TitlesOfParts>
  <Company>ОАО "Челябинскгоргаз"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Владимир Юрьевич</dc:creator>
  <cp:keywords/>
  <dc:description/>
  <cp:lastModifiedBy>Залялютдинова Дина Галимьяновна</cp:lastModifiedBy>
  <cp:revision>32</cp:revision>
  <cp:lastPrinted>2021-09-02T03:51:00Z</cp:lastPrinted>
  <dcterms:created xsi:type="dcterms:W3CDTF">2020-08-17T07:51:00Z</dcterms:created>
  <dcterms:modified xsi:type="dcterms:W3CDTF">2021-11-08T10:10:00Z</dcterms:modified>
</cp:coreProperties>
</file>