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D9F">
        <w:rPr>
          <w:rFonts w:ascii="Times New Roman" w:hAnsi="Times New Roman" w:cs="Times New Roman"/>
          <w:b/>
          <w:sz w:val="24"/>
          <w:szCs w:val="24"/>
        </w:rPr>
        <w:t>1448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49"/>
        <w:gridCol w:w="2313"/>
        <w:gridCol w:w="7523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780D9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9F5FF7" w:rsidRDefault="00216738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38">
              <w:rPr>
                <w:rFonts w:ascii="Times New Roman" w:hAnsi="Times New Roman" w:cs="Times New Roman"/>
                <w:sz w:val="24"/>
                <w:szCs w:val="24"/>
              </w:rPr>
              <w:t>Выполнение работ инженерно-геодезических по контрольно-исполнительной съемке и по разбивке трассы газопровода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F50CC8" w:rsidRDefault="00216738" w:rsidP="0021673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Контрольно-исполнительная съемка по объектам: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Ленинский район, СНТ "Кузнец-1", улица 14, участок №514.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Советский район, п.Урицкого, ул.Каменогорская, д.36.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Ленинский район, ул.Багратиона, д.12 (стр.).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Тракторозаводский район, п.Чурилово, ул.Зудова, 33.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Центральный район, поселок Шершни, ул.Ленина, 53.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Советский район, ул. Плужная, 18.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 земельного участка по адресу: г.Челябинск, Тракторозаводский район, Чурилово, пер.4-й Лобинский, 8 (стр.).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Советский район, п.Новосинеглазово, ул.Железнодорожная, 79. Технологическое присоединение</w:t>
            </w:r>
          </w:p>
          <w:p w:rsidR="00216738" w:rsidRDefault="00216738" w:rsidP="00216738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16738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пер.Рыночный/ул.Харьковская, д.1/2. Технологическое присоединение</w:t>
            </w:r>
          </w:p>
          <w:p w:rsidR="00BF7CD8" w:rsidRDefault="00BF7CD8" w:rsidP="00BF7CD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Разбивка трассы газопровода по объектам:</w:t>
            </w:r>
          </w:p>
          <w:p w:rsidR="00BF7CD8" w:rsidRDefault="00767CAF" w:rsidP="00767CAF">
            <w:pPr>
              <w:pStyle w:val="ae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767CAF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Советский район, п.Урицкого, ул.Каменогорская, д.36. Технологическое присоединение</w:t>
            </w:r>
          </w:p>
          <w:p w:rsidR="00767CAF" w:rsidRDefault="00767CAF" w:rsidP="00767CAF">
            <w:pPr>
              <w:pStyle w:val="ae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767CAF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Ленинский район, ул.Багратиона, д.12 (стр.). Технологическое присоединение</w:t>
            </w:r>
          </w:p>
          <w:p w:rsidR="00487D3E" w:rsidRDefault="002545AE" w:rsidP="002545AE">
            <w:pPr>
              <w:pStyle w:val="ae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545AE">
              <w:rPr>
                <w:rFonts w:ascii="Times New Roman" w:hAnsi="Times New Roman" w:cs="Times New Roman"/>
              </w:rPr>
              <w:t>Газопровод низкого давления от точки подключения до границ земельного участка по адресу: г.Челябинск, ул.Кольцевая, 34. Технологическое присоединение</w:t>
            </w:r>
          </w:p>
          <w:p w:rsidR="002545AE" w:rsidRDefault="002545AE" w:rsidP="002545AE">
            <w:pPr>
              <w:pStyle w:val="ae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2545AE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г.Челябинск, </w:t>
            </w:r>
            <w:r w:rsidRPr="002545AE">
              <w:rPr>
                <w:rFonts w:ascii="Times New Roman" w:hAnsi="Times New Roman" w:cs="Times New Roman"/>
              </w:rPr>
              <w:lastRenderedPageBreak/>
              <w:t>пер.Рыночный/ул.Харьковская, д.1/2. Технологическое присоединение</w:t>
            </w:r>
          </w:p>
          <w:p w:rsidR="000B7FE5" w:rsidRPr="00767CAF" w:rsidRDefault="000B7FE5" w:rsidP="000B7FE5">
            <w:pPr>
              <w:pStyle w:val="ae"/>
              <w:numPr>
                <w:ilvl w:val="0"/>
                <w:numId w:val="4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0B7FE5"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г.Челябинск, Ленинский район, СНТ "Кузнец-1", улица 14, участок №514. Технологическое присоединение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C818DF" w:rsidRPr="00217ADD" w:rsidRDefault="00FB4FD6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D6">
              <w:rPr>
                <w:rFonts w:ascii="Times New Roman" w:hAnsi="Times New Roman" w:cs="Times New Roman"/>
                <w:sz w:val="24"/>
                <w:szCs w:val="24"/>
              </w:rPr>
              <w:t>171 729,43</w:t>
            </w:r>
            <w:r w:rsidR="00C8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4C42FD" w:rsidRDefault="00FB4FD6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D6">
              <w:rPr>
                <w:rFonts w:ascii="Times New Roman" w:hAnsi="Times New Roman" w:cs="Times New Roman"/>
                <w:sz w:val="24"/>
                <w:szCs w:val="24"/>
              </w:rPr>
              <w:t>143 107,86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FB4FD6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 w:rsidR="0066002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0D5D3E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  <w:shd w:val="clear" w:color="auto" w:fill="auto"/>
          </w:tcPr>
          <w:p w:rsidR="00CE7314" w:rsidRDefault="00712766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становлено</w:t>
            </w:r>
          </w:p>
        </w:tc>
      </w:tr>
      <w:tr w:rsidR="00712766" w:rsidTr="000D5D3E"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F">
              <w:rPr>
                <w:rFonts w:ascii="Times New Roman" w:hAnsi="Times New Roman" w:cs="Times New Roman"/>
                <w:sz w:val="24"/>
                <w:szCs w:val="24"/>
              </w:rPr>
              <w:t>Прочие дополнительные требования к Участнику закупки</w:t>
            </w:r>
          </w:p>
        </w:tc>
        <w:tc>
          <w:tcPr>
            <w:tcW w:w="6698" w:type="dxa"/>
            <w:shd w:val="clear" w:color="auto" w:fill="auto"/>
          </w:tcPr>
          <w:tbl>
            <w:tblPr>
              <w:tblStyle w:val="a3"/>
              <w:tblW w:w="7297" w:type="dxa"/>
              <w:tblLook w:val="04A0" w:firstRow="1" w:lastRow="0" w:firstColumn="1" w:lastColumn="0" w:noHBand="0" w:noVBand="1"/>
            </w:tblPr>
            <w:tblGrid>
              <w:gridCol w:w="3611"/>
              <w:gridCol w:w="3686"/>
            </w:tblGrid>
            <w:tr w:rsidR="00712766" w:rsidRPr="007F76FE" w:rsidTr="006C07A9">
              <w:trPr>
                <w:trHeight w:val="165"/>
              </w:trPr>
              <w:tc>
                <w:tcPr>
                  <w:tcW w:w="3611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Требования к Участнику закупки</w:t>
                  </w:r>
                </w:p>
              </w:tc>
              <w:tc>
                <w:tcPr>
                  <w:tcW w:w="3686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Докумен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ты, </w:t>
                  </w: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подтверждающие соответствие Участника требованиям</w:t>
                  </w:r>
                </w:p>
              </w:tc>
            </w:tr>
            <w:tr w:rsidR="00712766" w:rsidRPr="007F76FE" w:rsidTr="007212CD">
              <w:trPr>
                <w:trHeight w:val="165"/>
              </w:trPr>
              <w:tc>
                <w:tcPr>
                  <w:tcW w:w="3611" w:type="dxa"/>
                  <w:shd w:val="clear" w:color="auto" w:fill="auto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 должен являться членом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 в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</w:t>
                  </w:r>
                  <w:r w:rsidR="005F3C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ласти инженерных изысканий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отношении ли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ц, указанных в пункте </w:t>
                  </w:r>
                  <w:r w:rsidR="005F3C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712766" w:rsidRPr="007F76FE" w:rsidRDefault="005F3C1C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47</w:t>
                  </w:r>
                  <w:r w:rsidR="00712766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 Российской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</w:t>
                  </w:r>
                  <w:r w:rsidR="00B83E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чаев, перечисленных в пункте 2.1 статьи 47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Выписка из реестра членов саморегулируемой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организации в области </w:t>
                  </w:r>
                  <w:r w:rsidR="00575E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инженерных изысканий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(часть 4 статьи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55.17 Градостроительного кодекса Российской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Федерации), членом которой является Участник,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выданная не ранее одного месяца до даты подачи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заявки Участником, содержащая сведения о том, что: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Участник является членом соответствующей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организации;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Участник вправе выполнять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работы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являющиеся предметом настоящей закупочной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процедуры;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Сведения об уровне ответственности Участника по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обязательствам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 договорам строительного подряда,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заключаемым с использованием конкурентных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способов заключения договоров, в соответствии 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которым Участником внесен взнос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компенсационный фонд обеспечения договорных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обязательств.</w:t>
                  </w:r>
                </w:p>
              </w:tc>
            </w:tr>
            <w:tr w:rsidR="00712766" w:rsidRPr="007F76FE" w:rsidTr="006C07A9">
              <w:trPr>
                <w:trHeight w:val="165"/>
              </w:trPr>
              <w:tc>
                <w:tcPr>
                  <w:tcW w:w="3611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Наличие у саморегулируемой организации,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членом которой является Участник,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компенсационного фонда обеспечения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обязательств, сформированного в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 со статьями 55.4 и 55.16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Федерации.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отношении лиц, указанных в пункте 2.1 статьи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 Градостроительного кодекса Российской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случаев, перечисленных в пункте 2.1 статьи 47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712766" w:rsidRPr="007F76FE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686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Выписка из государственного реестра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саморегулируемых организаций, выданная не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ранее двух месяцев до даты опубликования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Извещения, содержащая (или скриншот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государственного реестра саморегулируемых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организаций, размещенный на официальном сайте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органа надзора за саморегулируемыми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организациями в сети «Интернет», содержащий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актуальные на дату подачи заявки) сведения о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организации, членом которой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является Участник, о размере сформированного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такой саморегулируемой организацией фонда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договорных обязательств.</w:t>
                  </w:r>
                </w:p>
              </w:tc>
            </w:tr>
            <w:tr w:rsidR="00712766" w:rsidRPr="007F76FE" w:rsidTr="006C07A9">
              <w:trPr>
                <w:trHeight w:val="165"/>
              </w:trPr>
              <w:tc>
                <w:tcPr>
                  <w:tcW w:w="3611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Совокупный размер обязательств Участника о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выполнении </w:t>
                  </w:r>
                  <w:r w:rsid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инженерных изысканий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не должен превышать</w:t>
                  </w:r>
                  <w:r w:rsid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предельный размер обязательств, исходя из</w:t>
                  </w:r>
                  <w:r w:rsid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которого Участником был внесен взнос в</w:t>
                  </w:r>
                  <w:r w:rsid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компенсационный фонд обеспечения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обязательств.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отношении лиц, указанных в пункте 2.1 статьи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 Градостроительного кодекса Российской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случаев, перечисленных в пункте 2.1 статьи 47</w:t>
                  </w:r>
                </w:p>
                <w:p w:rsidR="007212CD" w:rsidRPr="007212CD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712766" w:rsidRPr="007F76FE" w:rsidRDefault="007212CD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686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Участником письмо в свободной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форме, подтверждающее, что совокупный размер</w:t>
                  </w:r>
                </w:p>
                <w:p w:rsidR="00712766" w:rsidRPr="007F76FE" w:rsidRDefault="00712766" w:rsidP="007212C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</w:t>
                  </w:r>
                  <w:r w:rsid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ательств Участника о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212C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выполнении инженерных изысканий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превышает предельный размер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обязательств, исходя из которого Участником был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 взнос в компенсационный фонд обеспечения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обязательств.</w:t>
                  </w:r>
                </w:p>
              </w:tc>
            </w:tr>
            <w:tr w:rsidR="00712766" w:rsidRPr="007F76FE" w:rsidTr="006C07A9">
              <w:trPr>
                <w:trHeight w:val="165"/>
              </w:trPr>
              <w:tc>
                <w:tcPr>
                  <w:tcW w:w="3611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Участник является лицом, указанным в пункте</w:t>
                  </w:r>
                </w:p>
                <w:p w:rsidR="00712766" w:rsidRPr="007F76FE" w:rsidRDefault="00CD2A6D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  <w:r w:rsidR="00712766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47</w:t>
                  </w:r>
                  <w:r w:rsidR="00712766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Российской Федерации, и при проведении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настоящей закупочной процедуры в отношении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данного участника применяется один из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случаев, перечисленных в пункте </w:t>
                  </w:r>
                  <w:r w:rsidR="00CD2A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712766" w:rsidRPr="007F76FE" w:rsidRDefault="00CD2A6D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47</w:t>
                  </w:r>
                  <w:r w:rsidR="0071276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12766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 Федерации</w:t>
                  </w:r>
                </w:p>
              </w:tc>
              <w:tc>
                <w:tcPr>
                  <w:tcW w:w="3686" w:type="dxa"/>
                </w:tcPr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Участником письмо в свободной</w:t>
                  </w:r>
                </w:p>
                <w:p w:rsidR="00712766" w:rsidRPr="007F76FE" w:rsidRDefault="00712766" w:rsidP="00712766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форме, содержащее указание о том, что он является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одним из лиц, указанных в пункте </w:t>
                  </w:r>
                  <w:r w:rsidR="00CD2A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  <w:r w:rsidR="00CD2A6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47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 Федерации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(с указанием о том, каким конкретно лицом является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участник), и в отношении такого Участника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применяется один из случаев, перечисленных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пункте </w:t>
                  </w:r>
                  <w:r w:rsidR="00CD2A6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  <w:r w:rsidR="00CD2A6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47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Российской Федерации (с указанием о том, какой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конкретно случай применяется в отношении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участника).</w:t>
                  </w:r>
                </w:p>
              </w:tc>
            </w:tr>
          </w:tbl>
          <w:p w:rsidR="00712766" w:rsidRDefault="00712766" w:rsidP="007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66" w:rsidTr="00CE7314"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712766" w:rsidRDefault="00712766" w:rsidP="0071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712766" w:rsidTr="00CE7314">
        <w:trPr>
          <w:trHeight w:val="285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712766" w:rsidRPr="00BE52BC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к ТЗ</w:t>
            </w:r>
          </w:p>
        </w:tc>
      </w:tr>
      <w:tr w:rsidR="00712766" w:rsidTr="00CE7314">
        <w:trPr>
          <w:trHeight w:val="137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712766" w:rsidRPr="008939DA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Заказчик передает заявку Исполнителю:</w:t>
            </w:r>
          </w:p>
          <w:p w:rsidR="00712766" w:rsidRPr="008939DA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работ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766" w:rsidRPr="008939DA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Технический отчет по результатам инженерных изысканий на бумажном носителе (2 экз.) и </w:t>
            </w:r>
            <w:r w:rsidR="001C2947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2947" w:rsidRDefault="001C2947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электронном виде документация сдается в виде записи на оптический диск – 1 экз. в составе и в файлах соответствующих документов в возможных форматах, предусмотренных Приказом №783/пр от 12.05.2017 Минстроя России.</w:t>
            </w:r>
          </w:p>
          <w:p w:rsidR="00177F03" w:rsidRDefault="00177F03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одном экземпляре Технический отчет по результатам инженерных изысканий представить в Главное Управление Архитектуры и Градостроительства Администрации г. Челябинска.</w:t>
            </w:r>
          </w:p>
          <w:p w:rsidR="007A7BBA" w:rsidRDefault="007A7BBA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сметы для обоснования стоимости работ.</w:t>
            </w:r>
          </w:p>
          <w:p w:rsidR="007A7BBA" w:rsidRDefault="007A7BBA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Дополнительные требования:</w:t>
            </w:r>
          </w:p>
          <w:p w:rsidR="007A7BBA" w:rsidRDefault="007A7BBA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Система высот – Балтийская</w:t>
            </w:r>
          </w:p>
          <w:p w:rsidR="007A7BBA" w:rsidRDefault="007A7BBA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Система координат – местная</w:t>
            </w:r>
          </w:p>
          <w:p w:rsidR="007A7BBA" w:rsidRDefault="007A7BBA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Показать отметки поверхности земли вдоль трассы проектируемого газопровода.</w:t>
            </w:r>
          </w:p>
          <w:p w:rsidR="007A7BBA" w:rsidRDefault="007A7BBA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Нанести все деревья в пределах границ корректируемой съемки.</w:t>
            </w:r>
          </w:p>
          <w:p w:rsidR="00BF4E42" w:rsidRDefault="00BF4E42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Уточнить наличие недействующих инженерных коммуникаций.</w:t>
            </w:r>
          </w:p>
          <w:p w:rsidR="00BF4E42" w:rsidRDefault="00BF4E42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Согласовать с эксплуатирующими организациями положение и наличие существующих инженерных коммуникаций.</w:t>
            </w:r>
          </w:p>
          <w:p w:rsidR="00BF4E42" w:rsidRDefault="00BF4E42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E42" w:rsidRPr="008939DA" w:rsidRDefault="00BF4E42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исполнительной съемки нанести на городские планшеты и кальки.</w:t>
            </w:r>
          </w:p>
          <w:p w:rsidR="00712766" w:rsidRPr="008939DA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712766" w:rsidRPr="008939DA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712766" w:rsidRPr="008939DA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 на основании Приложения №1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к Техническому заданию.</w:t>
            </w:r>
          </w:p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Стоимость работ включает в себя все расходы Исполнителя, связанные с исполнением обязательств по настоящему договору, в т.ч. стоимость товаров используемых для выполнения работ по договору.</w:t>
            </w:r>
          </w:p>
          <w:p w:rsidR="00712766" w:rsidRPr="008939DA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Постановлением Правительства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ссийской Федерации от 13.09.2021 № 1547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424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подключения (технологического присоединения) </w:t>
            </w:r>
            <w:r w:rsidRPr="00074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12766" w:rsidRPr="00E1232B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производится Заказчиком после подписания Сторонами Акта о приемке выполненных работ.</w:t>
            </w:r>
          </w:p>
        </w:tc>
      </w:tr>
      <w:tr w:rsidR="00712766" w:rsidTr="00C47CB5">
        <w:trPr>
          <w:trHeight w:val="557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712766" w:rsidRPr="00D35BE2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</w:r>
          </w:p>
          <w:p w:rsidR="00712766" w:rsidRPr="00D35BE2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</w:r>
          </w:p>
          <w:p w:rsidR="00712766" w:rsidRPr="00D35BE2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712766" w:rsidRPr="00860BF8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 Иные требования – в соответствии с Техническим заданием, являющимся неотъемлемой частью настоящей Документации.</w:t>
            </w:r>
          </w:p>
        </w:tc>
      </w:tr>
      <w:tr w:rsidR="00712766" w:rsidTr="00CE7314">
        <w:trPr>
          <w:trHeight w:val="102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2766" w:rsidRPr="00860BF8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712766" w:rsidTr="00CE7314">
        <w:trPr>
          <w:trHeight w:val="102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712766" w:rsidTr="00CE7314">
        <w:trPr>
          <w:trHeight w:val="102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712766" w:rsidRPr="006B4057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712766" w:rsidTr="00CE7314">
        <w:trPr>
          <w:trHeight w:val="102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712766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712766" w:rsidTr="00CE7314">
        <w:trPr>
          <w:trHeight w:val="102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 xml:space="preserve">Запасные части, материалы и </w:t>
            </w: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lastRenderedPageBreak/>
              <w:t>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712766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Не предоставляется</w:t>
            </w:r>
          </w:p>
        </w:tc>
      </w:tr>
      <w:tr w:rsidR="00712766" w:rsidTr="00CE7314">
        <w:trPr>
          <w:trHeight w:val="167"/>
        </w:trPr>
        <w:tc>
          <w:tcPr>
            <w:tcW w:w="683" w:type="dxa"/>
          </w:tcPr>
          <w:p w:rsidR="00712766" w:rsidRDefault="00712766" w:rsidP="0071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04" w:type="dxa"/>
          </w:tcPr>
          <w:p w:rsidR="00712766" w:rsidRDefault="00712766" w:rsidP="00712766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712766" w:rsidRPr="0002416E" w:rsidRDefault="00712766" w:rsidP="00712766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E469EC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DD" w:rsidRDefault="00967EDD" w:rsidP="003B4EA8">
      <w:pPr>
        <w:spacing w:after="0" w:line="240" w:lineRule="auto"/>
      </w:pPr>
      <w:r>
        <w:separator/>
      </w:r>
    </w:p>
  </w:endnote>
  <w:endnote w:type="continuationSeparator" w:id="0">
    <w:p w:rsidR="00967EDD" w:rsidRDefault="00967EDD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DD" w:rsidRDefault="00967EDD" w:rsidP="003B4EA8">
      <w:pPr>
        <w:spacing w:after="0" w:line="240" w:lineRule="auto"/>
      </w:pPr>
      <w:r>
        <w:separator/>
      </w:r>
    </w:p>
  </w:footnote>
  <w:footnote w:type="continuationSeparator" w:id="0">
    <w:p w:rsidR="00967EDD" w:rsidRDefault="00967EDD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A7E"/>
    <w:multiLevelType w:val="hybridMultilevel"/>
    <w:tmpl w:val="497A4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05E83"/>
    <w:multiLevelType w:val="hybridMultilevel"/>
    <w:tmpl w:val="ED08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2492C"/>
    <w:rsid w:val="00063FE2"/>
    <w:rsid w:val="0006588B"/>
    <w:rsid w:val="0007424E"/>
    <w:rsid w:val="000B59C2"/>
    <w:rsid w:val="000B7FE5"/>
    <w:rsid w:val="000C2D4F"/>
    <w:rsid w:val="000D23E8"/>
    <w:rsid w:val="000D3302"/>
    <w:rsid w:val="000D5D3E"/>
    <w:rsid w:val="00113253"/>
    <w:rsid w:val="00127801"/>
    <w:rsid w:val="001361EA"/>
    <w:rsid w:val="00160849"/>
    <w:rsid w:val="00177F03"/>
    <w:rsid w:val="00183209"/>
    <w:rsid w:val="0019046F"/>
    <w:rsid w:val="00191F40"/>
    <w:rsid w:val="001C2947"/>
    <w:rsid w:val="001C5F67"/>
    <w:rsid w:val="001E5563"/>
    <w:rsid w:val="001E62EF"/>
    <w:rsid w:val="001F68E8"/>
    <w:rsid w:val="00216738"/>
    <w:rsid w:val="0022604D"/>
    <w:rsid w:val="00230592"/>
    <w:rsid w:val="002545AE"/>
    <w:rsid w:val="003371C3"/>
    <w:rsid w:val="00346A7B"/>
    <w:rsid w:val="00374C9A"/>
    <w:rsid w:val="003B139D"/>
    <w:rsid w:val="003B4EA8"/>
    <w:rsid w:val="003C65E2"/>
    <w:rsid w:val="00406D5D"/>
    <w:rsid w:val="00462041"/>
    <w:rsid w:val="00464823"/>
    <w:rsid w:val="00487CE7"/>
    <w:rsid w:val="00487D3E"/>
    <w:rsid w:val="004A33C5"/>
    <w:rsid w:val="004C42FD"/>
    <w:rsid w:val="004C69F7"/>
    <w:rsid w:val="004F7F00"/>
    <w:rsid w:val="00512487"/>
    <w:rsid w:val="0053539F"/>
    <w:rsid w:val="00544356"/>
    <w:rsid w:val="005478F5"/>
    <w:rsid w:val="00575EED"/>
    <w:rsid w:val="005A0E55"/>
    <w:rsid w:val="005B329E"/>
    <w:rsid w:val="005F3C1C"/>
    <w:rsid w:val="005F4439"/>
    <w:rsid w:val="006129C2"/>
    <w:rsid w:val="00641DA8"/>
    <w:rsid w:val="00660026"/>
    <w:rsid w:val="00671A77"/>
    <w:rsid w:val="006A390B"/>
    <w:rsid w:val="006B4057"/>
    <w:rsid w:val="006C59B6"/>
    <w:rsid w:val="006D676C"/>
    <w:rsid w:val="00712766"/>
    <w:rsid w:val="00717502"/>
    <w:rsid w:val="007212CD"/>
    <w:rsid w:val="007525B3"/>
    <w:rsid w:val="00766050"/>
    <w:rsid w:val="00767CAF"/>
    <w:rsid w:val="00780D9F"/>
    <w:rsid w:val="007976EB"/>
    <w:rsid w:val="007A7BBA"/>
    <w:rsid w:val="007C04C7"/>
    <w:rsid w:val="007D298E"/>
    <w:rsid w:val="007F0390"/>
    <w:rsid w:val="007F087C"/>
    <w:rsid w:val="008042B5"/>
    <w:rsid w:val="008061F2"/>
    <w:rsid w:val="0081294A"/>
    <w:rsid w:val="00831ABA"/>
    <w:rsid w:val="00860FA1"/>
    <w:rsid w:val="00897028"/>
    <w:rsid w:val="008A74F8"/>
    <w:rsid w:val="008C1495"/>
    <w:rsid w:val="008C5D5B"/>
    <w:rsid w:val="008C650D"/>
    <w:rsid w:val="00903300"/>
    <w:rsid w:val="00935C09"/>
    <w:rsid w:val="00967EDD"/>
    <w:rsid w:val="009847DC"/>
    <w:rsid w:val="00986637"/>
    <w:rsid w:val="00987E5E"/>
    <w:rsid w:val="009D13DF"/>
    <w:rsid w:val="009E2483"/>
    <w:rsid w:val="009F5FF7"/>
    <w:rsid w:val="00A470CD"/>
    <w:rsid w:val="00A52CEF"/>
    <w:rsid w:val="00A825D0"/>
    <w:rsid w:val="00AB47CE"/>
    <w:rsid w:val="00AB536F"/>
    <w:rsid w:val="00B177BD"/>
    <w:rsid w:val="00B2737D"/>
    <w:rsid w:val="00B47C0D"/>
    <w:rsid w:val="00B5262E"/>
    <w:rsid w:val="00B5758A"/>
    <w:rsid w:val="00B6531C"/>
    <w:rsid w:val="00B76B76"/>
    <w:rsid w:val="00B832CC"/>
    <w:rsid w:val="00B83E64"/>
    <w:rsid w:val="00B85509"/>
    <w:rsid w:val="00B92910"/>
    <w:rsid w:val="00BA7FA2"/>
    <w:rsid w:val="00BD1E0A"/>
    <w:rsid w:val="00BF4E42"/>
    <w:rsid w:val="00BF7CD8"/>
    <w:rsid w:val="00C01C95"/>
    <w:rsid w:val="00C03EBA"/>
    <w:rsid w:val="00C47CB5"/>
    <w:rsid w:val="00C818DF"/>
    <w:rsid w:val="00C81BB0"/>
    <w:rsid w:val="00CA6B23"/>
    <w:rsid w:val="00CC11F8"/>
    <w:rsid w:val="00CD06BF"/>
    <w:rsid w:val="00CD2A6D"/>
    <w:rsid w:val="00CE7314"/>
    <w:rsid w:val="00D17847"/>
    <w:rsid w:val="00D22DB5"/>
    <w:rsid w:val="00D24D68"/>
    <w:rsid w:val="00D26C93"/>
    <w:rsid w:val="00D35BE2"/>
    <w:rsid w:val="00D43790"/>
    <w:rsid w:val="00D54513"/>
    <w:rsid w:val="00D566D0"/>
    <w:rsid w:val="00D76C1B"/>
    <w:rsid w:val="00D83071"/>
    <w:rsid w:val="00D850E4"/>
    <w:rsid w:val="00DB3504"/>
    <w:rsid w:val="00DC6931"/>
    <w:rsid w:val="00DD36CE"/>
    <w:rsid w:val="00DE1B4B"/>
    <w:rsid w:val="00E1232B"/>
    <w:rsid w:val="00E25A19"/>
    <w:rsid w:val="00E469EC"/>
    <w:rsid w:val="00E5502D"/>
    <w:rsid w:val="00E63AD4"/>
    <w:rsid w:val="00EA424C"/>
    <w:rsid w:val="00EB52BB"/>
    <w:rsid w:val="00EE6CAA"/>
    <w:rsid w:val="00EF1EE3"/>
    <w:rsid w:val="00F40A9E"/>
    <w:rsid w:val="00F42646"/>
    <w:rsid w:val="00F50CC8"/>
    <w:rsid w:val="00F603F2"/>
    <w:rsid w:val="00FB4FD6"/>
    <w:rsid w:val="00FB6503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B1D8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76</cp:revision>
  <cp:lastPrinted>2020-10-02T04:03:00Z</cp:lastPrinted>
  <dcterms:created xsi:type="dcterms:W3CDTF">2020-10-27T06:31:00Z</dcterms:created>
  <dcterms:modified xsi:type="dcterms:W3CDTF">2021-12-17T08:49:00Z</dcterms:modified>
</cp:coreProperties>
</file>