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bookmarkStart w:id="0" w:name="_GoBack"/>
      <w:bookmarkEnd w:id="0"/>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Pr="00892942"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892942">
        <w:rPr>
          <w:lang w:val="en-US"/>
        </w:rPr>
        <w:t>1254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021A54" w:rsidRDefault="00D65CCC" w:rsidP="00CC1052">
      <w:pPr>
        <w:pStyle w:val="23"/>
        <w:spacing w:before="0" w:after="0"/>
        <w:contextualSpacing w:val="0"/>
        <w:rPr>
          <w:highlight w:val="lightGray"/>
        </w:rPr>
      </w:pPr>
    </w:p>
    <w:p w:rsidR="00D65CCC" w:rsidRPr="00021A54" w:rsidRDefault="00D65CCC" w:rsidP="00CC1052">
      <w:pPr>
        <w:pStyle w:val="23"/>
        <w:spacing w:before="0" w:after="0"/>
        <w:contextualSpacing w:val="0"/>
        <w:rPr>
          <w:highlight w:val="lightGray"/>
        </w:rPr>
      </w:pPr>
    </w:p>
    <w:p w:rsidR="00D65CCC" w:rsidRPr="00021A54"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3"/>
        <w:gridCol w:w="1195"/>
        <w:gridCol w:w="7624"/>
      </w:tblGrid>
      <w:tr w:rsidR="00D65CCC" w:rsidRPr="00021A54" w:rsidTr="007A3E81">
        <w:trPr>
          <w:trHeight w:val="298"/>
        </w:trPr>
        <w:tc>
          <w:tcPr>
            <w:tcW w:w="284" w:type="dxa"/>
            <w:shd w:val="pct15" w:color="auto" w:fill="auto"/>
          </w:tcPr>
          <w:p w:rsidR="00D65CCC" w:rsidRPr="00021A54" w:rsidRDefault="00D65CCC" w:rsidP="007A3E81">
            <w:pPr>
              <w:ind w:left="567"/>
            </w:pPr>
            <w:r w:rsidRPr="00021A54">
              <w:t>1</w:t>
            </w:r>
          </w:p>
        </w:tc>
        <w:tc>
          <w:tcPr>
            <w:tcW w:w="399" w:type="dxa"/>
            <w:shd w:val="pct15" w:color="auto" w:fill="auto"/>
          </w:tcPr>
          <w:p w:rsidR="00D65CCC" w:rsidRPr="00021A54" w:rsidRDefault="00D65CCC" w:rsidP="007A3E81">
            <w:pPr>
              <w:ind w:left="567"/>
            </w:pPr>
            <w:r w:rsidRPr="00021A54">
              <w:t>лот:</w:t>
            </w:r>
          </w:p>
        </w:tc>
        <w:tc>
          <w:tcPr>
            <w:tcW w:w="9039" w:type="dxa"/>
            <w:shd w:val="pct15" w:color="auto" w:fill="auto"/>
          </w:tcPr>
          <w:p w:rsidR="00D65CCC" w:rsidRPr="00021A54" w:rsidRDefault="00D65CCC" w:rsidP="00F3515C">
            <w:pPr>
              <w:ind w:left="567"/>
            </w:pPr>
            <w:r w:rsidRPr="00021A54">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t>Оглавление</w:t>
      </w:r>
    </w:p>
    <w:p w:rsidR="00D65CCC" w:rsidRPr="00021A54" w:rsidRDefault="00892942">
      <w:pPr>
        <w:pStyle w:val="11"/>
        <w:tabs>
          <w:tab w:val="right" w:leader="dot" w:pos="10338"/>
        </w:tabs>
        <w:rPr>
          <w:rFonts w:ascii="Calibri" w:hAnsi="Calibr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Pr="00021A54" w:rsidRDefault="00892942">
      <w:pPr>
        <w:pStyle w:val="11"/>
        <w:tabs>
          <w:tab w:val="right" w:leader="dot" w:pos="10338"/>
        </w:tabs>
        <w:rPr>
          <w:rFonts w:ascii="Calibri" w:hAnsi="Calibr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Pr="00021A54" w:rsidRDefault="00892942">
      <w:pPr>
        <w:pStyle w:val="11"/>
        <w:tabs>
          <w:tab w:val="right" w:leader="dot" w:pos="10338"/>
        </w:tabs>
        <w:rPr>
          <w:rFonts w:ascii="Calibri" w:hAnsi="Calibr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Pr="00021A54" w:rsidRDefault="00892942">
      <w:pPr>
        <w:pStyle w:val="11"/>
        <w:tabs>
          <w:tab w:val="right" w:leader="dot" w:pos="10338"/>
        </w:tabs>
        <w:rPr>
          <w:rFonts w:ascii="Calibri" w:hAnsi="Calibr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Pr="00021A54" w:rsidRDefault="00892942">
      <w:pPr>
        <w:pStyle w:val="11"/>
        <w:tabs>
          <w:tab w:val="right" w:leader="dot" w:pos="10338"/>
        </w:tabs>
        <w:rPr>
          <w:rFonts w:ascii="Calibri" w:hAnsi="Calibr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Pr="00021A54" w:rsidRDefault="00892942">
      <w:pPr>
        <w:pStyle w:val="11"/>
        <w:tabs>
          <w:tab w:val="right" w:leader="dot" w:pos="10338"/>
        </w:tabs>
        <w:rPr>
          <w:rFonts w:ascii="Calibri" w:hAnsi="Calibr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Pr="00021A54" w:rsidRDefault="00892942">
      <w:pPr>
        <w:pStyle w:val="11"/>
        <w:tabs>
          <w:tab w:val="right" w:leader="dot" w:pos="10338"/>
        </w:tabs>
        <w:rPr>
          <w:rFonts w:ascii="Calibri" w:hAnsi="Calibr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Pr="00021A54" w:rsidRDefault="00892942">
      <w:pPr>
        <w:pStyle w:val="21"/>
        <w:tabs>
          <w:tab w:val="right" w:leader="dot" w:pos="10338"/>
        </w:tabs>
        <w:rPr>
          <w:rFonts w:ascii="Calibri" w:hAnsi="Calibr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Pr="00021A54" w:rsidRDefault="00892942">
      <w:pPr>
        <w:pStyle w:val="31"/>
        <w:tabs>
          <w:tab w:val="right" w:leader="dot" w:pos="10338"/>
        </w:tabs>
        <w:rPr>
          <w:rFonts w:ascii="Calibri" w:hAnsi="Calibr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021A54" w:rsidRDefault="00D65CCC" w:rsidP="00CC1052">
      <w:pPr>
        <w:pStyle w:val="a4"/>
        <w:rPr>
          <w:color w:val="000000"/>
        </w:rPr>
      </w:pPr>
      <w:r>
        <w:rPr>
          <w:b/>
        </w:rPr>
        <w:t xml:space="preserve">Извещение о </w:t>
      </w:r>
      <w:r w:rsidRPr="00021A54">
        <w:rPr>
          <w:b/>
          <w:color w:val="000000"/>
        </w:rPr>
        <w:t xml:space="preserve">проведении Запроса предложений </w:t>
      </w:r>
      <w:r w:rsidRPr="00021A54">
        <w:rPr>
          <w:color w:val="000000"/>
        </w:rPr>
        <w:t>(далее по тексту – Извещение) – объявление (уведомление) о проведении Закупки и ее существенных условиях, опубликованное в установленном порядке в соответствии с п. 2.1.1 настоящей Документации.</w:t>
      </w:r>
    </w:p>
    <w:p w:rsidR="00D65CCC" w:rsidRPr="00021A54" w:rsidRDefault="00D65CCC" w:rsidP="00CC1052">
      <w:pPr>
        <w:pStyle w:val="a4"/>
        <w:rPr>
          <w:color w:val="000000"/>
        </w:rPr>
      </w:pPr>
      <w:r w:rsidRPr="00021A54">
        <w:rPr>
          <w:b/>
          <w:color w:val="000000"/>
        </w:rPr>
        <w:t>Комиссия по осуществлению Запроса предложений</w:t>
      </w:r>
      <w:r w:rsidRPr="00021A54">
        <w:rPr>
          <w:color w:val="000000"/>
        </w:rPr>
        <w:t xml:space="preserve"> (далее по тексту - Комиссия) - коллегиальный орган, формируемый и утверждаемый Организатором, в целях подведения итогов Закупки, в том числе по подведению итогов отдельных этапов закупки.</w:t>
      </w:r>
    </w:p>
    <w:p w:rsidR="00D65CCC" w:rsidRPr="00021A54" w:rsidRDefault="00D65CCC" w:rsidP="00CC1052">
      <w:pPr>
        <w:pStyle w:val="a4"/>
        <w:rPr>
          <w:color w:val="000000"/>
        </w:rPr>
      </w:pPr>
      <w:r w:rsidRPr="00021A54">
        <w:rPr>
          <w:b/>
          <w:color w:val="000000"/>
        </w:rPr>
        <w:t>Лот</w:t>
      </w:r>
      <w:r w:rsidRPr="00021A54">
        <w:rPr>
          <w:color w:val="000000"/>
        </w:rPr>
        <w:t xml:space="preserve"> – часть закупаемых товаров, работ, услуг, выделенная по определенным критериям, на которую в соответствии с Извещением и настоящей Документацией осуществляется подача отдельной заявки на участие в закупке и заключение отдельного договора по итогам закупки.</w:t>
      </w:r>
    </w:p>
    <w:p w:rsidR="00D65CCC" w:rsidRDefault="00D65CCC" w:rsidP="00CC1052">
      <w:pPr>
        <w:pStyle w:val="a4"/>
      </w:pPr>
      <w:r w:rsidRPr="00021A54">
        <w:rPr>
          <w:b/>
          <w:color w:val="000000"/>
        </w:rPr>
        <w:t>Наилучшая Заявка</w:t>
      </w:r>
      <w:r w:rsidRPr="00021A54">
        <w:rPr>
          <w:color w:val="000000"/>
        </w:rPr>
        <w:t xml:space="preserve"> – наилучшей признается заявка на участие в закупке, содержащая лучшие условия поставки товаров, выполнения работ, оказания услуг, представленная Участником, наиболее полно соответствующим требованиям настоящей 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lastRenderedPageBreak/>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21A54" w:rsidRDefault="00D65CCC" w:rsidP="00465466">
      <w:pPr>
        <w:pStyle w:val="a4"/>
        <w:rPr>
          <w:color w:val="000000"/>
        </w:rPr>
      </w:pPr>
      <w:r w:rsidRPr="00021A54">
        <w:rPr>
          <w:color w:val="000000"/>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021A54" w:rsidRDefault="00D65CCC" w:rsidP="00465466">
      <w:pPr>
        <w:pStyle w:val="a4"/>
        <w:rPr>
          <w:color w:val="000000"/>
        </w:rPr>
      </w:pPr>
      <w:r w:rsidRPr="00021A54">
        <w:rPr>
          <w:color w:val="000000"/>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021A54" w:rsidRDefault="00D65CCC" w:rsidP="00465466">
      <w:pPr>
        <w:pStyle w:val="a4"/>
        <w:rPr>
          <w:color w:val="000000"/>
        </w:rPr>
      </w:pPr>
      <w:r w:rsidRPr="00021A54">
        <w:rPr>
          <w:color w:val="000000"/>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3.31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 xml:space="preserve">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w:t>
      </w:r>
      <w:r>
        <w:lastRenderedPageBreak/>
        <w:t>(соисполнителя),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lastRenderedPageBreak/>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lastRenderedPageBreak/>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021A54" w:rsidRDefault="00D65CCC" w:rsidP="00BE7514">
      <w:pPr>
        <w:pStyle w:val="a4"/>
        <w:rPr>
          <w:color w:val="000000"/>
        </w:rPr>
      </w:pPr>
      <w:r w:rsidRPr="00021A54">
        <w:rPr>
          <w:color w:val="000000"/>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021A54" w:rsidRDefault="00D65CCC" w:rsidP="00BE7514">
      <w:pPr>
        <w:pStyle w:val="a4"/>
        <w:rPr>
          <w:color w:val="000000"/>
        </w:rPr>
      </w:pPr>
      <w:r w:rsidRPr="00021A54">
        <w:rPr>
          <w:color w:val="000000"/>
        </w:rPr>
        <w:t xml:space="preserve">1) Участник предоставляет копию договора, заключенного между Участником и изготовителем предлагаемого товара (его части), </w:t>
      </w:r>
      <w:r w:rsidRPr="00021A54">
        <w:rPr>
          <w:rStyle w:val="aff0"/>
          <w:color w:val="000000"/>
        </w:rPr>
        <w:t>или</w:t>
      </w:r>
      <w:r w:rsidRPr="00021A54">
        <w:rPr>
          <w:color w:val="000000"/>
        </w:rPr>
        <w:t xml:space="preserve"> Форму 14, выданную Участнику и подписанную изготовителем товара (его части).</w:t>
      </w:r>
    </w:p>
    <w:p w:rsidR="00D65CCC" w:rsidRPr="00021A54" w:rsidRDefault="00D65CCC" w:rsidP="00BE7514">
      <w:pPr>
        <w:pStyle w:val="a4"/>
        <w:rPr>
          <w:color w:val="000000"/>
        </w:rPr>
      </w:pPr>
      <w:r w:rsidRPr="00021A54">
        <w:rPr>
          <w:color w:val="000000"/>
        </w:rPr>
        <w:t xml:space="preserve">2) Участник предоставляет Форму 14, выданную Участнику и подписанную лицом, имеющим договор с изготовителем товара (его части), </w:t>
      </w:r>
      <w:r w:rsidRPr="00021A54">
        <w:rPr>
          <w:rStyle w:val="aff0"/>
          <w:color w:val="000000"/>
        </w:rPr>
        <w:t>и</w:t>
      </w:r>
      <w:r w:rsidRPr="00021A54">
        <w:rPr>
          <w:color w:val="000000"/>
        </w:rPr>
        <w:t xml:space="preserve"> копию договора, заключенного между лицом, выдавшим Форму 14, и изготовителем товара (его части).</w:t>
      </w:r>
    </w:p>
    <w:p w:rsidR="00D65CCC" w:rsidRPr="00021A54" w:rsidRDefault="00D65CCC" w:rsidP="00BE7514">
      <w:pPr>
        <w:pStyle w:val="a4"/>
        <w:rPr>
          <w:color w:val="000000"/>
        </w:rPr>
      </w:pPr>
      <w:r w:rsidRPr="00021A54">
        <w:rPr>
          <w:color w:val="000000"/>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021A54">
        <w:rPr>
          <w:rStyle w:val="aff0"/>
          <w:color w:val="000000"/>
        </w:rPr>
        <w:t>и</w:t>
      </w:r>
      <w:r w:rsidRPr="00021A54">
        <w:rPr>
          <w:color w:val="000000"/>
        </w:rPr>
        <w:t xml:space="preserve"> копию договора, заключенного между таким лицом и изготовителем товара (его части).</w:t>
      </w:r>
    </w:p>
    <w:p w:rsidR="00D65CCC" w:rsidRPr="00021A54" w:rsidRDefault="00D65CCC" w:rsidP="00BE7514">
      <w:pPr>
        <w:pStyle w:val="a4"/>
        <w:rPr>
          <w:color w:val="000000"/>
        </w:rPr>
      </w:pPr>
      <w:r w:rsidRPr="00021A54">
        <w:rPr>
          <w:color w:val="000000"/>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021A54" w:rsidRDefault="00D65CCC" w:rsidP="00BE7514">
      <w:pPr>
        <w:pStyle w:val="a4"/>
        <w:rPr>
          <w:color w:val="000000"/>
        </w:rPr>
      </w:pPr>
      <w:r w:rsidRPr="00021A54">
        <w:rPr>
          <w:color w:val="000000"/>
        </w:rPr>
        <w:t>Требования п. 1.3.6 настоящей Документации на лицо, подписавшее Форму 14, не распространяются.</w:t>
      </w:r>
    </w:p>
    <w:p w:rsidR="00D65CCC" w:rsidRPr="00021A54" w:rsidRDefault="00D65CCC" w:rsidP="00BE7514">
      <w:pPr>
        <w:pStyle w:val="a4"/>
        <w:rPr>
          <w:color w:val="000000"/>
        </w:rPr>
      </w:pPr>
      <w:r w:rsidRPr="00021A54">
        <w:rPr>
          <w:color w:val="000000"/>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021A54" w:rsidRDefault="00D65CCC" w:rsidP="00BE7514">
      <w:pPr>
        <w:pStyle w:val="a4"/>
        <w:rPr>
          <w:color w:val="000000"/>
        </w:rPr>
      </w:pPr>
      <w:r w:rsidRPr="00021A54">
        <w:rPr>
          <w:color w:val="000000"/>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021A54">
        <w:rPr>
          <w:color w:val="000000"/>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021A54" w:rsidRDefault="00D65CCC" w:rsidP="00140F3B">
      <w:pPr>
        <w:pStyle w:val="a4"/>
        <w:rPr>
          <w:color w:val="000000"/>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 xml:space="preserve">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w:t>
      </w:r>
      <w:r w:rsidRPr="00594AED">
        <w:lastRenderedPageBreak/>
        <w:t>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021A54" w:rsidRDefault="00D65CCC" w:rsidP="00140F3B">
      <w:pPr>
        <w:pStyle w:val="a4"/>
        <w:rPr>
          <w:color w:val="000000"/>
        </w:rPr>
      </w:pPr>
      <w:r w:rsidRPr="00021A54">
        <w:rPr>
          <w:color w:val="000000"/>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lastRenderedPageBreak/>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2">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Pr="00021A54" w:rsidRDefault="00D65CCC" w:rsidP="00140F3B">
      <w:pPr>
        <w:pStyle w:val="22"/>
        <w:rPr>
          <w:color w:val="000000"/>
        </w:rPr>
      </w:pPr>
      <w:r w:rsidRPr="00021A54">
        <w:rPr>
          <w:color w:val="000000"/>
        </w:rPr>
        <w:t>2.1 Извещение</w:t>
      </w:r>
    </w:p>
    <w:p w:rsidR="00D65CCC" w:rsidRDefault="00D65CCC" w:rsidP="00140F3B">
      <w:pPr>
        <w:pStyle w:val="a4"/>
      </w:pPr>
      <w:r w:rsidRPr="00021A54">
        <w:rPr>
          <w:color w:val="000000"/>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Pr="00021A54" w:rsidRDefault="00D65CCC" w:rsidP="00140F3B">
      <w:pPr>
        <w:pStyle w:val="22"/>
        <w:rPr>
          <w:color w:val="000000"/>
        </w:rPr>
      </w:pPr>
      <w:r w:rsidRPr="00021A54">
        <w:rPr>
          <w:color w:val="000000"/>
        </w:rPr>
        <w:t>2.2 Предоставление Документации</w:t>
      </w:r>
    </w:p>
    <w:p w:rsidR="00D65CCC" w:rsidRDefault="00D65CCC" w:rsidP="00140F3B">
      <w:pPr>
        <w:pStyle w:val="a4"/>
      </w:pPr>
      <w:r w:rsidRPr="00021A54">
        <w:rPr>
          <w:color w:val="000000"/>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021A54" w:rsidRDefault="00D65CCC" w:rsidP="00465466">
      <w:pPr>
        <w:pStyle w:val="22"/>
        <w:rPr>
          <w:color w:val="000000"/>
        </w:rPr>
      </w:pPr>
      <w:r w:rsidRPr="00021A54">
        <w:rPr>
          <w:color w:val="000000"/>
        </w:rPr>
        <w:t>2.3 Подготовка Заявок на участие в Закупке</w:t>
      </w:r>
    </w:p>
    <w:p w:rsidR="00D65CCC" w:rsidRPr="00021A54" w:rsidRDefault="00D65CCC" w:rsidP="00465466">
      <w:pPr>
        <w:pStyle w:val="a5"/>
        <w:rPr>
          <w:color w:val="000000"/>
        </w:rPr>
      </w:pPr>
      <w:r w:rsidRPr="00021A54">
        <w:rPr>
          <w:color w:val="000000"/>
        </w:rPr>
        <w:t>2.3.1 Общие требования к Заявке на участие в Закупке</w:t>
      </w:r>
    </w:p>
    <w:p w:rsidR="00D65CCC" w:rsidRDefault="00D65CCC" w:rsidP="00465466">
      <w:pPr>
        <w:pStyle w:val="a4"/>
      </w:pPr>
      <w:r w:rsidRPr="00021A54">
        <w:rPr>
          <w:color w:val="000000"/>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021A54" w:rsidRDefault="00D65CCC" w:rsidP="00465466">
      <w:pPr>
        <w:pStyle w:val="a4"/>
        <w:rPr>
          <w:color w:val="000000"/>
        </w:rPr>
      </w:pPr>
      <w:r w:rsidRPr="00021A54">
        <w:rPr>
          <w:color w:val="000000"/>
        </w:rPr>
        <w:t xml:space="preserve">Заявка на участие в Закупке состоит из первой части, второй части и ценового предложения. </w:t>
      </w:r>
    </w:p>
    <w:p w:rsidR="00D65CCC" w:rsidRPr="00021A54" w:rsidRDefault="00D65CCC" w:rsidP="00465466">
      <w:pPr>
        <w:autoSpaceDE w:val="0"/>
        <w:autoSpaceDN w:val="0"/>
        <w:adjustRightInd w:val="0"/>
        <w:ind w:firstLine="567"/>
        <w:jc w:val="both"/>
        <w:rPr>
          <w:color w:val="000000"/>
        </w:rPr>
      </w:pPr>
      <w:r w:rsidRPr="00021A54">
        <w:rPr>
          <w:color w:val="000000"/>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Default="00D65CCC" w:rsidP="00465466">
      <w:pPr>
        <w:autoSpaceDE w:val="0"/>
        <w:autoSpaceDN w:val="0"/>
        <w:adjustRightInd w:val="0"/>
        <w:ind w:firstLine="567"/>
        <w:jc w:val="both"/>
      </w:pPr>
      <w:r w:rsidRPr="00021A54">
        <w:rPr>
          <w:color w:val="000000"/>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021A54" w:rsidRDefault="00D65CCC" w:rsidP="00465466">
      <w:pPr>
        <w:pStyle w:val="a4"/>
        <w:rPr>
          <w:color w:val="000000"/>
        </w:rPr>
      </w:pPr>
      <w:r w:rsidRPr="00021A54">
        <w:rPr>
          <w:color w:val="000000"/>
        </w:rPr>
        <w:t>2.3.1.1.2 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021A54">
        <w:rPr>
          <w:color w:val="000000"/>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lastRenderedPageBreak/>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lastRenderedPageBreak/>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021A54" w:rsidRDefault="00D65CCC" w:rsidP="006A0ABB">
      <w:pPr>
        <w:pStyle w:val="a4"/>
        <w:rPr>
          <w:color w:val="000000"/>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Pr="00021A54" w:rsidRDefault="00D65CCC" w:rsidP="006A0ABB">
      <w:pPr>
        <w:pStyle w:val="a4"/>
        <w:rPr>
          <w:color w:val="000000"/>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lastRenderedPageBreak/>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w:t>
      </w:r>
      <w:r>
        <w:lastRenderedPageBreak/>
        <w:t>(оказания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lastRenderedPageBreak/>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lastRenderedPageBreak/>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 xml:space="preserve">Правительством Российской Федерации в соответствии с </w:t>
      </w:r>
      <w:r>
        <w:lastRenderedPageBreak/>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w:t>
      </w:r>
      <w:r w:rsidRPr="0098138D">
        <w:lastRenderedPageBreak/>
        <w:t>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021A54" w:rsidRDefault="00D65CCC" w:rsidP="00465466">
      <w:pPr>
        <w:pStyle w:val="22"/>
        <w:tabs>
          <w:tab w:val="clear" w:pos="1134"/>
          <w:tab w:val="clear" w:pos="1276"/>
        </w:tabs>
        <w:rPr>
          <w:color w:val="000000"/>
        </w:rPr>
      </w:pPr>
      <w:r w:rsidRPr="00021A54">
        <w:rPr>
          <w:color w:val="000000"/>
        </w:rPr>
        <w:t>2.11 Подписание Договора</w:t>
      </w:r>
    </w:p>
    <w:p w:rsidR="00D65CCC" w:rsidRDefault="00D65CCC" w:rsidP="00465466">
      <w:pPr>
        <w:pStyle w:val="a4"/>
      </w:pPr>
      <w:r w:rsidRPr="00021A54">
        <w:rPr>
          <w:color w:val="000000"/>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021A54" w:rsidRDefault="00D65CCC" w:rsidP="00465466">
      <w:pPr>
        <w:pStyle w:val="a4"/>
        <w:rPr>
          <w:color w:val="000000"/>
        </w:rPr>
      </w:pPr>
      <w:r>
        <w:t xml:space="preserve">2.11.2 </w:t>
      </w:r>
      <w:r w:rsidRPr="00021A54">
        <w:rPr>
          <w:color w:val="000000"/>
        </w:rPr>
        <w:t>Организатор (Заказчик) направляет Участнику 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Pr="00021A54" w:rsidRDefault="00D65CCC" w:rsidP="00465466">
      <w:pPr>
        <w:autoSpaceDE w:val="0"/>
        <w:autoSpaceDN w:val="0"/>
        <w:adjustRightInd w:val="0"/>
        <w:ind w:firstLine="567"/>
        <w:jc w:val="both"/>
        <w:rPr>
          <w:color w:val="000000"/>
        </w:rPr>
      </w:pPr>
      <w:r>
        <w:t xml:space="preserve">2.11.7 </w:t>
      </w:r>
      <w:r w:rsidRPr="00021A54">
        <w:rPr>
          <w:color w:val="000000"/>
        </w:rPr>
        <w:t xml:space="preserve">Договор считается заключенным </w:t>
      </w:r>
      <w:r w:rsidR="00173983" w:rsidRPr="00021A54">
        <w:rPr>
          <w:color w:val="000000"/>
        </w:rPr>
        <w:t xml:space="preserve">в </w:t>
      </w:r>
      <w:r w:rsidRPr="00021A54">
        <w:rPr>
          <w:color w:val="000000"/>
        </w:rPr>
        <w:t>день подписания его Организатором (Заказчиком) посредством программно-аппаратных средств электронной площадки.</w:t>
      </w:r>
    </w:p>
    <w:p w:rsidR="00D65CCC" w:rsidRPr="00021A54" w:rsidRDefault="00D65CCC" w:rsidP="00465466">
      <w:pPr>
        <w:pStyle w:val="a4"/>
        <w:rPr>
          <w:color w:val="000000"/>
        </w:rPr>
      </w:pPr>
      <w:r w:rsidRPr="00021A54">
        <w:rPr>
          <w:color w:val="000000"/>
        </w:rPr>
        <w:t>2.11.8 В случае нарушения Участником порядка и сроков подписания Договора, установленных в п. 2.11.3 – 2.11.5 настоящей Документации, Договор считается незаключенным, а Участник – уклонившимся от заключения Договора.</w:t>
      </w:r>
    </w:p>
    <w:p w:rsidR="00D65CCC" w:rsidRPr="00021A54" w:rsidRDefault="00D65CCC" w:rsidP="00465466">
      <w:pPr>
        <w:pStyle w:val="a4"/>
        <w:rPr>
          <w:color w:val="000000"/>
        </w:rPr>
      </w:pPr>
      <w:r w:rsidRPr="00021A54">
        <w:rPr>
          <w:color w:val="000000"/>
        </w:rPr>
        <w:t>2.11.9 В случаях, предусмотренных п. 2.11.8 настоящей Документации, Организатор (Заказчик) вправе истребовать обеспечение Заявки на участие в Закупке, предоставленное Участником, если такое обеспечение было предусмотрено настоящей Документацией, а Комиссия/Организатор вправе пересмотреть решение об итогах Закупки.</w:t>
      </w:r>
    </w:p>
    <w:p w:rsidR="00D65CCC" w:rsidRPr="007F0AD6" w:rsidRDefault="00D65CCC" w:rsidP="00465466">
      <w:pPr>
        <w:ind w:firstLine="567"/>
        <w:jc w:val="both"/>
      </w:pPr>
      <w:r w:rsidRPr="00021A54">
        <w:rPr>
          <w:color w:val="000000"/>
        </w:rPr>
        <w:t>2.11.10 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3"/>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021A54" w:rsidTr="007A3E81">
        <w:trPr>
          <w:tblHeader/>
        </w:trPr>
        <w:tc>
          <w:tcPr>
            <w:tcW w:w="817" w:type="dxa"/>
            <w:vAlign w:val="center"/>
          </w:tcPr>
          <w:p w:rsidR="00D65CCC" w:rsidRPr="00021A54" w:rsidRDefault="00D65CCC" w:rsidP="007A3E81">
            <w:pPr>
              <w:pStyle w:val="aa"/>
            </w:pPr>
            <w:r w:rsidRPr="00021A54">
              <w:t>№ п/п</w:t>
            </w:r>
          </w:p>
        </w:tc>
        <w:tc>
          <w:tcPr>
            <w:tcW w:w="284" w:type="dxa"/>
            <w:vAlign w:val="center"/>
          </w:tcPr>
          <w:p w:rsidR="00D65CCC" w:rsidRPr="00021A54" w:rsidRDefault="00D65CCC" w:rsidP="007A3E81">
            <w:pPr>
              <w:pStyle w:val="aa"/>
            </w:pPr>
          </w:p>
        </w:tc>
        <w:tc>
          <w:tcPr>
            <w:tcW w:w="9355" w:type="dxa"/>
            <w:gridSpan w:val="2"/>
            <w:vAlign w:val="center"/>
          </w:tcPr>
          <w:p w:rsidR="00D65CCC" w:rsidRPr="00021A54" w:rsidRDefault="00D65CCC" w:rsidP="007A3E81">
            <w:pPr>
              <w:pStyle w:val="aa"/>
            </w:pPr>
            <w:r w:rsidRPr="00021A54">
              <w:t>Условия Закупки</w:t>
            </w:r>
          </w:p>
        </w:tc>
      </w:tr>
      <w:tr w:rsidR="00D65CCC" w:rsidRPr="00021A54" w:rsidTr="007A3E81">
        <w:tc>
          <w:tcPr>
            <w:tcW w:w="817" w:type="dxa"/>
          </w:tcPr>
          <w:p w:rsidR="00D65CCC" w:rsidRPr="00021A54" w:rsidRDefault="00D65CCC" w:rsidP="007A3E81">
            <w:pPr>
              <w:pStyle w:val="ae"/>
            </w:pPr>
            <w:r w:rsidRPr="00021A54">
              <w:t>3.1</w:t>
            </w:r>
          </w:p>
        </w:tc>
        <w:tc>
          <w:tcPr>
            <w:tcW w:w="284" w:type="dxa"/>
          </w:tcPr>
          <w:p w:rsidR="00D65CCC" w:rsidRPr="00021A54" w:rsidRDefault="00D65CCC" w:rsidP="007A3E81">
            <w:pPr>
              <w:pStyle w:val="ad"/>
            </w:pPr>
          </w:p>
        </w:tc>
        <w:tc>
          <w:tcPr>
            <w:tcW w:w="3525" w:type="dxa"/>
          </w:tcPr>
          <w:p w:rsidR="00D65CCC" w:rsidRPr="00021A54" w:rsidRDefault="00D65CCC" w:rsidP="007A3E81">
            <w:pPr>
              <w:pStyle w:val="ad"/>
            </w:pPr>
            <w:r w:rsidRPr="00021A54">
              <w:t>Заказчик</w:t>
            </w:r>
          </w:p>
        </w:tc>
        <w:tc>
          <w:tcPr>
            <w:tcW w:w="5830" w:type="dxa"/>
          </w:tcPr>
          <w:p w:rsidR="00D65CCC" w:rsidRPr="00021A54"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Акционерное общество "Челябинскгоргаз"</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454087, г. Челябинск, ул. Рылеева, д. 8</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454087, г Челябинск, ул Рылеева д 8</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454087, г. Челябинск, ул. Рылеева, д. 8</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www.chelgaz.ru</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934048" w:rsidP="007A3E81">
            <w:pPr>
              <w:pStyle w:val="ad"/>
            </w:pPr>
            <w:r w:rsidRPr="00021A54">
              <w:rPr>
                <w:lang w:val="en-US"/>
              </w:rPr>
              <w:t>D.Zalyalyutdinova</w:t>
            </w:r>
            <w:r w:rsidR="00D65CCC" w:rsidRPr="00021A54">
              <w:t>@chelgaz.ru</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E23B92" w:rsidP="00934048">
            <w:pPr>
              <w:pStyle w:val="ad"/>
            </w:pPr>
            <w:r w:rsidRPr="00021A54">
              <w:t>(351) 2</w:t>
            </w:r>
            <w:r w:rsidR="00934048" w:rsidRPr="00021A54">
              <w:rPr>
                <w:lang w:val="en-US"/>
              </w:rPr>
              <w:t>32-01-57</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r w:rsidRPr="00021A54">
              <w:t>(351) 729-35-42</w:t>
            </w:r>
          </w:p>
        </w:tc>
      </w:tr>
      <w:tr w:rsidR="00D65CCC" w:rsidRPr="00021A54"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021A54"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021A54" w:rsidTr="007A3E81">
        <w:tc>
          <w:tcPr>
            <w:tcW w:w="817" w:type="dxa"/>
          </w:tcPr>
          <w:p w:rsidR="00D65CCC" w:rsidRPr="00021A54" w:rsidRDefault="00D65CCC" w:rsidP="007A3E81">
            <w:pPr>
              <w:pStyle w:val="ae"/>
            </w:pPr>
            <w:r w:rsidRPr="00021A54">
              <w:t>3.2</w:t>
            </w:r>
          </w:p>
        </w:tc>
        <w:tc>
          <w:tcPr>
            <w:tcW w:w="284" w:type="dxa"/>
          </w:tcPr>
          <w:p w:rsidR="00D65CCC" w:rsidRPr="00021A54" w:rsidRDefault="00D65CCC" w:rsidP="007A3E81">
            <w:pPr>
              <w:pStyle w:val="ad"/>
            </w:pPr>
          </w:p>
        </w:tc>
        <w:tc>
          <w:tcPr>
            <w:tcW w:w="3525" w:type="dxa"/>
          </w:tcPr>
          <w:p w:rsidR="00D65CCC" w:rsidRPr="00021A54" w:rsidRDefault="00D65CCC" w:rsidP="007A3E81">
            <w:pPr>
              <w:pStyle w:val="ad"/>
            </w:pPr>
            <w:r w:rsidRPr="00021A54">
              <w:t>Предмет Закупки</w:t>
            </w:r>
          </w:p>
        </w:tc>
        <w:tc>
          <w:tcPr>
            <w:tcW w:w="5830" w:type="dxa"/>
          </w:tcPr>
          <w:p w:rsidR="00D65CCC" w:rsidRPr="00021A54" w:rsidRDefault="00D65CCC" w:rsidP="007A3E81">
            <w:pPr>
              <w:pStyle w:val="ad"/>
              <w:rPr>
                <w:lang w:val="en-US"/>
              </w:rPr>
            </w:pPr>
            <w:r w:rsidRPr="00021A54">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021A54" w:rsidTr="007A3E81">
        <w:trPr>
          <w:gridAfter w:val="1"/>
          <w:wAfter w:w="6" w:type="dxa"/>
        </w:trPr>
        <w:tc>
          <w:tcPr>
            <w:tcW w:w="817" w:type="dxa"/>
            <w:vMerge w:val="restart"/>
          </w:tcPr>
          <w:p w:rsidR="00D65CCC" w:rsidRPr="00021A54" w:rsidRDefault="00D65CCC" w:rsidP="007A3E81">
            <w:pPr>
              <w:pStyle w:val="ae"/>
            </w:pPr>
          </w:p>
        </w:tc>
        <w:tc>
          <w:tcPr>
            <w:tcW w:w="276" w:type="dxa"/>
            <w:vMerge w:val="restart"/>
          </w:tcPr>
          <w:p w:rsidR="00D65CCC" w:rsidRPr="00021A54" w:rsidRDefault="00D65CCC" w:rsidP="007A3E81">
            <w:pPr>
              <w:pStyle w:val="ad"/>
            </w:pPr>
          </w:p>
        </w:tc>
        <w:tc>
          <w:tcPr>
            <w:tcW w:w="2126" w:type="dxa"/>
            <w:vAlign w:val="center"/>
          </w:tcPr>
          <w:p w:rsidR="00D65CCC" w:rsidRPr="00021A54" w:rsidRDefault="00D65CCC" w:rsidP="007A3E81">
            <w:pPr>
              <w:pStyle w:val="ad"/>
            </w:pPr>
            <w:r w:rsidRPr="00021A54">
              <w:t xml:space="preserve">Место, условия </w:t>
            </w:r>
          </w:p>
          <w:p w:rsidR="00D65CCC" w:rsidRPr="00021A54" w:rsidRDefault="00D65CCC" w:rsidP="007A3E81">
            <w:pPr>
              <w:pStyle w:val="ad"/>
            </w:pPr>
            <w:r w:rsidRPr="00021A54">
              <w:t>и сроки выполнения работ/оказания услуг</w:t>
            </w:r>
          </w:p>
        </w:tc>
        <w:tc>
          <w:tcPr>
            <w:tcW w:w="7228" w:type="dxa"/>
            <w:vAlign w:val="center"/>
          </w:tcPr>
          <w:p w:rsidR="00D65CCC" w:rsidRPr="00021A54" w:rsidRDefault="00D65CCC" w:rsidP="007A3E81">
            <w:pPr>
              <w:pStyle w:val="ad"/>
            </w:pPr>
            <w:r w:rsidRPr="00021A54">
              <w:t>В соответствии с Техническим заданием</w:t>
            </w:r>
          </w:p>
        </w:tc>
      </w:tr>
      <w:tr w:rsidR="00D65CCC" w:rsidRPr="00021A54" w:rsidTr="007A3E81">
        <w:trPr>
          <w:gridAfter w:val="1"/>
          <w:wAfter w:w="6" w:type="dxa"/>
        </w:trPr>
        <w:tc>
          <w:tcPr>
            <w:tcW w:w="817" w:type="dxa"/>
            <w:vMerge/>
          </w:tcPr>
          <w:p w:rsidR="00D65CCC" w:rsidRPr="00021A54" w:rsidRDefault="00D65CCC" w:rsidP="007A3E81">
            <w:pPr>
              <w:pStyle w:val="ad"/>
              <w:jc w:val="center"/>
            </w:pPr>
          </w:p>
        </w:tc>
        <w:tc>
          <w:tcPr>
            <w:tcW w:w="276" w:type="dxa"/>
            <w:vMerge/>
          </w:tcPr>
          <w:p w:rsidR="00D65CCC" w:rsidRPr="00021A54" w:rsidRDefault="00D65CCC" w:rsidP="007A3E81">
            <w:pPr>
              <w:pStyle w:val="ad"/>
            </w:pPr>
          </w:p>
        </w:tc>
        <w:tc>
          <w:tcPr>
            <w:tcW w:w="2126" w:type="dxa"/>
            <w:vAlign w:val="center"/>
          </w:tcPr>
          <w:p w:rsidR="00D65CCC" w:rsidRPr="00021A54" w:rsidRDefault="00D65CCC" w:rsidP="007A3E81">
            <w:pPr>
              <w:pStyle w:val="ad"/>
            </w:pPr>
            <w:r w:rsidRPr="00021A54">
              <w:t>Требования к предмету закупки</w:t>
            </w:r>
          </w:p>
        </w:tc>
        <w:tc>
          <w:tcPr>
            <w:tcW w:w="7228" w:type="dxa"/>
            <w:vAlign w:val="center"/>
          </w:tcPr>
          <w:p w:rsidR="00D65CCC" w:rsidRPr="00021A54" w:rsidRDefault="00D65CCC" w:rsidP="007A3E81">
            <w:pPr>
              <w:pStyle w:val="ad"/>
            </w:pPr>
            <w:r w:rsidRPr="00021A54">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021A54" w:rsidRDefault="00D65CCC" w:rsidP="007A3E81">
            <w:pPr>
              <w:pStyle w:val="ad"/>
            </w:pPr>
            <w:r w:rsidRPr="00021A54">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021A54" w:rsidRDefault="00D65CCC" w:rsidP="007A3E81">
            <w:pPr>
              <w:pStyle w:val="ad"/>
            </w:pPr>
            <w:r w:rsidRPr="00021A54">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021A54" w:rsidRDefault="00D65CCC" w:rsidP="007A3E81">
            <w:pPr>
              <w:pStyle w:val="ad"/>
            </w:pPr>
            <w:r w:rsidRPr="00021A54">
              <w:t>4. Иные требования – в соответствии с Техническим заданием.</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3.3</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Форма, вид и реквизиты Закупки</w:t>
            </w:r>
          </w:p>
        </w:tc>
        <w:tc>
          <w:tcPr>
            <w:tcW w:w="7228" w:type="dxa"/>
          </w:tcPr>
          <w:p w:rsidR="00D65CCC" w:rsidRPr="00021A54" w:rsidRDefault="00D65CCC" w:rsidP="007A3E81">
            <w:pPr>
              <w:pStyle w:val="ad"/>
            </w:pPr>
            <w:r w:rsidRPr="00021A54">
              <w:t xml:space="preserve">Запрос предложений в электронной форме № </w:t>
            </w:r>
          </w:p>
          <w:p w:rsidR="00D65CCC" w:rsidRPr="00021A54" w:rsidRDefault="00D65CCC" w:rsidP="007A3E81">
            <w:pPr>
              <w:pStyle w:val="ad"/>
            </w:pPr>
            <w:r w:rsidRPr="00021A54">
              <w:t>Форма подачи заявок Участниками: в виде электронных документов с использованием функционала Электронной площадки.</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3.4</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Размещение информации о проведении Закупки</w:t>
            </w:r>
          </w:p>
        </w:tc>
        <w:tc>
          <w:tcPr>
            <w:tcW w:w="7228" w:type="dxa"/>
          </w:tcPr>
          <w:p w:rsidR="00D65CCC" w:rsidRPr="00021A54" w:rsidRDefault="00D65CCC" w:rsidP="00692F6A">
            <w:pPr>
              <w:pStyle w:val="ad"/>
            </w:pPr>
            <w:r w:rsidRPr="00021A54">
              <w:t>Закупка объявлена</w:t>
            </w:r>
            <w:r w:rsidR="00934048" w:rsidRPr="00021A54">
              <w:t xml:space="preserve"> Извещением №____</w:t>
            </w:r>
            <w:r w:rsidRPr="00021A54">
              <w:t xml:space="preserve"> </w:t>
            </w:r>
            <w:r w:rsidRPr="00021A54">
              <w:rPr>
                <w:highlight w:val="yellow"/>
              </w:rPr>
              <w:t xml:space="preserve">,  </w:t>
            </w:r>
            <w:r w:rsidR="00FA7B0C" w:rsidRPr="00021A54">
              <w:rPr>
                <w:noProof/>
                <w:highlight w:val="yellow"/>
              </w:rPr>
              <w:t>«</w:t>
            </w:r>
            <w:r w:rsidR="00692F6A" w:rsidRPr="00021A54">
              <w:rPr>
                <w:noProof/>
                <w:highlight w:val="yellow"/>
              </w:rPr>
              <w:t>18</w:t>
            </w:r>
            <w:r w:rsidR="00774108" w:rsidRPr="00021A54">
              <w:rPr>
                <w:noProof/>
                <w:highlight w:val="yellow"/>
              </w:rPr>
              <w:t xml:space="preserve">» </w:t>
            </w:r>
            <w:r w:rsidR="00692F6A" w:rsidRPr="00021A54">
              <w:rPr>
                <w:noProof/>
                <w:highlight w:val="yellow"/>
              </w:rPr>
              <w:t>февраля 2021</w:t>
            </w:r>
            <w:r w:rsidRPr="00021A54">
              <w:rPr>
                <w:highlight w:val="yellow"/>
              </w:rPr>
              <w:t xml:space="preserve"> года.</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3.5</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Организатор</w:t>
            </w:r>
          </w:p>
        </w:tc>
        <w:tc>
          <w:tcPr>
            <w:tcW w:w="7228" w:type="dxa"/>
          </w:tcPr>
          <w:p w:rsidR="00D65CCC" w:rsidRPr="00021A54" w:rsidRDefault="00A9528E" w:rsidP="007A3E81">
            <w:pPr>
              <w:pStyle w:val="ad"/>
              <w:rPr>
                <w:highlight w:val="yellow"/>
              </w:rPr>
            </w:pPr>
            <w:r w:rsidRPr="00021A54">
              <w:t>Наименование: АО «Челябинскгоргаз»</w:t>
            </w:r>
          </w:p>
          <w:p w:rsidR="00D65CCC" w:rsidRPr="00021A54" w:rsidRDefault="00D65CCC" w:rsidP="007A3E81">
            <w:pPr>
              <w:pStyle w:val="ad"/>
            </w:pPr>
            <w:r w:rsidRPr="00021A54">
              <w:t>Адрес электронной почты:</w:t>
            </w:r>
          </w:p>
          <w:p w:rsidR="00934048" w:rsidRPr="00021A54" w:rsidRDefault="00934048" w:rsidP="007A3E81">
            <w:pPr>
              <w:pStyle w:val="ad"/>
            </w:pPr>
            <w:r w:rsidRPr="00021A54">
              <w:rPr>
                <w:lang w:val="en-US"/>
              </w:rPr>
              <w:t>D.Zalyalyutdinova</w:t>
            </w:r>
            <w:r w:rsidRPr="00021A54">
              <w:t xml:space="preserve">@chelgaz.ru </w:t>
            </w:r>
          </w:p>
          <w:p w:rsidR="00D65CCC" w:rsidRPr="00021A54" w:rsidRDefault="00A9528E" w:rsidP="00934048">
            <w:pPr>
              <w:pStyle w:val="ad"/>
            </w:pPr>
            <w:r w:rsidRPr="00021A54">
              <w:t>Телефон: (351) 2</w:t>
            </w:r>
            <w:r w:rsidR="00934048" w:rsidRPr="00021A54">
              <w:t>32</w:t>
            </w:r>
            <w:r w:rsidRPr="00021A54">
              <w:t>-0</w:t>
            </w:r>
            <w:r w:rsidR="00934048" w:rsidRPr="00021A54">
              <w:t>1</w:t>
            </w:r>
            <w:r w:rsidRPr="00021A54">
              <w:t>-</w:t>
            </w:r>
            <w:r w:rsidR="00934048" w:rsidRPr="00021A54">
              <w:t>57</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3.6</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Контактные данные</w:t>
            </w:r>
          </w:p>
        </w:tc>
        <w:tc>
          <w:tcPr>
            <w:tcW w:w="7228" w:type="dxa"/>
          </w:tcPr>
          <w:p w:rsidR="00D65CCC" w:rsidRPr="00021A54" w:rsidRDefault="00D65CCC" w:rsidP="007A3E81">
            <w:pPr>
              <w:pStyle w:val="ad"/>
            </w:pPr>
            <w:r w:rsidRPr="00021A54">
              <w:t>Электронный адрес –</w:t>
            </w:r>
            <w:r w:rsidR="001A7DA7" w:rsidRPr="00021A54">
              <w:t xml:space="preserve"> </w:t>
            </w:r>
            <w:r w:rsidR="00934048" w:rsidRPr="00021A54">
              <w:rPr>
                <w:lang w:val="en-US"/>
              </w:rPr>
              <w:t>D.Zalyalyutdinova</w:t>
            </w:r>
            <w:r w:rsidR="00934048" w:rsidRPr="00021A54">
              <w:t>@chelgaz.ru</w:t>
            </w:r>
          </w:p>
          <w:p w:rsidR="00D65CCC" w:rsidRPr="00021A54" w:rsidRDefault="00D65CCC" w:rsidP="00F63ED9">
            <w:pPr>
              <w:pStyle w:val="ad"/>
            </w:pPr>
            <w:r w:rsidRPr="00021A54">
              <w:t xml:space="preserve">Режим работы </w:t>
            </w:r>
            <w:r w:rsidR="00EC13B5" w:rsidRPr="00021A54">
              <w:t>– с понедельника</w:t>
            </w:r>
            <w:r w:rsidR="00F63ED9" w:rsidRPr="00021A54">
              <w:t xml:space="preserve"> по четверг</w:t>
            </w:r>
            <w:r w:rsidR="00EC13B5" w:rsidRPr="00021A54">
              <w:t xml:space="preserve"> с 8</w:t>
            </w:r>
            <w:r w:rsidR="00F63ED9" w:rsidRPr="00021A54">
              <w:t>:00 ч. до 17:00 ч., в пятницу с 8:00 ч. до 16.00 ч.</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3.7</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Сайт Единой информационной системы</w:t>
            </w:r>
          </w:p>
        </w:tc>
        <w:tc>
          <w:tcPr>
            <w:tcW w:w="7228" w:type="dxa"/>
          </w:tcPr>
          <w:p w:rsidR="00D65CCC" w:rsidRPr="00021A54" w:rsidRDefault="00D65CCC" w:rsidP="007A3E81">
            <w:pPr>
              <w:pStyle w:val="ad"/>
            </w:pPr>
            <w:r w:rsidRPr="00021A54">
              <w:t>http://zakupki.gov.ru</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3.8</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Внесение платы за предоставление настоящей Документации на бумажном носителе</w:t>
            </w:r>
          </w:p>
        </w:tc>
        <w:tc>
          <w:tcPr>
            <w:tcW w:w="7228" w:type="dxa"/>
          </w:tcPr>
          <w:p w:rsidR="00D65CCC" w:rsidRPr="00021A54" w:rsidRDefault="00D65CCC" w:rsidP="007A3E81">
            <w:pPr>
              <w:pStyle w:val="ad"/>
            </w:pPr>
            <w:r w:rsidRPr="00021A54">
              <w:t>Не установлено.</w:t>
            </w:r>
          </w:p>
        </w:tc>
      </w:tr>
      <w:tr w:rsidR="00D65CCC" w:rsidRPr="00021A54" w:rsidTr="007A3E81">
        <w:tc>
          <w:tcPr>
            <w:tcW w:w="817"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d"/>
              <w:jc w:val="center"/>
            </w:pPr>
            <w:r w:rsidRPr="00021A54">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021A54"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021A54" w:rsidRDefault="00D65CCC" w:rsidP="007A3E81">
            <w:pPr>
              <w:jc w:val="both"/>
            </w:pPr>
            <w:r w:rsidRPr="00021A54">
              <w:t>Начальная (максимальная) цена предмета закупки</w:t>
            </w:r>
          </w:p>
          <w:p w:rsidR="00D65CCC" w:rsidRPr="00021A54"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021A54" w:rsidRDefault="00D65CCC" w:rsidP="007A3E81">
            <w:pPr>
              <w:pStyle w:val="ad"/>
              <w:spacing w:line="276" w:lineRule="auto"/>
              <w:rPr>
                <w:lang w:eastAsia="en-US"/>
              </w:rPr>
            </w:pPr>
            <w:r w:rsidRPr="00021A54">
              <w:rPr>
                <w:lang w:eastAsia="en-US"/>
              </w:rPr>
              <w:t>Начальная (максимальная) цена предмета закупки для участников, не освобожденных от уплаты НДС (с НДС):</w:t>
            </w:r>
          </w:p>
          <w:p w:rsidR="00D65CCC" w:rsidRPr="00021A54" w:rsidRDefault="00D65CCC" w:rsidP="007A3E81">
            <w:pPr>
              <w:pStyle w:val="ad"/>
              <w:spacing w:line="276" w:lineRule="auto"/>
              <w:rPr>
                <w:lang w:eastAsia="en-US"/>
              </w:rPr>
            </w:pPr>
          </w:p>
          <w:p w:rsidR="00D65CCC" w:rsidRPr="00021A54" w:rsidRDefault="00ED6D82" w:rsidP="007A3E81">
            <w:pPr>
              <w:pStyle w:val="ad"/>
            </w:pPr>
            <w:r w:rsidRPr="00021A54">
              <w:rPr>
                <w:noProof/>
              </w:rPr>
              <w:t>218 858,66</w:t>
            </w:r>
            <w:r w:rsidR="005056F5" w:rsidRPr="00021A54">
              <w:rPr>
                <w:noProof/>
              </w:rPr>
              <w:t xml:space="preserve"> руб.</w:t>
            </w:r>
          </w:p>
          <w:p w:rsidR="00D65CCC" w:rsidRPr="00021A54" w:rsidRDefault="00D65CCC" w:rsidP="007A3E81">
            <w:pPr>
              <w:pStyle w:val="ad"/>
              <w:spacing w:line="276" w:lineRule="auto"/>
              <w:rPr>
                <w:lang w:eastAsia="en-US"/>
              </w:rPr>
            </w:pPr>
          </w:p>
          <w:p w:rsidR="00D65CCC" w:rsidRPr="00021A54" w:rsidRDefault="00D65CCC" w:rsidP="007A3E81">
            <w:pPr>
              <w:pStyle w:val="ad"/>
              <w:rPr>
                <w:lang w:eastAsia="en-US"/>
              </w:rPr>
            </w:pPr>
            <w:r w:rsidRPr="00021A54">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021A54" w:rsidRDefault="00D65CCC" w:rsidP="007A3E81">
            <w:pPr>
              <w:pStyle w:val="ad"/>
            </w:pPr>
          </w:p>
          <w:p w:rsidR="00D65CCC" w:rsidRPr="00021A54" w:rsidRDefault="00ED6D82" w:rsidP="007A3E81">
            <w:pPr>
              <w:pStyle w:val="ad"/>
            </w:pPr>
            <w:r w:rsidRPr="00021A54">
              <w:rPr>
                <w:noProof/>
              </w:rPr>
              <w:t>182 382,22</w:t>
            </w:r>
            <w:r w:rsidR="005056F5" w:rsidRPr="00021A54">
              <w:rPr>
                <w:noProof/>
              </w:rPr>
              <w:t xml:space="preserve"> руб.</w:t>
            </w:r>
          </w:p>
          <w:p w:rsidR="00D65CCC" w:rsidRPr="00021A54" w:rsidRDefault="00D65CCC" w:rsidP="007A3E81">
            <w:pPr>
              <w:pStyle w:val="ad"/>
            </w:pPr>
          </w:p>
          <w:p w:rsidR="00D65CCC" w:rsidRPr="00021A54" w:rsidRDefault="00D65CCC" w:rsidP="007A3E81">
            <w:pPr>
              <w:pStyle w:val="ad"/>
            </w:pP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3.10</w:t>
            </w:r>
          </w:p>
        </w:tc>
        <w:tc>
          <w:tcPr>
            <w:tcW w:w="276" w:type="dxa"/>
          </w:tcPr>
          <w:p w:rsidR="00D65CCC" w:rsidRPr="00021A54" w:rsidRDefault="00D65CCC" w:rsidP="007A3E81">
            <w:pPr>
              <w:pStyle w:val="ad"/>
            </w:pPr>
          </w:p>
        </w:tc>
        <w:tc>
          <w:tcPr>
            <w:tcW w:w="2126" w:type="dxa"/>
            <w:vAlign w:val="center"/>
          </w:tcPr>
          <w:p w:rsidR="00D65CCC" w:rsidRPr="00021A54" w:rsidRDefault="00D65CCC" w:rsidP="007A3E81">
            <w:pPr>
              <w:pStyle w:val="ad"/>
            </w:pPr>
            <w:r w:rsidRPr="00021A54">
              <w:t>Требование о предоставлении обеспечения Заявок на участие в Закупке</w:t>
            </w:r>
          </w:p>
        </w:tc>
        <w:tc>
          <w:tcPr>
            <w:tcW w:w="7228" w:type="dxa"/>
          </w:tcPr>
          <w:p w:rsidR="00D65CCC" w:rsidRPr="00021A54" w:rsidRDefault="00D65CCC" w:rsidP="007A3E81">
            <w:pPr>
              <w:pStyle w:val="ad"/>
            </w:pPr>
            <w:r w:rsidRPr="00021A54">
              <w:t>В соответствии с Техническим заданием</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3.11</w:t>
            </w:r>
          </w:p>
        </w:tc>
        <w:tc>
          <w:tcPr>
            <w:tcW w:w="276" w:type="dxa"/>
          </w:tcPr>
          <w:p w:rsidR="00D65CCC" w:rsidRPr="00021A54" w:rsidRDefault="00D65CCC" w:rsidP="007A3E81">
            <w:pPr>
              <w:pStyle w:val="ad"/>
            </w:pPr>
          </w:p>
        </w:tc>
        <w:tc>
          <w:tcPr>
            <w:tcW w:w="2126" w:type="dxa"/>
            <w:vAlign w:val="center"/>
          </w:tcPr>
          <w:p w:rsidR="00D65CCC" w:rsidRPr="00021A54" w:rsidRDefault="00D65CCC" w:rsidP="007A3E81">
            <w:pPr>
              <w:pStyle w:val="ad"/>
            </w:pPr>
            <w:r w:rsidRPr="00021A54">
              <w:t>Способ, размер и срок действия обеспечения Заявки</w:t>
            </w:r>
          </w:p>
        </w:tc>
        <w:tc>
          <w:tcPr>
            <w:tcW w:w="7228" w:type="dxa"/>
          </w:tcPr>
          <w:p w:rsidR="00D65CCC" w:rsidRPr="00021A54" w:rsidRDefault="00D65CCC" w:rsidP="007A3E81">
            <w:pPr>
              <w:pStyle w:val="ad"/>
            </w:pPr>
            <w:r w:rsidRPr="00021A54">
              <w:t>В соответствии с Техническим заданием</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3.12</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Обеспечение исполнения обязательств по Договору. Способ, размер и срок действия обеспечения Договора</w:t>
            </w:r>
          </w:p>
        </w:tc>
        <w:tc>
          <w:tcPr>
            <w:tcW w:w="7228" w:type="dxa"/>
          </w:tcPr>
          <w:p w:rsidR="00D65CCC" w:rsidRPr="00021A54" w:rsidRDefault="00D65CCC" w:rsidP="007A3E81">
            <w:pPr>
              <w:pStyle w:val="ad"/>
            </w:pPr>
            <w:r w:rsidRPr="00021A54">
              <w:t>В соответствии с Техническим заданием</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3.13</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Дата и время начала срока подачи Заявок на участие в Закупке</w:t>
            </w:r>
          </w:p>
        </w:tc>
        <w:tc>
          <w:tcPr>
            <w:tcW w:w="7228" w:type="dxa"/>
          </w:tcPr>
          <w:p w:rsidR="00D65CCC" w:rsidRPr="00021A54" w:rsidRDefault="00D65CCC" w:rsidP="00FE1055">
            <w:pPr>
              <w:pStyle w:val="ad"/>
            </w:pPr>
            <w:r w:rsidRPr="00021A54">
              <w:rPr>
                <w:highlight w:val="yellow"/>
              </w:rPr>
              <w:t xml:space="preserve">С </w:t>
            </w:r>
            <w:r w:rsidR="00FE1055" w:rsidRPr="00021A54">
              <w:rPr>
                <w:highlight w:val="yellow"/>
              </w:rPr>
              <w:t>19</w:t>
            </w:r>
            <w:r w:rsidR="00ED6D82" w:rsidRPr="00021A54">
              <w:rPr>
                <w:highlight w:val="yellow"/>
              </w:rPr>
              <w:t>.</w:t>
            </w:r>
            <w:r w:rsidR="00FE1055" w:rsidRPr="00021A54">
              <w:rPr>
                <w:highlight w:val="yellow"/>
              </w:rPr>
              <w:t>02</w:t>
            </w:r>
            <w:r w:rsidR="00AE1AA9" w:rsidRPr="00021A54">
              <w:rPr>
                <w:highlight w:val="yellow"/>
              </w:rPr>
              <w:t>.202</w:t>
            </w:r>
            <w:r w:rsidR="00FE1055" w:rsidRPr="00021A54">
              <w:rPr>
                <w:highlight w:val="yellow"/>
              </w:rPr>
              <w:t>1</w:t>
            </w:r>
            <w:r w:rsidR="000A6A97" w:rsidRPr="00021A54">
              <w:rPr>
                <w:highlight w:val="yellow"/>
              </w:rPr>
              <w:t xml:space="preserve"> (00:00ч.)</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3.14</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Дата и время окончания подачи Заявок на участие в Закупке</w:t>
            </w:r>
          </w:p>
        </w:tc>
        <w:tc>
          <w:tcPr>
            <w:tcW w:w="7228" w:type="dxa"/>
          </w:tcPr>
          <w:p w:rsidR="00D65CCC" w:rsidRPr="00021A54" w:rsidRDefault="0057736F" w:rsidP="00FE1055">
            <w:pPr>
              <w:pStyle w:val="ad"/>
              <w:rPr>
                <w:highlight w:val="yellow"/>
              </w:rPr>
            </w:pPr>
            <w:r w:rsidRPr="00021A54">
              <w:rPr>
                <w:noProof/>
                <w:highlight w:val="yellow"/>
              </w:rPr>
              <w:t>«</w:t>
            </w:r>
            <w:r w:rsidR="00FE1055" w:rsidRPr="00021A54">
              <w:rPr>
                <w:noProof/>
                <w:highlight w:val="yellow"/>
              </w:rPr>
              <w:t>02</w:t>
            </w:r>
            <w:r w:rsidRPr="00021A54">
              <w:rPr>
                <w:noProof/>
                <w:highlight w:val="yellow"/>
              </w:rPr>
              <w:t xml:space="preserve">» </w:t>
            </w:r>
            <w:r w:rsidR="00FE1055" w:rsidRPr="00021A54">
              <w:rPr>
                <w:noProof/>
                <w:highlight w:val="yellow"/>
              </w:rPr>
              <w:t>марта</w:t>
            </w:r>
            <w:r w:rsidR="00AE1AA9" w:rsidRPr="00021A54">
              <w:rPr>
                <w:noProof/>
                <w:highlight w:val="yellow"/>
              </w:rPr>
              <w:t xml:space="preserve"> </w:t>
            </w:r>
            <w:r w:rsidR="00D65CCC" w:rsidRPr="00021A54">
              <w:rPr>
                <w:noProof/>
                <w:highlight w:val="yellow"/>
              </w:rPr>
              <w:t>202</w:t>
            </w:r>
            <w:r w:rsidR="00FE1055" w:rsidRPr="00021A54">
              <w:rPr>
                <w:noProof/>
                <w:highlight w:val="yellow"/>
              </w:rPr>
              <w:t>1</w:t>
            </w:r>
            <w:r w:rsidRPr="00021A54">
              <w:rPr>
                <w:highlight w:val="yellow"/>
              </w:rPr>
              <w:t xml:space="preserve"> года </w:t>
            </w:r>
            <w:r w:rsidR="00CD20CF" w:rsidRPr="00021A54">
              <w:rPr>
                <w:highlight w:val="yellow"/>
              </w:rPr>
              <w:t>23</w:t>
            </w:r>
            <w:r w:rsidR="00A46A08" w:rsidRPr="00021A54">
              <w:rPr>
                <w:highlight w:val="yellow"/>
              </w:rPr>
              <w:t>:</w:t>
            </w:r>
            <w:r w:rsidR="00CD20CF" w:rsidRPr="00021A54">
              <w:rPr>
                <w:highlight w:val="yellow"/>
              </w:rPr>
              <w:t>59</w:t>
            </w:r>
            <w:r w:rsidR="00D65CCC" w:rsidRPr="00021A54">
              <w:rPr>
                <w:highlight w:val="yellow"/>
              </w:rPr>
              <w:t xml:space="preserve"> </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3.15</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Сайт Электронной площадки для подачи Заявок в электронной форме</w:t>
            </w:r>
          </w:p>
        </w:tc>
        <w:tc>
          <w:tcPr>
            <w:tcW w:w="7228" w:type="dxa"/>
          </w:tcPr>
          <w:p w:rsidR="00D65CCC" w:rsidRPr="00021A54" w:rsidRDefault="00D65CCC" w:rsidP="007A3E81">
            <w:pPr>
              <w:pStyle w:val="ad"/>
            </w:pPr>
            <w:r w:rsidRPr="00021A54">
              <w:rPr>
                <w:noProof/>
                <w:highlight w:val="lightGray"/>
              </w:rPr>
              <w:t>https://etp.gpb.ru/</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3.16</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Дата и время открытия доступа к  первым частям Заявок на участие в Закупке</w:t>
            </w:r>
          </w:p>
        </w:tc>
        <w:tc>
          <w:tcPr>
            <w:tcW w:w="7228" w:type="dxa"/>
          </w:tcPr>
          <w:p w:rsidR="00D65CCC" w:rsidRPr="00021A54" w:rsidRDefault="0057736F" w:rsidP="00FE1055">
            <w:pPr>
              <w:pStyle w:val="ad"/>
              <w:rPr>
                <w:highlight w:val="yellow"/>
              </w:rPr>
            </w:pPr>
            <w:r w:rsidRPr="00021A54">
              <w:rPr>
                <w:noProof/>
                <w:highlight w:val="yellow"/>
              </w:rPr>
              <w:t>«</w:t>
            </w:r>
            <w:r w:rsidR="00FE1055" w:rsidRPr="00021A54">
              <w:rPr>
                <w:noProof/>
                <w:highlight w:val="yellow"/>
              </w:rPr>
              <w:t>03</w:t>
            </w:r>
            <w:r w:rsidR="00A46A08" w:rsidRPr="00021A54">
              <w:rPr>
                <w:noProof/>
                <w:highlight w:val="yellow"/>
              </w:rPr>
              <w:t xml:space="preserve">» </w:t>
            </w:r>
            <w:r w:rsidR="00FE1055" w:rsidRPr="00021A54">
              <w:rPr>
                <w:noProof/>
                <w:highlight w:val="yellow"/>
              </w:rPr>
              <w:t>марта</w:t>
            </w:r>
            <w:r w:rsidR="00AE1AA9" w:rsidRPr="00021A54">
              <w:rPr>
                <w:noProof/>
                <w:highlight w:val="yellow"/>
              </w:rPr>
              <w:t xml:space="preserve"> </w:t>
            </w:r>
            <w:r w:rsidRPr="00021A54">
              <w:rPr>
                <w:noProof/>
                <w:highlight w:val="yellow"/>
              </w:rPr>
              <w:t>202</w:t>
            </w:r>
            <w:r w:rsidR="00FE1055" w:rsidRPr="00021A54">
              <w:rPr>
                <w:noProof/>
                <w:highlight w:val="yellow"/>
              </w:rPr>
              <w:t>1</w:t>
            </w:r>
            <w:r w:rsidRPr="00021A54">
              <w:rPr>
                <w:highlight w:val="yellow"/>
              </w:rPr>
              <w:t xml:space="preserve"> года </w:t>
            </w:r>
            <w:r w:rsidR="00FE1055" w:rsidRPr="00021A54">
              <w:rPr>
                <w:highlight w:val="yellow"/>
              </w:rPr>
              <w:t>00</w:t>
            </w:r>
            <w:r w:rsidR="00A46A08" w:rsidRPr="00021A54">
              <w:rPr>
                <w:highlight w:val="yellow"/>
              </w:rPr>
              <w:t>:0</w:t>
            </w:r>
            <w:r w:rsidR="00FE1055" w:rsidRPr="00021A54">
              <w:rPr>
                <w:highlight w:val="yellow"/>
              </w:rPr>
              <w:t>0</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3.17</w:t>
            </w:r>
          </w:p>
        </w:tc>
        <w:tc>
          <w:tcPr>
            <w:tcW w:w="276" w:type="dxa"/>
          </w:tcPr>
          <w:p w:rsidR="00D65CCC" w:rsidRPr="00021A54" w:rsidRDefault="00D65CCC" w:rsidP="007A3E81">
            <w:pPr>
              <w:pStyle w:val="ad"/>
            </w:pPr>
          </w:p>
        </w:tc>
        <w:tc>
          <w:tcPr>
            <w:tcW w:w="2126" w:type="dxa"/>
            <w:tcBorders>
              <w:bottom w:val="single" w:sz="4" w:space="0" w:color="auto"/>
            </w:tcBorders>
          </w:tcPr>
          <w:p w:rsidR="00D65CCC" w:rsidRPr="00021A54" w:rsidRDefault="00D65CCC" w:rsidP="007A3E81">
            <w:pPr>
              <w:pStyle w:val="ad"/>
            </w:pPr>
            <w:r w:rsidRPr="00021A54">
              <w:t>Дата и время рассмотрения первых частей Заявок на участие в Закупке</w:t>
            </w:r>
          </w:p>
        </w:tc>
        <w:tc>
          <w:tcPr>
            <w:tcW w:w="7228" w:type="dxa"/>
            <w:tcBorders>
              <w:bottom w:val="single" w:sz="4" w:space="0" w:color="auto"/>
            </w:tcBorders>
          </w:tcPr>
          <w:p w:rsidR="00D65CCC" w:rsidRPr="00021A54" w:rsidRDefault="00D65CCC" w:rsidP="00FE1055">
            <w:pPr>
              <w:pStyle w:val="ad"/>
              <w:rPr>
                <w:highlight w:val="yellow"/>
              </w:rPr>
            </w:pPr>
            <w:r w:rsidRPr="00021A54">
              <w:rPr>
                <w:highlight w:val="yellow"/>
              </w:rPr>
              <w:t xml:space="preserve">Не позднее </w:t>
            </w:r>
            <w:r w:rsidR="00AD5B20" w:rsidRPr="00021A54">
              <w:rPr>
                <w:noProof/>
                <w:highlight w:val="yellow"/>
              </w:rPr>
              <w:t>«</w:t>
            </w:r>
            <w:r w:rsidR="00FE1055" w:rsidRPr="00021A54">
              <w:rPr>
                <w:noProof/>
                <w:highlight w:val="yellow"/>
              </w:rPr>
              <w:t>03</w:t>
            </w:r>
            <w:r w:rsidR="00AD5B20" w:rsidRPr="00021A54">
              <w:rPr>
                <w:noProof/>
                <w:highlight w:val="yellow"/>
              </w:rPr>
              <w:t xml:space="preserve">» </w:t>
            </w:r>
            <w:r w:rsidR="00FE1055" w:rsidRPr="00021A54">
              <w:rPr>
                <w:noProof/>
                <w:highlight w:val="yellow"/>
              </w:rPr>
              <w:t>марта</w:t>
            </w:r>
            <w:r w:rsidR="00D37CDC" w:rsidRPr="00021A54">
              <w:rPr>
                <w:noProof/>
                <w:highlight w:val="yellow"/>
              </w:rPr>
              <w:t xml:space="preserve"> </w:t>
            </w:r>
            <w:r w:rsidRPr="00021A54">
              <w:rPr>
                <w:noProof/>
                <w:highlight w:val="yellow"/>
              </w:rPr>
              <w:t>202</w:t>
            </w:r>
            <w:r w:rsidR="00FE1055" w:rsidRPr="00021A54">
              <w:rPr>
                <w:noProof/>
                <w:highlight w:val="yellow"/>
              </w:rPr>
              <w:t>1</w:t>
            </w:r>
            <w:r w:rsidR="00AD5B20" w:rsidRPr="00021A54">
              <w:rPr>
                <w:highlight w:val="yellow"/>
              </w:rPr>
              <w:t xml:space="preserve"> года </w:t>
            </w:r>
            <w:r w:rsidR="000A6A97" w:rsidRPr="00021A54">
              <w:rPr>
                <w:highlight w:val="yellow"/>
              </w:rPr>
              <w:t>1</w:t>
            </w:r>
            <w:r w:rsidR="00FE1055" w:rsidRPr="00021A54">
              <w:rPr>
                <w:highlight w:val="yellow"/>
              </w:rPr>
              <w:t>2</w:t>
            </w:r>
            <w:r w:rsidR="00A46A08" w:rsidRPr="00021A54">
              <w:rPr>
                <w:highlight w:val="yellow"/>
              </w:rPr>
              <w:t>:00</w:t>
            </w:r>
          </w:p>
        </w:tc>
      </w:tr>
      <w:tr w:rsidR="00D65CCC" w:rsidRPr="00021A54" w:rsidTr="007A3E81">
        <w:trPr>
          <w:gridAfter w:val="1"/>
          <w:wAfter w:w="6" w:type="dxa"/>
          <w:trHeight w:val="1177"/>
        </w:trPr>
        <w:tc>
          <w:tcPr>
            <w:tcW w:w="817" w:type="dxa"/>
            <w:vMerge w:val="restart"/>
          </w:tcPr>
          <w:p w:rsidR="00D65CCC" w:rsidRPr="00021A54" w:rsidRDefault="00D65CCC" w:rsidP="007A3E81">
            <w:pPr>
              <w:pStyle w:val="ad"/>
              <w:jc w:val="center"/>
            </w:pPr>
            <w:r w:rsidRPr="00021A54">
              <w:t>3.18</w:t>
            </w:r>
          </w:p>
        </w:tc>
        <w:tc>
          <w:tcPr>
            <w:tcW w:w="276" w:type="dxa"/>
            <w:vMerge w:val="restart"/>
          </w:tcPr>
          <w:p w:rsidR="00D65CCC" w:rsidRPr="00021A54" w:rsidRDefault="00D65CCC" w:rsidP="007A3E81">
            <w:pPr>
              <w:pStyle w:val="ad"/>
            </w:pPr>
          </w:p>
        </w:tc>
        <w:tc>
          <w:tcPr>
            <w:tcW w:w="2126" w:type="dxa"/>
            <w:tcBorders>
              <w:bottom w:val="nil"/>
            </w:tcBorders>
          </w:tcPr>
          <w:p w:rsidR="00D65CCC" w:rsidRPr="00021A54" w:rsidRDefault="00D65CCC" w:rsidP="007A3E81">
            <w:pPr>
              <w:pStyle w:val="ad"/>
            </w:pPr>
            <w:r w:rsidRPr="00021A54">
              <w:t>Дата направления Организатору вторых частей Заявок</w:t>
            </w:r>
          </w:p>
          <w:p w:rsidR="00D65CCC" w:rsidRPr="00021A54" w:rsidRDefault="00D65CCC" w:rsidP="007A3E81">
            <w:pPr>
              <w:pStyle w:val="ad"/>
            </w:pPr>
          </w:p>
        </w:tc>
        <w:tc>
          <w:tcPr>
            <w:tcW w:w="7228" w:type="dxa"/>
            <w:tcBorders>
              <w:bottom w:val="nil"/>
            </w:tcBorders>
          </w:tcPr>
          <w:p w:rsidR="00D65CCC" w:rsidRPr="00021A54" w:rsidRDefault="00D65CCC" w:rsidP="00FE1055">
            <w:pPr>
              <w:pStyle w:val="ad"/>
              <w:rPr>
                <w:highlight w:val="yellow"/>
              </w:rPr>
            </w:pPr>
            <w:r w:rsidRPr="00021A54">
              <w:rPr>
                <w:highlight w:val="yellow"/>
              </w:rPr>
              <w:t xml:space="preserve">Не позднее </w:t>
            </w:r>
            <w:r w:rsidR="00AD5B20" w:rsidRPr="00021A54">
              <w:rPr>
                <w:noProof/>
                <w:highlight w:val="yellow"/>
              </w:rPr>
              <w:t>«</w:t>
            </w:r>
            <w:r w:rsidR="00FE1055" w:rsidRPr="00021A54">
              <w:rPr>
                <w:noProof/>
                <w:highlight w:val="yellow"/>
              </w:rPr>
              <w:t>03</w:t>
            </w:r>
            <w:r w:rsidR="00AD5B20" w:rsidRPr="00021A54">
              <w:rPr>
                <w:noProof/>
                <w:highlight w:val="yellow"/>
              </w:rPr>
              <w:t>»</w:t>
            </w:r>
            <w:r w:rsidR="00FE1055" w:rsidRPr="00021A54">
              <w:rPr>
                <w:noProof/>
                <w:highlight w:val="yellow"/>
              </w:rPr>
              <w:t xml:space="preserve"> марта</w:t>
            </w:r>
            <w:r w:rsidR="00D37CDC" w:rsidRPr="00021A54">
              <w:rPr>
                <w:noProof/>
                <w:highlight w:val="yellow"/>
              </w:rPr>
              <w:t xml:space="preserve"> 2</w:t>
            </w:r>
            <w:r w:rsidRPr="00021A54">
              <w:rPr>
                <w:noProof/>
                <w:highlight w:val="yellow"/>
              </w:rPr>
              <w:t>020</w:t>
            </w:r>
            <w:r w:rsidR="00AD5B20" w:rsidRPr="00021A54">
              <w:rPr>
                <w:highlight w:val="yellow"/>
              </w:rPr>
              <w:t xml:space="preserve"> </w:t>
            </w:r>
            <w:r w:rsidR="000A6A97" w:rsidRPr="00021A54">
              <w:rPr>
                <w:highlight w:val="yellow"/>
              </w:rPr>
              <w:t>1</w:t>
            </w:r>
            <w:r w:rsidR="00FE1055" w:rsidRPr="00021A54">
              <w:rPr>
                <w:highlight w:val="yellow"/>
              </w:rPr>
              <w:t>2</w:t>
            </w:r>
            <w:r w:rsidR="00A46A08" w:rsidRPr="00021A54">
              <w:rPr>
                <w:highlight w:val="yellow"/>
              </w:rPr>
              <w:t>:01</w:t>
            </w:r>
            <w:r w:rsidRPr="00021A54">
              <w:rPr>
                <w:highlight w:val="yellow"/>
              </w:rPr>
              <w:t xml:space="preserve">, но не ранее публикации протокола рассмотрения первых частей Заявок на участие в закупке. </w:t>
            </w:r>
          </w:p>
        </w:tc>
      </w:tr>
      <w:tr w:rsidR="00D65CCC" w:rsidRPr="00021A54" w:rsidTr="007A3E81">
        <w:trPr>
          <w:gridAfter w:val="1"/>
          <w:wAfter w:w="6" w:type="dxa"/>
          <w:trHeight w:val="1189"/>
        </w:trPr>
        <w:tc>
          <w:tcPr>
            <w:tcW w:w="817" w:type="dxa"/>
            <w:vMerge/>
          </w:tcPr>
          <w:p w:rsidR="00D65CCC" w:rsidRPr="00021A54" w:rsidRDefault="00D65CCC" w:rsidP="007A3E81">
            <w:pPr>
              <w:pStyle w:val="ad"/>
              <w:jc w:val="center"/>
            </w:pPr>
          </w:p>
        </w:tc>
        <w:tc>
          <w:tcPr>
            <w:tcW w:w="276" w:type="dxa"/>
            <w:vMerge/>
          </w:tcPr>
          <w:p w:rsidR="00D65CCC" w:rsidRPr="00021A54" w:rsidRDefault="00D65CCC" w:rsidP="007A3E81">
            <w:pPr>
              <w:pStyle w:val="ad"/>
            </w:pPr>
          </w:p>
        </w:tc>
        <w:tc>
          <w:tcPr>
            <w:tcW w:w="2126" w:type="dxa"/>
            <w:tcBorders>
              <w:top w:val="nil"/>
              <w:bottom w:val="nil"/>
            </w:tcBorders>
          </w:tcPr>
          <w:p w:rsidR="00D65CCC" w:rsidRPr="00021A54" w:rsidRDefault="00D65CCC" w:rsidP="007A3E81">
            <w:pPr>
              <w:pStyle w:val="ad"/>
            </w:pPr>
            <w:r w:rsidRPr="00021A54">
              <w:t>Дата и время рассмотрения вторых частей Заявок</w:t>
            </w:r>
          </w:p>
          <w:p w:rsidR="00D65CCC" w:rsidRPr="00021A54" w:rsidRDefault="00D65CCC" w:rsidP="007A3E81">
            <w:pPr>
              <w:pStyle w:val="ad"/>
            </w:pPr>
          </w:p>
        </w:tc>
        <w:tc>
          <w:tcPr>
            <w:tcW w:w="7228" w:type="dxa"/>
            <w:tcBorders>
              <w:top w:val="nil"/>
              <w:bottom w:val="nil"/>
            </w:tcBorders>
          </w:tcPr>
          <w:p w:rsidR="00D65CCC" w:rsidRPr="00021A54" w:rsidRDefault="00D65CCC" w:rsidP="00FE1055">
            <w:pPr>
              <w:pStyle w:val="ad"/>
              <w:rPr>
                <w:highlight w:val="yellow"/>
              </w:rPr>
            </w:pPr>
            <w:r w:rsidRPr="00021A54">
              <w:rPr>
                <w:highlight w:val="yellow"/>
              </w:rPr>
              <w:t xml:space="preserve">Не позднее </w:t>
            </w:r>
            <w:r w:rsidR="00485B55" w:rsidRPr="00021A54">
              <w:rPr>
                <w:noProof/>
                <w:highlight w:val="yellow"/>
              </w:rPr>
              <w:t>«</w:t>
            </w:r>
            <w:r w:rsidR="00FE1055" w:rsidRPr="00021A54">
              <w:rPr>
                <w:noProof/>
                <w:highlight w:val="yellow"/>
              </w:rPr>
              <w:t>05</w:t>
            </w:r>
            <w:r w:rsidR="00485B55" w:rsidRPr="00021A54">
              <w:rPr>
                <w:noProof/>
                <w:highlight w:val="yellow"/>
              </w:rPr>
              <w:t xml:space="preserve">» </w:t>
            </w:r>
            <w:r w:rsidR="00FE1055" w:rsidRPr="00021A54">
              <w:rPr>
                <w:noProof/>
                <w:highlight w:val="yellow"/>
              </w:rPr>
              <w:t>марта</w:t>
            </w:r>
            <w:r w:rsidR="000A6A97" w:rsidRPr="00021A54">
              <w:rPr>
                <w:noProof/>
                <w:highlight w:val="yellow"/>
              </w:rPr>
              <w:t xml:space="preserve"> </w:t>
            </w:r>
            <w:r w:rsidRPr="00021A54">
              <w:rPr>
                <w:noProof/>
                <w:highlight w:val="yellow"/>
              </w:rPr>
              <w:t>202</w:t>
            </w:r>
            <w:r w:rsidR="00FE1055" w:rsidRPr="00021A54">
              <w:rPr>
                <w:noProof/>
                <w:highlight w:val="yellow"/>
              </w:rPr>
              <w:t>1</w:t>
            </w:r>
            <w:r w:rsidR="00485B55" w:rsidRPr="00021A54">
              <w:rPr>
                <w:highlight w:val="yellow"/>
              </w:rPr>
              <w:t xml:space="preserve"> года </w:t>
            </w:r>
            <w:r w:rsidR="00A46A08" w:rsidRPr="00021A54">
              <w:rPr>
                <w:highlight w:val="yellow"/>
              </w:rPr>
              <w:t>1</w:t>
            </w:r>
            <w:r w:rsidR="00FE1055" w:rsidRPr="00021A54">
              <w:rPr>
                <w:highlight w:val="yellow"/>
              </w:rPr>
              <w:t>2</w:t>
            </w:r>
            <w:r w:rsidR="00A46A08" w:rsidRPr="00021A54">
              <w:rPr>
                <w:highlight w:val="yellow"/>
              </w:rPr>
              <w:t>:00</w:t>
            </w:r>
            <w:r w:rsidR="00D557A4" w:rsidRPr="00021A54">
              <w:rPr>
                <w:highlight w:val="yellow"/>
              </w:rPr>
              <w:t xml:space="preserve"> </w:t>
            </w:r>
          </w:p>
        </w:tc>
      </w:tr>
      <w:tr w:rsidR="00D65CCC" w:rsidRPr="00021A54" w:rsidTr="007A3E81">
        <w:trPr>
          <w:gridAfter w:val="1"/>
          <w:wAfter w:w="6" w:type="dxa"/>
          <w:trHeight w:val="914"/>
        </w:trPr>
        <w:tc>
          <w:tcPr>
            <w:tcW w:w="817" w:type="dxa"/>
            <w:vMerge/>
          </w:tcPr>
          <w:p w:rsidR="00D65CCC" w:rsidRPr="00021A54" w:rsidRDefault="00D65CCC" w:rsidP="007A3E81">
            <w:pPr>
              <w:pStyle w:val="ad"/>
              <w:jc w:val="center"/>
            </w:pPr>
          </w:p>
        </w:tc>
        <w:tc>
          <w:tcPr>
            <w:tcW w:w="276" w:type="dxa"/>
            <w:vMerge/>
          </w:tcPr>
          <w:p w:rsidR="00D65CCC" w:rsidRPr="00021A54" w:rsidRDefault="00D65CCC" w:rsidP="007A3E81">
            <w:pPr>
              <w:pStyle w:val="ad"/>
            </w:pPr>
          </w:p>
        </w:tc>
        <w:tc>
          <w:tcPr>
            <w:tcW w:w="2126" w:type="dxa"/>
            <w:tcBorders>
              <w:top w:val="nil"/>
            </w:tcBorders>
          </w:tcPr>
          <w:p w:rsidR="00D65CCC" w:rsidRPr="00021A54" w:rsidRDefault="00D65CCC" w:rsidP="007A3E81">
            <w:pPr>
              <w:pStyle w:val="ad"/>
            </w:pPr>
            <w:r w:rsidRPr="00021A54">
              <w:t>Дата и время подведения итогов</w:t>
            </w:r>
          </w:p>
        </w:tc>
        <w:tc>
          <w:tcPr>
            <w:tcW w:w="7228" w:type="dxa"/>
            <w:tcBorders>
              <w:top w:val="nil"/>
            </w:tcBorders>
          </w:tcPr>
          <w:p w:rsidR="00D65CCC" w:rsidRPr="00021A54" w:rsidRDefault="00D65CCC" w:rsidP="00FE1055">
            <w:pPr>
              <w:pStyle w:val="ad"/>
              <w:rPr>
                <w:highlight w:val="yellow"/>
              </w:rPr>
            </w:pPr>
            <w:r w:rsidRPr="00021A54">
              <w:rPr>
                <w:highlight w:val="yellow"/>
              </w:rPr>
              <w:t xml:space="preserve">Не позднее </w:t>
            </w:r>
            <w:r w:rsidR="00485B55" w:rsidRPr="00021A54">
              <w:rPr>
                <w:noProof/>
                <w:highlight w:val="yellow"/>
              </w:rPr>
              <w:t>«</w:t>
            </w:r>
            <w:r w:rsidR="00FE1055" w:rsidRPr="00021A54">
              <w:rPr>
                <w:noProof/>
                <w:highlight w:val="yellow"/>
              </w:rPr>
              <w:t>10</w:t>
            </w:r>
            <w:r w:rsidRPr="00021A54">
              <w:rPr>
                <w:noProof/>
                <w:highlight w:val="yellow"/>
              </w:rPr>
              <w:t xml:space="preserve">» </w:t>
            </w:r>
            <w:r w:rsidR="00FE1055" w:rsidRPr="00021A54">
              <w:rPr>
                <w:noProof/>
                <w:highlight w:val="yellow"/>
              </w:rPr>
              <w:t>марта</w:t>
            </w:r>
            <w:r w:rsidR="000A6A97" w:rsidRPr="00021A54">
              <w:rPr>
                <w:noProof/>
                <w:highlight w:val="yellow"/>
              </w:rPr>
              <w:t xml:space="preserve"> </w:t>
            </w:r>
            <w:r w:rsidRPr="00021A54">
              <w:rPr>
                <w:noProof/>
                <w:highlight w:val="yellow"/>
              </w:rPr>
              <w:t>202</w:t>
            </w:r>
            <w:r w:rsidR="00FE1055" w:rsidRPr="00021A54">
              <w:rPr>
                <w:noProof/>
                <w:highlight w:val="yellow"/>
              </w:rPr>
              <w:t>1</w:t>
            </w:r>
            <w:r w:rsidR="006B6C51" w:rsidRPr="00021A54">
              <w:rPr>
                <w:highlight w:val="yellow"/>
              </w:rPr>
              <w:t xml:space="preserve"> года </w:t>
            </w:r>
            <w:r w:rsidR="000A6A97" w:rsidRPr="00021A54">
              <w:rPr>
                <w:highlight w:val="yellow"/>
              </w:rPr>
              <w:t>1</w:t>
            </w:r>
            <w:r w:rsidR="00FE1055" w:rsidRPr="00021A54">
              <w:rPr>
                <w:highlight w:val="yellow"/>
              </w:rPr>
              <w:t>2</w:t>
            </w:r>
            <w:r w:rsidR="00A46A08" w:rsidRPr="00021A54">
              <w:rPr>
                <w:highlight w:val="yellow"/>
              </w:rPr>
              <w:t>:00</w:t>
            </w:r>
            <w:r w:rsidR="00D557A4" w:rsidRPr="00021A54">
              <w:rPr>
                <w:highlight w:val="yellow"/>
              </w:rPr>
              <w:t xml:space="preserve"> </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3.19</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Дата заключения договора</w:t>
            </w:r>
          </w:p>
        </w:tc>
        <w:tc>
          <w:tcPr>
            <w:tcW w:w="7228" w:type="dxa"/>
          </w:tcPr>
          <w:p w:rsidR="00D65CCC" w:rsidRPr="00021A54" w:rsidRDefault="00D65CCC" w:rsidP="007A3E81">
            <w:pPr>
              <w:pStyle w:val="ad"/>
              <w:rPr>
                <w:sz w:val="24"/>
              </w:rPr>
            </w:pPr>
            <w:r w:rsidRPr="00021A54">
              <w:t>Не ранее 10 (десяти) и не позднее 20 (двадцати) календарных дней с даты размещения в ЕИС информации об итогах закупки.</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3.20</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 xml:space="preserve">Требование об отсутствии сведений об Участнике в реестре недобросовестных Поставщиков </w:t>
            </w:r>
          </w:p>
        </w:tc>
        <w:tc>
          <w:tcPr>
            <w:tcW w:w="7228" w:type="dxa"/>
          </w:tcPr>
          <w:p w:rsidR="00D65CCC" w:rsidRPr="00021A54" w:rsidRDefault="00D65CCC" w:rsidP="007A3E81">
            <w:pPr>
              <w:pStyle w:val="ad"/>
            </w:pPr>
            <w:r w:rsidRPr="00021A54">
              <w:t>Установлено.</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3.21</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021A54" w:rsidRDefault="00D65CCC" w:rsidP="007A3E81">
            <w:pPr>
              <w:pStyle w:val="ad"/>
            </w:pPr>
            <w:r w:rsidRPr="00021A54">
              <w:t xml:space="preserve">В соответствии с Техническим заданием </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3.22</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Требование к наличию опыта выполнения работ (оказания услуг), аналогичных предмету Закупки</w:t>
            </w:r>
          </w:p>
        </w:tc>
        <w:tc>
          <w:tcPr>
            <w:tcW w:w="7228" w:type="dxa"/>
          </w:tcPr>
          <w:p w:rsidR="00D65CCC" w:rsidRPr="00021A54" w:rsidRDefault="00D65CCC" w:rsidP="007A3E81">
            <w:pPr>
              <w:pStyle w:val="ad"/>
            </w:pPr>
            <w:r w:rsidRPr="00021A54">
              <w:t xml:space="preserve">В соответствии с Техническим заданием </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3.23</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Дополнительные (специальные) требования к Участникам Закупки, изложенные в Техническом задании</w:t>
            </w:r>
          </w:p>
        </w:tc>
        <w:tc>
          <w:tcPr>
            <w:tcW w:w="7228" w:type="dxa"/>
          </w:tcPr>
          <w:p w:rsidR="00D65CCC" w:rsidRPr="00021A54" w:rsidRDefault="00D65CCC" w:rsidP="007A3E81">
            <w:pPr>
              <w:pStyle w:val="ad"/>
            </w:pPr>
            <w:r w:rsidRPr="00021A54">
              <w:t>В соответствии с Техническим заданием</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3.24</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Возможность привлечения к выполнению работ (оказанию услуг) субподрядчиков (соисполнителей)</w:t>
            </w:r>
          </w:p>
        </w:tc>
        <w:tc>
          <w:tcPr>
            <w:tcW w:w="7228" w:type="dxa"/>
          </w:tcPr>
          <w:p w:rsidR="00D65CCC" w:rsidRPr="00021A54" w:rsidRDefault="00D65CCC" w:rsidP="007A3E81">
            <w:pPr>
              <w:pStyle w:val="ad"/>
            </w:pPr>
            <w:r w:rsidRPr="00021A54">
              <w:t xml:space="preserve">В соответствии с Техническим заданием </w:t>
            </w:r>
          </w:p>
        </w:tc>
      </w:tr>
      <w:tr w:rsidR="00D65CCC" w:rsidRPr="00021A54" w:rsidTr="007A3E81">
        <w:trPr>
          <w:gridAfter w:val="1"/>
          <w:wAfter w:w="6" w:type="dxa"/>
        </w:trPr>
        <w:tc>
          <w:tcPr>
            <w:tcW w:w="817" w:type="dxa"/>
            <w:tcMar>
              <w:left w:w="57" w:type="dxa"/>
              <w:right w:w="57" w:type="dxa"/>
            </w:tcMar>
          </w:tcPr>
          <w:p w:rsidR="00D65CCC" w:rsidRPr="00021A54" w:rsidRDefault="00D65CCC" w:rsidP="007A3E81">
            <w:pPr>
              <w:pStyle w:val="ae"/>
              <w:rPr>
                <w:color w:val="000000"/>
              </w:rPr>
            </w:pPr>
            <w:r w:rsidRPr="00021A54">
              <w:rPr>
                <w:color w:val="000000"/>
              </w:rPr>
              <w:t>3.25</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Документы, подтверждающие соответствие Участника установленным настоящей Документацией требованиям</w:t>
            </w:r>
          </w:p>
        </w:tc>
        <w:tc>
          <w:tcPr>
            <w:tcW w:w="7228" w:type="dxa"/>
          </w:tcPr>
          <w:p w:rsidR="00D65CCC" w:rsidRPr="00021A54" w:rsidRDefault="00D65CCC" w:rsidP="007A3E81">
            <w:pPr>
              <w:pStyle w:val="ad"/>
            </w:pPr>
            <w:r w:rsidRPr="00021A54">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021A54" w:rsidTr="007A3E81">
        <w:trPr>
          <w:gridAfter w:val="1"/>
          <w:wAfter w:w="6" w:type="dxa"/>
        </w:trPr>
        <w:tc>
          <w:tcPr>
            <w:tcW w:w="817" w:type="dxa"/>
          </w:tcPr>
          <w:p w:rsidR="00D65CCC" w:rsidRPr="00021A54" w:rsidRDefault="00D65CCC" w:rsidP="007A3E81">
            <w:pPr>
              <w:pStyle w:val="ae"/>
            </w:pPr>
            <w:r w:rsidRPr="00021A54">
              <w:t>3.25.1</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021A54" w:rsidRDefault="00D65CCC" w:rsidP="007A3E81">
            <w:pPr>
              <w:pStyle w:val="ad"/>
            </w:pPr>
            <w:r w:rsidRPr="00021A54">
              <w:t>Установлено</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3.26</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Требования к условиям выполнения работ (оказания услуг)</w:t>
            </w:r>
          </w:p>
        </w:tc>
        <w:tc>
          <w:tcPr>
            <w:tcW w:w="7228" w:type="dxa"/>
          </w:tcPr>
          <w:p w:rsidR="00D65CCC" w:rsidRPr="00021A54" w:rsidRDefault="00D65CCC" w:rsidP="007A3E81">
            <w:pPr>
              <w:pStyle w:val="ad"/>
            </w:pPr>
            <w:r w:rsidRPr="00021A54">
              <w:t>В соответствии с Техническим заданием</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3.27</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Условия оплаты</w:t>
            </w:r>
          </w:p>
        </w:tc>
        <w:tc>
          <w:tcPr>
            <w:tcW w:w="7228" w:type="dxa"/>
          </w:tcPr>
          <w:p w:rsidR="00D65CCC" w:rsidRPr="00021A54" w:rsidRDefault="00D65CCC" w:rsidP="007A3E81">
            <w:pPr>
              <w:pStyle w:val="ad"/>
            </w:pPr>
            <w:r w:rsidRPr="00021A54">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21A54">
              <w:t xml:space="preserve"> </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3.28</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Валюта Заявки на участие в Закупке</w:t>
            </w:r>
          </w:p>
        </w:tc>
        <w:tc>
          <w:tcPr>
            <w:tcW w:w="7228" w:type="dxa"/>
          </w:tcPr>
          <w:p w:rsidR="00D65CCC" w:rsidRPr="00021A54" w:rsidRDefault="00D65CCC" w:rsidP="007A3E81">
            <w:pPr>
              <w:pStyle w:val="ad"/>
            </w:pPr>
            <w:r w:rsidRPr="00021A54">
              <w:t>Рубли Российской Федерации</w:t>
            </w:r>
          </w:p>
        </w:tc>
      </w:tr>
      <w:tr w:rsidR="00D65CCC" w:rsidRPr="00021A54" w:rsidTr="007A3E81">
        <w:trPr>
          <w:gridAfter w:val="1"/>
          <w:wAfter w:w="6" w:type="dxa"/>
        </w:trPr>
        <w:tc>
          <w:tcPr>
            <w:tcW w:w="817" w:type="dxa"/>
          </w:tcPr>
          <w:p w:rsidR="00D65CCC" w:rsidRPr="00021A54" w:rsidRDefault="00D65CCC" w:rsidP="007A3E81">
            <w:pPr>
              <w:pStyle w:val="ad"/>
              <w:jc w:val="center"/>
            </w:pPr>
            <w:r w:rsidRPr="00021A54">
              <w:t>3.29</w:t>
            </w:r>
          </w:p>
        </w:tc>
        <w:tc>
          <w:tcPr>
            <w:tcW w:w="276" w:type="dxa"/>
          </w:tcPr>
          <w:p w:rsidR="00D65CCC" w:rsidRPr="00021A54" w:rsidRDefault="00D65CCC" w:rsidP="007A3E81">
            <w:pPr>
              <w:pStyle w:val="ad"/>
            </w:pPr>
          </w:p>
        </w:tc>
        <w:tc>
          <w:tcPr>
            <w:tcW w:w="2126" w:type="dxa"/>
          </w:tcPr>
          <w:p w:rsidR="00D65CCC" w:rsidRPr="00021A54" w:rsidRDefault="00D65CCC" w:rsidP="007A3E81">
            <w:pPr>
              <w:pStyle w:val="ad"/>
            </w:pPr>
            <w:r w:rsidRPr="00021A54">
              <w:t>Перечень критериев оценки Заявок на участие в Закупке</w:t>
            </w:r>
          </w:p>
        </w:tc>
        <w:tc>
          <w:tcPr>
            <w:tcW w:w="7228" w:type="dxa"/>
          </w:tcPr>
          <w:p w:rsidR="00D65CCC" w:rsidRPr="00021A54"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1A5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1A54" w:rsidRDefault="00D65CCC" w:rsidP="007A3E81">
            <w:pPr>
              <w:pStyle w:val="aa"/>
            </w:pPr>
            <w:r w:rsidRPr="00021A54">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1A54" w:rsidRDefault="00D65CCC" w:rsidP="007A3E81">
            <w:pPr>
              <w:pStyle w:val="aa"/>
            </w:pPr>
            <w:r w:rsidRPr="00021A54">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1A54" w:rsidRDefault="00D65CCC" w:rsidP="007A3E81">
            <w:pPr>
              <w:pStyle w:val="aa"/>
            </w:pPr>
            <w:r w:rsidRPr="00021A54">
              <w:t>Весомость критерия в %</w:t>
            </w:r>
          </w:p>
        </w:tc>
      </w:tr>
      <w:tr w:rsidR="00D65CCC" w:rsidRPr="00021A5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lang w:val="en-US"/>
              </w:rPr>
            </w:pPr>
            <w:r w:rsidRPr="00021A54">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tc>
      </w:tr>
      <w:tr w:rsidR="00D65CCC" w:rsidRPr="00021A5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lang w:val="en-US"/>
              </w:rPr>
            </w:pPr>
            <w:r w:rsidRPr="00021A54">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r w:rsidRPr="00021A54">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highlight w:val="yellow"/>
              </w:rPr>
            </w:pPr>
            <w:r w:rsidRPr="00021A54">
              <w:rPr>
                <w:highlight w:val="yellow"/>
              </w:rPr>
              <w:t>30 %</w:t>
            </w:r>
          </w:p>
        </w:tc>
      </w:tr>
      <w:tr w:rsidR="00D65CCC" w:rsidRPr="00021A5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lang w:val="en-US"/>
              </w:rPr>
            </w:pPr>
            <w:r w:rsidRPr="00021A54">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r w:rsidRPr="00021A54">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highlight w:val="yellow"/>
              </w:rPr>
            </w:pPr>
            <w:r w:rsidRPr="00021A54">
              <w:rPr>
                <w:highlight w:val="yellow"/>
              </w:rPr>
              <w:t>30 %</w:t>
            </w:r>
          </w:p>
        </w:tc>
      </w:tr>
      <w:tr w:rsidR="00D65CCC" w:rsidRPr="00021A5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lang w:val="en-US"/>
              </w:rPr>
            </w:pPr>
            <w:r w:rsidRPr="00021A54">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r w:rsidRPr="00021A54">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highlight w:val="yellow"/>
              </w:rPr>
            </w:pPr>
            <w:r w:rsidRPr="00021A54">
              <w:rPr>
                <w:highlight w:val="yellow"/>
              </w:rPr>
              <w:t>10 %</w:t>
            </w:r>
          </w:p>
        </w:tc>
      </w:tr>
      <w:tr w:rsidR="00D65CCC" w:rsidRPr="00021A54"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lang w:val="en-US"/>
              </w:rPr>
            </w:pPr>
            <w:r w:rsidRPr="00021A54">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r w:rsidRPr="00021A54">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021A54" w:rsidRDefault="00D65CCC" w:rsidP="007A3E81">
            <w:pPr>
              <w:rPr>
                <w:highlight w:val="yellow"/>
              </w:rPr>
            </w:pPr>
            <w:r w:rsidRPr="00021A5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021A54" w:rsidTr="007A3E81">
        <w:trPr>
          <w:trHeight w:val="325"/>
          <w:tblHeader/>
        </w:trPr>
        <w:tc>
          <w:tcPr>
            <w:tcW w:w="817" w:type="dxa"/>
            <w:vAlign w:val="center"/>
          </w:tcPr>
          <w:p w:rsidR="00D65CCC" w:rsidRPr="00021A54" w:rsidRDefault="00D65CCC" w:rsidP="007A3E81">
            <w:pPr>
              <w:pStyle w:val="aa"/>
            </w:pPr>
            <w:r w:rsidRPr="00021A54">
              <w:t>№ п/п</w:t>
            </w:r>
          </w:p>
        </w:tc>
        <w:tc>
          <w:tcPr>
            <w:tcW w:w="284" w:type="dxa"/>
            <w:vAlign w:val="center"/>
          </w:tcPr>
          <w:p w:rsidR="00D65CCC" w:rsidRPr="00021A54" w:rsidRDefault="00D65CCC" w:rsidP="007A3E81">
            <w:pPr>
              <w:pStyle w:val="aa"/>
            </w:pPr>
          </w:p>
        </w:tc>
        <w:tc>
          <w:tcPr>
            <w:tcW w:w="9355" w:type="dxa"/>
            <w:gridSpan w:val="2"/>
            <w:vAlign w:val="center"/>
          </w:tcPr>
          <w:p w:rsidR="00D65CCC" w:rsidRPr="00021A54" w:rsidRDefault="00D65CCC" w:rsidP="007A3E81">
            <w:pPr>
              <w:pStyle w:val="aa"/>
            </w:pPr>
            <w:r w:rsidRPr="00021A54">
              <w:t>Условия Закупки</w:t>
            </w:r>
          </w:p>
        </w:tc>
      </w:tr>
      <w:tr w:rsidR="00D65CCC" w:rsidRPr="00021A54" w:rsidTr="007A3E81">
        <w:trPr>
          <w:trHeight w:val="1234"/>
        </w:trPr>
        <w:tc>
          <w:tcPr>
            <w:tcW w:w="817" w:type="dxa"/>
          </w:tcPr>
          <w:p w:rsidR="00D65CCC" w:rsidRPr="00021A54" w:rsidRDefault="00D65CCC" w:rsidP="007A3E81">
            <w:pPr>
              <w:pStyle w:val="ab"/>
              <w:jc w:val="center"/>
            </w:pPr>
            <w:r w:rsidRPr="00021A54">
              <w:t>3.30</w:t>
            </w:r>
          </w:p>
        </w:tc>
        <w:tc>
          <w:tcPr>
            <w:tcW w:w="284" w:type="dxa"/>
          </w:tcPr>
          <w:p w:rsidR="00D65CCC" w:rsidRPr="00021A54" w:rsidRDefault="00D65CCC" w:rsidP="007A3E81">
            <w:pPr>
              <w:pStyle w:val="ad"/>
            </w:pPr>
          </w:p>
        </w:tc>
        <w:tc>
          <w:tcPr>
            <w:tcW w:w="2410" w:type="dxa"/>
          </w:tcPr>
          <w:p w:rsidR="00D65CCC" w:rsidRPr="00021A54" w:rsidRDefault="00D65CCC" w:rsidP="007A3E81">
            <w:pPr>
              <w:pStyle w:val="ad"/>
            </w:pPr>
            <w:r w:rsidRPr="00021A54">
              <w:t>Порядок оценки Заявок в соответствии с заявленными Заказчиком критериями</w:t>
            </w:r>
          </w:p>
        </w:tc>
        <w:tc>
          <w:tcPr>
            <w:tcW w:w="6945" w:type="dxa"/>
          </w:tcPr>
          <w:p w:rsidR="00D65CCC" w:rsidRPr="00021A54" w:rsidRDefault="00D65CCC" w:rsidP="007A3E81">
            <w:pPr>
              <w:pStyle w:val="ad"/>
            </w:pPr>
            <w:r w:rsidRPr="00021A54">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021A54" w:rsidRDefault="00D65CCC" w:rsidP="007A3E81">
            <w:pPr>
              <w:pStyle w:val="ad"/>
            </w:pPr>
            <w:r w:rsidRPr="00021A54">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021A54" w:rsidRDefault="00D65CCC" w:rsidP="007A3E81">
            <w:pPr>
              <w:pStyle w:val="aa"/>
            </w:pPr>
          </w:p>
          <w:p w:rsidR="00D65CCC" w:rsidRPr="00021A54" w:rsidRDefault="00D65CCC" w:rsidP="007A3E81">
            <w:pPr>
              <w:pStyle w:val="aa"/>
              <w:rPr>
                <w:lang w:val="en-US"/>
              </w:rPr>
            </w:pPr>
            <w:r w:rsidRPr="00021A54">
              <w:rPr>
                <w:lang w:val="en-US"/>
              </w:rPr>
              <w:t xml:space="preserve">Ri = R1i </w:t>
            </w:r>
            <w:r w:rsidRPr="00021A54">
              <w:t>х</w:t>
            </w:r>
            <w:r w:rsidRPr="00021A54">
              <w:rPr>
                <w:lang w:val="en-US"/>
              </w:rPr>
              <w:t xml:space="preserve"> V1 + R2i </w:t>
            </w:r>
            <w:r w:rsidRPr="00021A54">
              <w:t>х</w:t>
            </w:r>
            <w:r w:rsidRPr="00021A54">
              <w:rPr>
                <w:lang w:val="en-US"/>
              </w:rPr>
              <w:t xml:space="preserve"> V2 + R3i </w:t>
            </w:r>
            <w:r w:rsidRPr="00021A54">
              <w:t>х</w:t>
            </w:r>
            <w:r w:rsidRPr="00021A54">
              <w:rPr>
                <w:lang w:val="en-US"/>
              </w:rPr>
              <w:t xml:space="preserve"> V3 + R4i </w:t>
            </w:r>
            <w:r w:rsidRPr="00021A54">
              <w:t>х</w:t>
            </w:r>
            <w:r w:rsidRPr="00021A54">
              <w:rPr>
                <w:lang w:val="en-US"/>
              </w:rPr>
              <w:t xml:space="preserve"> V4 + R5i </w:t>
            </w:r>
            <w:r w:rsidRPr="00021A54">
              <w:t>х</w:t>
            </w:r>
            <w:r w:rsidRPr="00021A54">
              <w:rPr>
                <w:lang w:val="en-US"/>
              </w:rPr>
              <w:t xml:space="preserve"> V5 + R6i </w:t>
            </w:r>
            <w:r w:rsidRPr="00021A54">
              <w:t>х</w:t>
            </w:r>
            <w:r w:rsidRPr="00021A54">
              <w:rPr>
                <w:lang w:val="en-US"/>
              </w:rPr>
              <w:t xml:space="preserve"> V6 + R7i </w:t>
            </w:r>
            <w:r w:rsidRPr="00021A54">
              <w:t>х</w:t>
            </w:r>
            <w:r w:rsidRPr="00021A54">
              <w:rPr>
                <w:lang w:val="en-US"/>
              </w:rPr>
              <w:t xml:space="preserve"> V7 + R8i </w:t>
            </w:r>
            <w:r w:rsidRPr="00021A54">
              <w:t>х</w:t>
            </w:r>
            <w:r w:rsidRPr="00021A54">
              <w:rPr>
                <w:lang w:val="en-US"/>
              </w:rPr>
              <w:t xml:space="preserve"> V8 + R9i </w:t>
            </w:r>
            <w:r w:rsidRPr="00021A54">
              <w:t>х</w:t>
            </w:r>
            <w:r w:rsidRPr="00021A54">
              <w:rPr>
                <w:lang w:val="en-US"/>
              </w:rPr>
              <w:t xml:space="preserve"> V9 + R10i </w:t>
            </w:r>
            <w:r w:rsidRPr="00021A54">
              <w:t>х</w:t>
            </w:r>
            <w:r w:rsidRPr="00021A54">
              <w:rPr>
                <w:lang w:val="en-US"/>
              </w:rPr>
              <w:t xml:space="preserve"> V10 + R11i </w:t>
            </w:r>
            <w:r w:rsidRPr="00021A54">
              <w:t>х</w:t>
            </w:r>
            <w:r w:rsidRPr="00021A54">
              <w:rPr>
                <w:lang w:val="en-US"/>
              </w:rPr>
              <w:t xml:space="preserve"> V11 + R12i </w:t>
            </w:r>
            <w:r w:rsidRPr="00021A54">
              <w:t>х</w:t>
            </w:r>
            <w:r w:rsidRPr="00021A54">
              <w:rPr>
                <w:lang w:val="en-US"/>
              </w:rPr>
              <w:t xml:space="preserve"> V12 + R13i </w:t>
            </w:r>
            <w:r w:rsidRPr="00021A54">
              <w:t>х</w:t>
            </w:r>
            <w:r w:rsidRPr="00021A54">
              <w:rPr>
                <w:lang w:val="en-US"/>
              </w:rPr>
              <w:t xml:space="preserve"> V13 + R14i </w:t>
            </w:r>
            <w:r w:rsidRPr="00021A54">
              <w:t>х</w:t>
            </w:r>
            <w:r w:rsidRPr="00021A54">
              <w:rPr>
                <w:lang w:val="en-US"/>
              </w:rPr>
              <w:t xml:space="preserve"> V14 + R15i </w:t>
            </w:r>
            <w:r w:rsidRPr="00021A54">
              <w:t>х</w:t>
            </w:r>
            <w:r w:rsidRPr="00021A54">
              <w:rPr>
                <w:lang w:val="en-US"/>
              </w:rPr>
              <w:t xml:space="preserve"> V15+ R16i </w:t>
            </w:r>
            <w:r w:rsidRPr="00021A54">
              <w:t>х</w:t>
            </w:r>
            <w:r w:rsidRPr="00021A54">
              <w:rPr>
                <w:lang w:val="en-US"/>
              </w:rPr>
              <w:t xml:space="preserve"> V16 + R17i </w:t>
            </w:r>
            <w:r w:rsidRPr="00021A54">
              <w:t>х</w:t>
            </w:r>
            <w:r w:rsidRPr="00021A54">
              <w:rPr>
                <w:lang w:val="en-US"/>
              </w:rPr>
              <w:t xml:space="preserve"> V17*</w:t>
            </w:r>
          </w:p>
          <w:p w:rsidR="00D65CCC" w:rsidRPr="00021A54" w:rsidRDefault="00D65CCC" w:rsidP="007A3E81">
            <w:pPr>
              <w:pStyle w:val="ad"/>
              <w:rPr>
                <w:lang w:val="en-US"/>
              </w:rPr>
            </w:pPr>
          </w:p>
          <w:p w:rsidR="00D65CCC" w:rsidRPr="00021A54" w:rsidRDefault="00D65CCC" w:rsidP="007A3E81">
            <w:pPr>
              <w:pStyle w:val="ad"/>
            </w:pPr>
            <w:r w:rsidRPr="00021A54">
              <w:t>где:</w:t>
            </w:r>
          </w:p>
          <w:p w:rsidR="00D65CCC" w:rsidRPr="00021A54" w:rsidRDefault="00D65CCC" w:rsidP="007A3E81">
            <w:pPr>
              <w:pStyle w:val="ad"/>
            </w:pPr>
            <w:r w:rsidRPr="00021A54">
              <w:t>i – порядковый номер Заявки Участника, допущенного к оценке и сопоставлению;</w:t>
            </w:r>
          </w:p>
          <w:p w:rsidR="00D65CCC" w:rsidRPr="00021A54" w:rsidRDefault="00D65CCC" w:rsidP="007A3E81">
            <w:pPr>
              <w:pStyle w:val="ad"/>
            </w:pPr>
            <w:r w:rsidRPr="00021A54">
              <w:t>Ri – рейтинг Заявки i-го Участника;</w:t>
            </w:r>
          </w:p>
          <w:p w:rsidR="00D65CCC" w:rsidRPr="00021A54" w:rsidRDefault="00D65CCC" w:rsidP="007A3E81">
            <w:pPr>
              <w:pStyle w:val="ad"/>
            </w:pPr>
            <w:r w:rsidRPr="00021A54">
              <w:t xml:space="preserve">R1i </w:t>
            </w:r>
            <w:r w:rsidRPr="00021A54">
              <w:sym w:font="Symbol" w:char="F02D"/>
            </w:r>
            <w:r w:rsidRPr="00021A54">
              <w:t xml:space="preserve"> оценка (балл) Заявки i-го Участника по критерию «Цена закупки»;</w:t>
            </w:r>
          </w:p>
          <w:p w:rsidR="00D65CCC" w:rsidRPr="00021A54" w:rsidRDefault="00D65CCC" w:rsidP="007A3E81">
            <w:pPr>
              <w:pStyle w:val="ad"/>
            </w:pPr>
            <w:r w:rsidRPr="00021A54">
              <w:t xml:space="preserve">R2i </w:t>
            </w:r>
            <w:r w:rsidRPr="00021A54">
              <w:sym w:font="Symbol" w:char="F02D"/>
            </w:r>
            <w:r w:rsidRPr="00021A54">
              <w:t xml:space="preserve"> оценка (балл) Заявки i-го Участника по критерию «Условия оплаты»;</w:t>
            </w:r>
          </w:p>
          <w:p w:rsidR="00D65CCC" w:rsidRPr="00021A54" w:rsidRDefault="00D65CCC" w:rsidP="007A3E81">
            <w:pPr>
              <w:pStyle w:val="ad"/>
            </w:pPr>
            <w:r w:rsidRPr="00021A54">
              <w:t xml:space="preserve">R3i </w:t>
            </w:r>
            <w:r w:rsidRPr="00021A54">
              <w:sym w:font="Symbol" w:char="F02D"/>
            </w:r>
            <w:r w:rsidRPr="00021A54">
              <w:t xml:space="preserve"> оценка (балл) Заявки i-го Участника по критерию «Срок выполнения работ (оказания услуг)»;</w:t>
            </w:r>
          </w:p>
          <w:p w:rsidR="00D65CCC" w:rsidRPr="00021A54" w:rsidRDefault="00D65CCC" w:rsidP="007A3E81">
            <w:pPr>
              <w:pStyle w:val="ad"/>
            </w:pPr>
            <w:r w:rsidRPr="00021A54">
              <w:t xml:space="preserve">R4i </w:t>
            </w:r>
            <w:r w:rsidRPr="00021A54">
              <w:sym w:font="Symbol" w:char="F02D"/>
            </w:r>
            <w:r w:rsidRPr="00021A54">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021A54" w:rsidRDefault="00D65CCC" w:rsidP="007A3E81">
            <w:pPr>
              <w:pStyle w:val="ad"/>
            </w:pPr>
            <w:r w:rsidRPr="00021A54">
              <w:t xml:space="preserve">R5i </w:t>
            </w:r>
            <w:r w:rsidRPr="00021A54">
              <w:sym w:font="Symbol" w:char="F02D"/>
            </w:r>
            <w:r w:rsidRPr="00021A54">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021A54" w:rsidRDefault="00D65CCC" w:rsidP="007A3E81">
            <w:pPr>
              <w:pStyle w:val="ad"/>
            </w:pPr>
            <w:r w:rsidRPr="00021A54">
              <w:t xml:space="preserve">R6i </w:t>
            </w:r>
            <w:r w:rsidRPr="00021A54">
              <w:sym w:font="Symbol" w:char="F02D"/>
            </w:r>
            <w:r w:rsidRPr="00021A54">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021A54" w:rsidRDefault="00D65CCC" w:rsidP="007A3E81">
            <w:pPr>
              <w:pStyle w:val="ad"/>
            </w:pPr>
            <w:r w:rsidRPr="00021A54">
              <w:t xml:space="preserve">R7i </w:t>
            </w:r>
            <w:r w:rsidRPr="00021A54">
              <w:sym w:font="Symbol" w:char="F02D"/>
            </w:r>
            <w:r w:rsidRPr="00021A54">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021A54" w:rsidRDefault="00D65CCC" w:rsidP="007A3E81">
            <w:pPr>
              <w:pStyle w:val="ad"/>
            </w:pPr>
            <w:r w:rsidRPr="00021A54">
              <w:t xml:space="preserve">R8i </w:t>
            </w:r>
            <w:r w:rsidRPr="00021A54">
              <w:sym w:font="Symbol" w:char="F02D"/>
            </w:r>
            <w:r w:rsidRPr="00021A54">
              <w:t xml:space="preserve"> оценка (балл) Заявки i-го Участника по критерию «Наличие техники и оборудования»;</w:t>
            </w:r>
          </w:p>
          <w:p w:rsidR="00D65CCC" w:rsidRPr="00021A54" w:rsidRDefault="00D65CCC" w:rsidP="007A3E81">
            <w:pPr>
              <w:pStyle w:val="ad"/>
            </w:pPr>
            <w:r w:rsidRPr="00021A54">
              <w:t xml:space="preserve">R9i </w:t>
            </w:r>
            <w:r w:rsidRPr="00021A54">
              <w:sym w:font="Symbol" w:char="F02D"/>
            </w:r>
            <w:r w:rsidRPr="00021A54">
              <w:t xml:space="preserve"> оценка (балл) Заявки i-го Участника по критерию «Наличие трудовых ресурсов»;</w:t>
            </w:r>
          </w:p>
          <w:p w:rsidR="00D65CCC" w:rsidRPr="00021A54" w:rsidRDefault="00D65CCC" w:rsidP="007A3E81">
            <w:pPr>
              <w:pStyle w:val="ad"/>
            </w:pPr>
            <w:r w:rsidRPr="00021A54">
              <w:t xml:space="preserve">R10i </w:t>
            </w:r>
            <w:r w:rsidRPr="00021A54">
              <w:sym w:font="Symbol" w:char="F02D"/>
            </w:r>
            <w:r w:rsidRPr="00021A54">
              <w:t xml:space="preserve"> оценка (балл) Заявки i-го Участника по критерию «Количество положительных отзывов за последние 5 (пять) лет»;</w:t>
            </w:r>
          </w:p>
          <w:p w:rsidR="00D65CCC" w:rsidRPr="00021A54" w:rsidRDefault="00D65CCC" w:rsidP="007A3E81">
            <w:pPr>
              <w:pStyle w:val="ad"/>
            </w:pPr>
            <w:r w:rsidRPr="00021A54">
              <w:t xml:space="preserve">R11i </w:t>
            </w:r>
            <w:r w:rsidRPr="00021A54">
              <w:sym w:font="Symbol" w:char="F02D"/>
            </w:r>
            <w:r w:rsidRPr="00021A54">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d"/>
            </w:pPr>
            <w:r w:rsidRPr="00021A54">
              <w:t xml:space="preserve">R12i </w:t>
            </w:r>
            <w:r w:rsidRPr="00021A54">
              <w:sym w:font="Symbol" w:char="F02D"/>
            </w:r>
            <w:r w:rsidRPr="00021A54">
              <w:t xml:space="preserve"> оценка (балл) Заявки i-го Участника по критерию «Наличие обособленных либо структурных подразделений в регионе»;</w:t>
            </w:r>
          </w:p>
          <w:p w:rsidR="00D65CCC" w:rsidRPr="00021A54" w:rsidRDefault="00D65CCC" w:rsidP="007A3E81">
            <w:pPr>
              <w:pStyle w:val="ad"/>
            </w:pPr>
            <w:r w:rsidRPr="00021A54">
              <w:t xml:space="preserve">R13i </w:t>
            </w:r>
            <w:r w:rsidRPr="00021A54">
              <w:sym w:font="Symbol" w:char="F02D"/>
            </w:r>
            <w:r w:rsidRPr="00021A54">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021A54" w:rsidRDefault="00D65CCC" w:rsidP="007A3E81">
            <w:pPr>
              <w:pStyle w:val="ad"/>
            </w:pPr>
            <w:r w:rsidRPr="00021A54">
              <w:t xml:space="preserve">R14i </w:t>
            </w:r>
            <w:r w:rsidRPr="00021A54">
              <w:sym w:font="Symbol" w:char="F02D"/>
            </w:r>
            <w:r w:rsidRPr="00021A54">
              <w:t xml:space="preserve"> оценка (балл) Заявки i-го Участника по критерию «Наличие сертификата системы добровольной сертификации «Газсерт» или «Интергазсерт»»;</w:t>
            </w:r>
          </w:p>
          <w:p w:rsidR="00D65CCC" w:rsidRPr="00021A54" w:rsidRDefault="00D65CCC" w:rsidP="007A3E81">
            <w:pPr>
              <w:pStyle w:val="ad"/>
            </w:pPr>
            <w:r w:rsidRPr="00021A54">
              <w:t xml:space="preserve">R15i </w:t>
            </w:r>
            <w:r w:rsidRPr="00021A54">
              <w:sym w:font="Symbol" w:char="F02D"/>
            </w:r>
            <w:r w:rsidRPr="00021A54">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021A54" w:rsidRDefault="00D65CCC" w:rsidP="007A3E81">
            <w:pPr>
              <w:pStyle w:val="ad"/>
            </w:pPr>
            <w:r w:rsidRPr="00021A54">
              <w:t xml:space="preserve">R16i </w:t>
            </w:r>
            <w:r w:rsidRPr="00021A54">
              <w:sym w:font="Symbol" w:char="F02D"/>
            </w:r>
            <w:r w:rsidRPr="00021A54">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d"/>
            </w:pPr>
            <w:r w:rsidRPr="00021A54">
              <w:t>R17i – оценка (балл) Заявки i-го Участника по критерию «Цена за единицу услуги/работы».</w:t>
            </w:r>
          </w:p>
          <w:p w:rsidR="00D65CCC" w:rsidRPr="00021A54" w:rsidRDefault="00D65CCC" w:rsidP="007A3E81">
            <w:pPr>
              <w:pStyle w:val="ad"/>
            </w:pPr>
          </w:p>
          <w:p w:rsidR="00D65CCC" w:rsidRPr="00021A54" w:rsidRDefault="00D65CCC" w:rsidP="007A3E81">
            <w:pPr>
              <w:pStyle w:val="ad"/>
            </w:pPr>
            <w:r w:rsidRPr="00021A54">
              <w:t>V1 – значимость (вес) критерия «Цена закупки»;</w:t>
            </w:r>
          </w:p>
          <w:p w:rsidR="00D65CCC" w:rsidRPr="00021A54" w:rsidRDefault="00D65CCC" w:rsidP="007A3E81">
            <w:pPr>
              <w:pStyle w:val="ad"/>
            </w:pPr>
            <w:r w:rsidRPr="00021A54">
              <w:t>V2 – значимость (вес) критерия «Условия оплаты»;</w:t>
            </w:r>
          </w:p>
          <w:p w:rsidR="00D65CCC" w:rsidRPr="00021A54" w:rsidRDefault="00D65CCC" w:rsidP="007A3E81">
            <w:pPr>
              <w:pStyle w:val="ad"/>
            </w:pPr>
            <w:r w:rsidRPr="00021A54">
              <w:t>V3 – значимость (вес) критерия «Срок выполнения работ (оказания услуг)»;</w:t>
            </w:r>
          </w:p>
          <w:p w:rsidR="00D65CCC" w:rsidRPr="00021A54" w:rsidRDefault="00D65CCC" w:rsidP="007A3E81">
            <w:pPr>
              <w:pStyle w:val="ad"/>
            </w:pPr>
            <w:r w:rsidRPr="00021A54">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021A54" w:rsidRDefault="00D65CCC" w:rsidP="007A3E81">
            <w:pPr>
              <w:pStyle w:val="ad"/>
            </w:pPr>
            <w:r w:rsidRPr="00021A54">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021A54" w:rsidRDefault="00D65CCC" w:rsidP="007A3E81">
            <w:pPr>
              <w:pStyle w:val="ad"/>
            </w:pPr>
            <w:r w:rsidRPr="00021A54">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021A54" w:rsidRDefault="00D65CCC" w:rsidP="007A3E81">
            <w:pPr>
              <w:pStyle w:val="ad"/>
            </w:pPr>
            <w:r w:rsidRPr="00021A54">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021A54" w:rsidRDefault="00D65CCC" w:rsidP="007A3E81">
            <w:pPr>
              <w:pStyle w:val="ad"/>
            </w:pPr>
            <w:r w:rsidRPr="00021A54">
              <w:t>V8 – значимость (вес) критерия «Наличие техники и оборудования»;</w:t>
            </w:r>
          </w:p>
          <w:p w:rsidR="00D65CCC" w:rsidRPr="00021A54" w:rsidRDefault="00D65CCC" w:rsidP="007A3E81">
            <w:pPr>
              <w:pStyle w:val="ad"/>
            </w:pPr>
            <w:r w:rsidRPr="00021A54">
              <w:t>V9 – значимость (вес) критерия «Наличие трудовых ресурсов»;</w:t>
            </w:r>
          </w:p>
          <w:p w:rsidR="00D65CCC" w:rsidRPr="00021A54" w:rsidRDefault="00D65CCC" w:rsidP="007A3E81">
            <w:pPr>
              <w:pStyle w:val="ad"/>
            </w:pPr>
            <w:r w:rsidRPr="00021A54">
              <w:t>V10 – значимость (вес) критерия «Количество положительных отзывов за последние 5 (пять) лет»;</w:t>
            </w:r>
          </w:p>
          <w:p w:rsidR="00D65CCC" w:rsidRPr="00021A54" w:rsidRDefault="00D65CCC" w:rsidP="007A3E81">
            <w:pPr>
              <w:pStyle w:val="ad"/>
            </w:pPr>
            <w:r w:rsidRPr="00021A54">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d"/>
            </w:pPr>
            <w:r w:rsidRPr="00021A54">
              <w:t>V12 – значимость (вес) критерия «Наличие обособленных либо структурных подразделений в регионе»;</w:t>
            </w:r>
          </w:p>
          <w:p w:rsidR="00D65CCC" w:rsidRPr="00021A54" w:rsidRDefault="00D65CCC" w:rsidP="007A3E81">
            <w:pPr>
              <w:pStyle w:val="ad"/>
            </w:pPr>
            <w:r w:rsidRPr="00021A54">
              <w:t>V13 – значимость (вес) критерия «Выполнение работ (оказание услуг) без привлечения субподрядных организаций (соисполнителей)»;</w:t>
            </w:r>
          </w:p>
          <w:p w:rsidR="00D65CCC" w:rsidRPr="00021A54" w:rsidRDefault="00D65CCC" w:rsidP="007A3E81">
            <w:pPr>
              <w:pStyle w:val="ad"/>
            </w:pPr>
            <w:r w:rsidRPr="00021A54">
              <w:t>V14 – значимость (вес) критерия «Наличие сертификата системы добровольной сертификации «Газсерт» или «Интергазсерт»;</w:t>
            </w:r>
          </w:p>
          <w:p w:rsidR="00D65CCC" w:rsidRPr="00021A54" w:rsidRDefault="00D65CCC" w:rsidP="007A3E81">
            <w:pPr>
              <w:pStyle w:val="ad"/>
            </w:pPr>
            <w:r w:rsidRPr="00021A54">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021A54" w:rsidRDefault="00D65CCC" w:rsidP="007A3E81">
            <w:pPr>
              <w:pStyle w:val="ad"/>
            </w:pPr>
            <w:r w:rsidRPr="00021A54">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d"/>
            </w:pPr>
            <w:r w:rsidRPr="00021A54">
              <w:t>V17 – значимость (вес) критерия «Цена за единицу услуги/работы».</w:t>
            </w:r>
          </w:p>
          <w:p w:rsidR="00D65CCC" w:rsidRPr="00021A54" w:rsidRDefault="00D65CCC" w:rsidP="007A3E81">
            <w:pPr>
              <w:pStyle w:val="ad"/>
            </w:pPr>
          </w:p>
          <w:p w:rsidR="00D65CCC" w:rsidRPr="00021A54" w:rsidRDefault="00D65CCC" w:rsidP="007A3E81">
            <w:pPr>
              <w:pStyle w:val="ad"/>
            </w:pPr>
            <w:r w:rsidRPr="00021A54">
              <w:rPr>
                <w:b/>
                <w:color w:val="000000"/>
              </w:rPr>
              <w:t>*</w:t>
            </w:r>
            <w:r w:rsidRPr="00021A54">
              <w:rPr>
                <w:color w:val="000000"/>
              </w:rPr>
              <w:t xml:space="preserve"> Количество слагаемых в формуле определяется набором критериев, используемых для оценки заявок Участников </w:t>
            </w:r>
            <w:r w:rsidRPr="00021A54">
              <w:t>и указанных в п. 3.29 настоящей Документации.</w:t>
            </w:r>
          </w:p>
          <w:p w:rsidR="00D65CCC" w:rsidRPr="00021A54" w:rsidRDefault="00D65CCC" w:rsidP="007A3E81">
            <w:pPr>
              <w:pStyle w:val="aa"/>
            </w:pPr>
          </w:p>
          <w:p w:rsidR="00D65CCC" w:rsidRPr="00021A54" w:rsidRDefault="00D65CCC" w:rsidP="007A3E81">
            <w:pPr>
              <w:pStyle w:val="aa"/>
            </w:pPr>
            <w:r w:rsidRPr="00021A54">
              <w:t>1. Оценка по критерию «Цена закупки»</w:t>
            </w:r>
          </w:p>
          <w:p w:rsidR="00D65CCC" w:rsidRPr="00021A54" w:rsidRDefault="00D65CCC" w:rsidP="007A3E81">
            <w:pPr>
              <w:pStyle w:val="aa"/>
            </w:pPr>
          </w:p>
          <w:p w:rsidR="00D65CCC" w:rsidRPr="00021A54" w:rsidRDefault="00D65CCC" w:rsidP="007A3E81">
            <w:pPr>
              <w:pStyle w:val="aa"/>
              <w:rPr>
                <w:lang w:val="en-US"/>
              </w:rPr>
            </w:pPr>
            <w:r w:rsidRPr="00021A54">
              <w:rPr>
                <w:lang w:val="en-US"/>
              </w:rPr>
              <w:t>R1i = ((</w:t>
            </w:r>
            <w:r w:rsidRPr="00021A54">
              <w:t>А</w:t>
            </w:r>
            <w:r w:rsidRPr="00021A54">
              <w:rPr>
                <w:lang w:val="en-US"/>
              </w:rPr>
              <w:t xml:space="preserve">max – </w:t>
            </w:r>
            <w:r w:rsidRPr="00021A54">
              <w:t>А</w:t>
            </w:r>
            <w:r w:rsidRPr="00021A54">
              <w:rPr>
                <w:lang w:val="en-US"/>
              </w:rPr>
              <w:t>i)/</w:t>
            </w:r>
            <w:r w:rsidRPr="00021A54">
              <w:t>А</w:t>
            </w:r>
            <w:r w:rsidRPr="00021A54">
              <w:rPr>
                <w:lang w:val="en-US"/>
              </w:rPr>
              <w:t xml:space="preserve">max) </w:t>
            </w:r>
            <w:r w:rsidRPr="00021A54">
              <w:t>х</w:t>
            </w:r>
            <w:r w:rsidRPr="00021A54">
              <w:rPr>
                <w:lang w:val="en-US"/>
              </w:rPr>
              <w:t xml:space="preserve"> 100</w:t>
            </w:r>
          </w:p>
          <w:p w:rsidR="00D65CCC" w:rsidRPr="00021A54" w:rsidRDefault="00D65CCC" w:rsidP="007A3E81">
            <w:pPr>
              <w:pStyle w:val="aa"/>
              <w:rPr>
                <w:lang w:val="en-US"/>
              </w:rPr>
            </w:pPr>
          </w:p>
          <w:p w:rsidR="00D65CCC" w:rsidRPr="00021A54" w:rsidRDefault="00D65CCC" w:rsidP="007A3E81">
            <w:pPr>
              <w:pStyle w:val="ad"/>
            </w:pPr>
            <w:r w:rsidRPr="00021A54">
              <w:t>где:</w:t>
            </w:r>
          </w:p>
          <w:p w:rsidR="00D65CCC" w:rsidRPr="00021A54" w:rsidRDefault="00D65CCC" w:rsidP="007A3E81">
            <w:pPr>
              <w:pStyle w:val="ad"/>
            </w:pPr>
            <w:r w:rsidRPr="00021A54">
              <w:t>R1i – оценка (балл) Заявки i-го Участника по критерию «Цена закупки»;</w:t>
            </w:r>
          </w:p>
          <w:p w:rsidR="00D65CCC" w:rsidRPr="00021A54" w:rsidRDefault="00D65CCC" w:rsidP="007A3E81">
            <w:pPr>
              <w:pStyle w:val="ad"/>
            </w:pPr>
            <w:r w:rsidRPr="00021A54">
              <w:t>Аmax – начальная (максимальная) цена предмета закупки;</w:t>
            </w:r>
          </w:p>
          <w:p w:rsidR="00D65CCC" w:rsidRPr="00021A54" w:rsidRDefault="00D65CCC" w:rsidP="007A3E81">
            <w:pPr>
              <w:pStyle w:val="ad"/>
            </w:pPr>
            <w:r w:rsidRPr="00021A54">
              <w:t xml:space="preserve">Аi – предложение о цене по заявке i-го Участника закупки. </w:t>
            </w:r>
          </w:p>
          <w:p w:rsidR="00D65CCC" w:rsidRPr="00021A54" w:rsidRDefault="00D65CCC" w:rsidP="007A3E81">
            <w:pPr>
              <w:pStyle w:val="ad"/>
            </w:pPr>
            <w:r w:rsidRPr="00021A54">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021A54" w:rsidRDefault="00D65CCC" w:rsidP="007A3E81">
            <w:pPr>
              <w:pStyle w:val="ad"/>
            </w:pPr>
            <w:r w:rsidRPr="00021A54">
              <w:t>Договор по результатам закупки будет заключён с победителем закупки на условиях предложения о цене договора Участника.</w:t>
            </w:r>
          </w:p>
          <w:p w:rsidR="00D65CCC" w:rsidRPr="00021A54" w:rsidRDefault="00D65CCC" w:rsidP="007A3E81">
            <w:pPr>
              <w:pStyle w:val="ad"/>
            </w:pPr>
          </w:p>
          <w:p w:rsidR="00D65CCC" w:rsidRPr="00021A54" w:rsidRDefault="00D65CCC" w:rsidP="007A3E81">
            <w:pPr>
              <w:pStyle w:val="aa"/>
            </w:pPr>
            <w:r w:rsidRPr="00021A54">
              <w:t>2. Оценка по критерию «Условия оплаты»</w:t>
            </w:r>
          </w:p>
          <w:p w:rsidR="00D65CCC" w:rsidRPr="00021A54" w:rsidRDefault="00D65CCC" w:rsidP="007A3E81">
            <w:pPr>
              <w:pStyle w:val="ad"/>
            </w:pPr>
          </w:p>
          <w:p w:rsidR="00D65CCC" w:rsidRPr="00021A54" w:rsidRDefault="00D65CCC" w:rsidP="007A3E81">
            <w:pPr>
              <w:jc w:val="both"/>
              <w:rPr>
                <w:sz w:val="22"/>
              </w:rPr>
            </w:pPr>
            <w:r w:rsidRPr="00021A54">
              <w:rPr>
                <w:sz w:val="22"/>
              </w:rPr>
              <w:t>R2i</w:t>
            </w:r>
            <w:r w:rsidRPr="00021A54">
              <w:rPr>
                <w:sz w:val="22"/>
                <w:szCs w:val="22"/>
              </w:rPr>
              <w:t xml:space="preserve"> </w:t>
            </w:r>
            <w:r w:rsidRPr="00021A54">
              <w:rPr>
                <w:sz w:val="22"/>
              </w:rPr>
              <w:t xml:space="preserve">– оценка (балл) Заявки </w:t>
            </w:r>
            <w:r w:rsidRPr="00021A54">
              <w:rPr>
                <w:sz w:val="22"/>
                <w:lang w:val="en-US"/>
              </w:rPr>
              <w:t>i</w:t>
            </w:r>
            <w:r w:rsidRPr="00021A54">
              <w:rPr>
                <w:sz w:val="22"/>
              </w:rPr>
              <w:t>-го Участника по критерию «Условия оплаты».</w:t>
            </w:r>
          </w:p>
          <w:p w:rsidR="00D65CCC" w:rsidRPr="00021A54" w:rsidRDefault="00D65CCC" w:rsidP="007A3E81">
            <w:pPr>
              <w:pStyle w:val="ad"/>
            </w:pPr>
            <w:r w:rsidRPr="00021A54">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021A54" w:rsidTr="007A3E81">
              <w:trPr>
                <w:trHeight w:val="243"/>
              </w:trPr>
              <w:tc>
                <w:tcPr>
                  <w:tcW w:w="4848" w:type="dxa"/>
                </w:tcPr>
                <w:p w:rsidR="00D65CCC" w:rsidRPr="00021A54" w:rsidRDefault="00D65CCC" w:rsidP="007A3E81">
                  <w:pPr>
                    <w:pStyle w:val="aa"/>
                  </w:pPr>
                  <w:r w:rsidRPr="00021A54">
                    <w:rPr>
                      <w:lang w:eastAsia="en-US"/>
                    </w:rPr>
                    <w:t>Условия оплаты</w:t>
                  </w:r>
                </w:p>
              </w:tc>
              <w:tc>
                <w:tcPr>
                  <w:tcW w:w="1842" w:type="dxa"/>
                </w:tcPr>
                <w:p w:rsidR="00D65CCC" w:rsidRPr="00021A54" w:rsidRDefault="00D65CCC" w:rsidP="007A3E81">
                  <w:pPr>
                    <w:pStyle w:val="aa"/>
                  </w:pPr>
                  <w:r w:rsidRPr="00021A54">
                    <w:rPr>
                      <w:lang w:val="en-US"/>
                    </w:rPr>
                    <w:t xml:space="preserve">R2i </w:t>
                  </w:r>
                  <w:r w:rsidRPr="00021A54">
                    <w:t>(в баллах)</w:t>
                  </w:r>
                </w:p>
              </w:tc>
            </w:tr>
            <w:tr w:rsidR="00D65CCC" w:rsidRPr="00021A54" w:rsidTr="007A3E81">
              <w:trPr>
                <w:trHeight w:val="243"/>
              </w:trPr>
              <w:tc>
                <w:tcPr>
                  <w:tcW w:w="4848" w:type="dxa"/>
                </w:tcPr>
                <w:p w:rsidR="00D65CCC" w:rsidRPr="00021A54" w:rsidRDefault="00D65CCC" w:rsidP="007A3E81">
                  <w:pPr>
                    <w:pStyle w:val="ad"/>
                  </w:pPr>
                  <w:r w:rsidRPr="00021A54">
                    <w:t xml:space="preserve">Оплата в размере 100% осуществляется Заказчиком </w:t>
                  </w:r>
                  <w:r w:rsidRPr="00021A54">
                    <w:rPr>
                      <w:lang w:eastAsia="en-US"/>
                    </w:rPr>
                    <w:t xml:space="preserve">в срок </w:t>
                  </w:r>
                  <w:r w:rsidRPr="00021A54">
                    <w:rPr>
                      <w:b/>
                    </w:rPr>
                    <w:t>до 3 (трех) рабочих дней</w:t>
                  </w:r>
                  <w:r w:rsidRPr="00021A54">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021A54" w:rsidRDefault="00D65CCC" w:rsidP="007A3E81">
                  <w:pPr>
                    <w:pStyle w:val="ae"/>
                    <w:rPr>
                      <w:b/>
                      <w:szCs w:val="22"/>
                      <w:lang w:eastAsia="en-US"/>
                    </w:rPr>
                  </w:pPr>
                  <w:r w:rsidRPr="00021A54">
                    <w:rPr>
                      <w:b/>
                      <w:szCs w:val="22"/>
                      <w:lang w:eastAsia="en-US"/>
                    </w:rPr>
                    <w:t>0</w:t>
                  </w:r>
                </w:p>
              </w:tc>
            </w:tr>
            <w:tr w:rsidR="00D65CCC" w:rsidRPr="00021A54" w:rsidTr="007A3E81">
              <w:trPr>
                <w:trHeight w:val="1619"/>
              </w:trPr>
              <w:tc>
                <w:tcPr>
                  <w:tcW w:w="4848" w:type="dxa"/>
                </w:tcPr>
                <w:p w:rsidR="00D65CCC" w:rsidRPr="00021A54" w:rsidRDefault="00D65CCC" w:rsidP="007A3E81">
                  <w:pPr>
                    <w:pStyle w:val="ad"/>
                  </w:pPr>
                  <w:r w:rsidRPr="00021A54">
                    <w:t xml:space="preserve">Оплата в размере 100% осуществляется Заказчиком </w:t>
                  </w:r>
                  <w:r w:rsidRPr="00021A54">
                    <w:rPr>
                      <w:lang w:eastAsia="en-US"/>
                    </w:rPr>
                    <w:t xml:space="preserve">в срок </w:t>
                  </w:r>
                  <w:r w:rsidRPr="00021A54">
                    <w:rPr>
                      <w:b/>
                    </w:rPr>
                    <w:t>от 4 (четырех</w:t>
                  </w:r>
                  <w:r w:rsidRPr="00021A54">
                    <w:rPr>
                      <w:b/>
                      <w:lang w:eastAsia="en-US"/>
                    </w:rPr>
                    <w:t xml:space="preserve">) до </w:t>
                  </w:r>
                  <w:r w:rsidRPr="00021A54">
                    <w:rPr>
                      <w:b/>
                    </w:rPr>
                    <w:t>7 (семи) рабочих дней</w:t>
                  </w:r>
                  <w:r w:rsidRPr="00021A54">
                    <w:rPr>
                      <w:lang w:eastAsia="en-US"/>
                    </w:rPr>
                    <w:t xml:space="preserve"> </w:t>
                  </w:r>
                  <w:r w:rsidRPr="00021A54">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021A54" w:rsidRDefault="00D65CCC" w:rsidP="007A3E81">
                  <w:pPr>
                    <w:pStyle w:val="ad"/>
                    <w:jc w:val="center"/>
                    <w:rPr>
                      <w:b/>
                      <w:lang w:eastAsia="en-US"/>
                    </w:rPr>
                  </w:pPr>
                  <w:r w:rsidRPr="00021A54">
                    <w:rPr>
                      <w:b/>
                      <w:lang w:eastAsia="en-US"/>
                    </w:rPr>
                    <w:t>30</w:t>
                  </w:r>
                </w:p>
              </w:tc>
            </w:tr>
            <w:tr w:rsidR="00D65CCC" w:rsidRPr="00021A54" w:rsidTr="007A3E81">
              <w:trPr>
                <w:trHeight w:val="613"/>
              </w:trPr>
              <w:tc>
                <w:tcPr>
                  <w:tcW w:w="4848" w:type="dxa"/>
                </w:tcPr>
                <w:p w:rsidR="00D65CCC" w:rsidRPr="00021A54" w:rsidRDefault="00D65CCC" w:rsidP="007A3E81">
                  <w:pPr>
                    <w:pStyle w:val="ad"/>
                  </w:pPr>
                  <w:r w:rsidRPr="00021A54">
                    <w:t xml:space="preserve">Оплата в размере 100% осуществляется Заказчиком </w:t>
                  </w:r>
                  <w:r w:rsidRPr="00021A54">
                    <w:rPr>
                      <w:lang w:eastAsia="en-US"/>
                    </w:rPr>
                    <w:t xml:space="preserve">в срок </w:t>
                  </w:r>
                  <w:r w:rsidRPr="00021A54">
                    <w:rPr>
                      <w:b/>
                    </w:rPr>
                    <w:t>от 8 (восьми</w:t>
                  </w:r>
                  <w:r w:rsidRPr="00021A54">
                    <w:rPr>
                      <w:b/>
                      <w:lang w:eastAsia="en-US"/>
                    </w:rPr>
                    <w:t xml:space="preserve">) до </w:t>
                  </w:r>
                  <w:r w:rsidRPr="00021A54">
                    <w:rPr>
                      <w:b/>
                    </w:rPr>
                    <w:t>11 (одиннадцати) рабочих дней</w:t>
                  </w:r>
                  <w:r w:rsidRPr="00021A54">
                    <w:rPr>
                      <w:lang w:eastAsia="en-US"/>
                    </w:rPr>
                    <w:t xml:space="preserve"> </w:t>
                  </w:r>
                  <w:r w:rsidRPr="00021A54">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021A54" w:rsidRDefault="00D65CCC" w:rsidP="007A3E81">
                  <w:pPr>
                    <w:pStyle w:val="ad"/>
                    <w:jc w:val="center"/>
                    <w:rPr>
                      <w:b/>
                      <w:lang w:eastAsia="en-US"/>
                    </w:rPr>
                  </w:pPr>
                  <w:r w:rsidRPr="00021A54">
                    <w:rPr>
                      <w:b/>
                      <w:lang w:eastAsia="en-US"/>
                    </w:rPr>
                    <w:t>60</w:t>
                  </w:r>
                </w:p>
              </w:tc>
            </w:tr>
            <w:tr w:rsidR="00D65CCC" w:rsidRPr="00021A54" w:rsidTr="007A3E81">
              <w:trPr>
                <w:trHeight w:val="883"/>
              </w:trPr>
              <w:tc>
                <w:tcPr>
                  <w:tcW w:w="4848" w:type="dxa"/>
                </w:tcPr>
                <w:p w:rsidR="00D65CCC" w:rsidRPr="00021A54" w:rsidRDefault="00D65CCC" w:rsidP="007A3E81">
                  <w:pPr>
                    <w:pStyle w:val="ad"/>
                  </w:pPr>
                  <w:r w:rsidRPr="00021A54">
                    <w:t xml:space="preserve">Оплата в размере 100% осуществляется Заказчиком </w:t>
                  </w:r>
                  <w:r w:rsidRPr="00021A54">
                    <w:rPr>
                      <w:lang w:eastAsia="en-US"/>
                    </w:rPr>
                    <w:t xml:space="preserve">в срок </w:t>
                  </w:r>
                  <w:r w:rsidRPr="00021A54">
                    <w:rPr>
                      <w:b/>
                      <w:lang w:eastAsia="en-US"/>
                    </w:rPr>
                    <w:t xml:space="preserve">от </w:t>
                  </w:r>
                  <w:r w:rsidRPr="00021A54">
                    <w:rPr>
                      <w:b/>
                    </w:rPr>
                    <w:t>12 (двенадцати) до 15 (пятнадцати) рабочих дней</w:t>
                  </w:r>
                  <w:r w:rsidRPr="00021A54">
                    <w:rPr>
                      <w:lang w:eastAsia="en-US"/>
                    </w:rPr>
                    <w:t xml:space="preserve"> </w:t>
                  </w:r>
                  <w:r w:rsidRPr="00021A54">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021A54" w:rsidRDefault="00D65CCC" w:rsidP="007A3E81">
                  <w:pPr>
                    <w:pStyle w:val="ad"/>
                    <w:jc w:val="center"/>
                    <w:rPr>
                      <w:b/>
                      <w:lang w:eastAsia="en-US"/>
                    </w:rPr>
                  </w:pPr>
                  <w:r w:rsidRPr="00021A54">
                    <w:rPr>
                      <w:b/>
                      <w:lang w:eastAsia="en-US"/>
                    </w:rPr>
                    <w:t>100</w:t>
                  </w:r>
                </w:p>
              </w:tc>
            </w:tr>
          </w:tbl>
          <w:p w:rsidR="00D65CCC" w:rsidRPr="00021A54" w:rsidRDefault="00D65CCC" w:rsidP="007A3E81">
            <w:pPr>
              <w:pStyle w:val="ad"/>
            </w:pPr>
          </w:p>
          <w:p w:rsidR="00D65CCC" w:rsidRPr="00021A54" w:rsidRDefault="00D65CCC" w:rsidP="007A3E81">
            <w:pPr>
              <w:pStyle w:val="aa"/>
            </w:pPr>
            <w:r w:rsidRPr="00021A54">
              <w:t>3. Оценка по критерию «Срок выполнения работ (оказания услуг)»</w:t>
            </w:r>
          </w:p>
          <w:p w:rsidR="00D65CCC" w:rsidRPr="00021A54" w:rsidRDefault="00D65CCC" w:rsidP="007A3E81">
            <w:pPr>
              <w:pStyle w:val="aa"/>
            </w:pPr>
          </w:p>
          <w:p w:rsidR="00D65CCC" w:rsidRPr="00021A54" w:rsidRDefault="00D65CCC" w:rsidP="007A3E81">
            <w:pPr>
              <w:pStyle w:val="aa"/>
              <w:rPr>
                <w:lang w:val="en-US"/>
              </w:rPr>
            </w:pPr>
            <w:r w:rsidRPr="00021A54">
              <w:rPr>
                <w:lang w:val="en-US"/>
              </w:rPr>
              <w:t>R3i =((</w:t>
            </w:r>
            <w:r w:rsidRPr="00021A54">
              <w:t>С</w:t>
            </w:r>
            <w:r w:rsidRPr="00021A54">
              <w:rPr>
                <w:lang w:val="en-US"/>
              </w:rPr>
              <w:t xml:space="preserve">max – </w:t>
            </w:r>
            <w:r w:rsidRPr="00021A54">
              <w:t>С</w:t>
            </w:r>
            <w:r w:rsidRPr="00021A54">
              <w:rPr>
                <w:lang w:val="en-US"/>
              </w:rPr>
              <w:t>i)/(</w:t>
            </w:r>
            <w:r w:rsidRPr="00021A54">
              <w:t>С</w:t>
            </w:r>
            <w:r w:rsidRPr="00021A54">
              <w:rPr>
                <w:lang w:val="en-US"/>
              </w:rPr>
              <w:t>max-</w:t>
            </w:r>
            <w:r w:rsidRPr="00021A54">
              <w:t>С</w:t>
            </w:r>
            <w:r w:rsidRPr="00021A54">
              <w:rPr>
                <w:lang w:val="en-US"/>
              </w:rPr>
              <w:t xml:space="preserve">min)) </w:t>
            </w:r>
            <w:r w:rsidRPr="00021A54">
              <w:t>х</w:t>
            </w:r>
            <w:r w:rsidRPr="00021A54">
              <w:rPr>
                <w:lang w:val="en-US"/>
              </w:rPr>
              <w:t xml:space="preserve"> 100</w:t>
            </w:r>
          </w:p>
          <w:p w:rsidR="00D65CCC" w:rsidRPr="00021A54" w:rsidRDefault="00D65CCC" w:rsidP="007A3E81">
            <w:pPr>
              <w:pStyle w:val="aa"/>
              <w:rPr>
                <w:lang w:val="en-US"/>
              </w:rPr>
            </w:pPr>
          </w:p>
          <w:p w:rsidR="00D65CCC" w:rsidRPr="00021A54" w:rsidRDefault="00D65CCC" w:rsidP="007A3E81">
            <w:pPr>
              <w:pStyle w:val="ad"/>
            </w:pPr>
            <w:r w:rsidRPr="00021A54">
              <w:t>где:</w:t>
            </w:r>
          </w:p>
          <w:p w:rsidR="00D65CCC" w:rsidRPr="00021A54" w:rsidRDefault="00D65CCC" w:rsidP="007A3E81">
            <w:pPr>
              <w:pStyle w:val="ad"/>
            </w:pPr>
            <w:r w:rsidRPr="00021A54">
              <w:t>R3i – оценка (балл) Заявки i-го Участника по критерию «Срок выполнения работ (оказания услуг)»;</w:t>
            </w:r>
          </w:p>
          <w:p w:rsidR="00D65CCC" w:rsidRPr="00021A54" w:rsidRDefault="00D65CCC" w:rsidP="007A3E81">
            <w:pPr>
              <w:pStyle w:val="ad"/>
            </w:pPr>
            <w:r w:rsidRPr="00021A54">
              <w:t>Cmax – максимальный срок выполнения работ (оказания услуг) от их начала* до завершения, установленный Документацией о закупке;</w:t>
            </w:r>
          </w:p>
          <w:p w:rsidR="00D65CCC" w:rsidRPr="00021A54" w:rsidRDefault="00D65CCC" w:rsidP="007A3E81">
            <w:pPr>
              <w:pStyle w:val="ad"/>
            </w:pPr>
            <w:r w:rsidRPr="00021A54">
              <w:t>Cmin – минимальный срок выполнения работ (оказания услуг) от их начала* до завершения, установленный Документацией о закупке;</w:t>
            </w:r>
          </w:p>
          <w:p w:rsidR="00D65CCC" w:rsidRPr="00021A54" w:rsidRDefault="00D65CCC" w:rsidP="007A3E81">
            <w:pPr>
              <w:pStyle w:val="ad"/>
            </w:pPr>
            <w:r w:rsidRPr="00021A54">
              <w:t>Ci – предложение по Заявке i-го Участника по сроку выполнения работ (оказания услуг).</w:t>
            </w:r>
          </w:p>
          <w:p w:rsidR="00D65CCC" w:rsidRPr="00021A54" w:rsidRDefault="00D65CCC" w:rsidP="007A3E81">
            <w:pPr>
              <w:pStyle w:val="ad"/>
            </w:pPr>
            <w:r w:rsidRPr="00021A54">
              <w:t>*Началом выполнения работ (оказания услуг) в соответствии с требованиями, установленными настоящей Документацией, может являться:</w:t>
            </w:r>
          </w:p>
          <w:p w:rsidR="00D65CCC" w:rsidRPr="00021A54" w:rsidRDefault="00D65CCC" w:rsidP="007A3E81">
            <w:pPr>
              <w:pStyle w:val="ad"/>
            </w:pPr>
            <w:r w:rsidRPr="00021A54">
              <w:t>– момент подачи заявки;</w:t>
            </w:r>
          </w:p>
          <w:p w:rsidR="00D65CCC" w:rsidRPr="00021A54" w:rsidRDefault="00D65CCC" w:rsidP="007A3E81">
            <w:pPr>
              <w:pStyle w:val="ad"/>
            </w:pPr>
            <w:r w:rsidRPr="00021A54">
              <w:t>– момент подачи обращения;</w:t>
            </w:r>
          </w:p>
          <w:p w:rsidR="00D65CCC" w:rsidRPr="00021A54" w:rsidRDefault="00D65CCC" w:rsidP="007A3E81">
            <w:pPr>
              <w:pStyle w:val="ad"/>
            </w:pPr>
            <w:r w:rsidRPr="00021A54">
              <w:t>– момент передачи оборудования;</w:t>
            </w:r>
          </w:p>
          <w:p w:rsidR="00D65CCC" w:rsidRPr="00021A54" w:rsidRDefault="00D65CCC" w:rsidP="007A3E81">
            <w:pPr>
              <w:pStyle w:val="ad"/>
            </w:pPr>
            <w:r w:rsidRPr="00021A54">
              <w:t>– момент заключения договора;</w:t>
            </w:r>
          </w:p>
          <w:p w:rsidR="00D65CCC" w:rsidRPr="00021A54" w:rsidRDefault="00D65CCC" w:rsidP="007A3E81">
            <w:pPr>
              <w:pStyle w:val="ad"/>
            </w:pPr>
            <w:r w:rsidRPr="00021A54">
              <w:t>– момент перечисления аванса Исполнителю.</w:t>
            </w:r>
          </w:p>
          <w:p w:rsidR="00D65CCC" w:rsidRPr="00021A54" w:rsidRDefault="00D65CCC" w:rsidP="007A3E81">
            <w:pPr>
              <w:pStyle w:val="aa"/>
            </w:pPr>
          </w:p>
          <w:p w:rsidR="00D65CCC" w:rsidRPr="00021A54" w:rsidRDefault="00D65CCC" w:rsidP="007A3E81">
            <w:pPr>
              <w:pStyle w:val="aa"/>
            </w:pPr>
            <w:r w:rsidRPr="00021A54">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021A54" w:rsidRDefault="00D65CCC" w:rsidP="007A3E81">
            <w:pPr>
              <w:pStyle w:val="aa"/>
            </w:pPr>
          </w:p>
          <w:p w:rsidR="00D65CCC" w:rsidRPr="00021A54" w:rsidRDefault="00D65CCC" w:rsidP="007A3E81">
            <w:pPr>
              <w:pStyle w:val="aa"/>
            </w:pPr>
            <w:r w:rsidRPr="00021A54">
              <w:t>R4i = (Di/Dmax)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021A54" w:rsidRDefault="00D65CCC" w:rsidP="007A3E81">
            <w:pPr>
              <w:pStyle w:val="ad"/>
            </w:pPr>
            <w:r w:rsidRPr="00021A54">
              <w:t xml:space="preserve">Dmax </w:t>
            </w:r>
            <w:r w:rsidRPr="00021A54">
              <w:sym w:font="Symbol" w:char="F02D"/>
            </w:r>
            <w:r w:rsidRPr="00021A54">
              <w:t xml:space="preserve"> максимальная среди заявок всех Участников общая стоимость заключенных и исполненных договоров за указанный период;</w:t>
            </w:r>
          </w:p>
          <w:p w:rsidR="00D65CCC" w:rsidRPr="00021A54" w:rsidRDefault="00D65CCC" w:rsidP="007A3E81">
            <w:pPr>
              <w:pStyle w:val="ad"/>
            </w:pPr>
            <w:r w:rsidRPr="00021A54">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021A54" w:rsidRDefault="00D65CCC" w:rsidP="007A3E81">
            <w:pPr>
              <w:pStyle w:val="aa"/>
            </w:pPr>
          </w:p>
          <w:p w:rsidR="00D65CCC" w:rsidRPr="00021A54" w:rsidRDefault="00D65CCC" w:rsidP="007A3E81">
            <w:pPr>
              <w:pStyle w:val="aa"/>
            </w:pPr>
            <w:r w:rsidRPr="00021A54">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021A54" w:rsidRDefault="00D65CCC" w:rsidP="007A3E81">
            <w:pPr>
              <w:pStyle w:val="aa"/>
            </w:pPr>
          </w:p>
          <w:p w:rsidR="00D65CCC" w:rsidRPr="00021A54" w:rsidRDefault="00D65CCC" w:rsidP="007A3E81">
            <w:pPr>
              <w:pStyle w:val="aa"/>
            </w:pPr>
            <w:r w:rsidRPr="00021A54">
              <w:t>R5i = (Еi/Еmax)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021A54" w:rsidRDefault="00D65CCC" w:rsidP="007A3E81">
            <w:pPr>
              <w:pStyle w:val="ad"/>
            </w:pPr>
            <w:r w:rsidRPr="00021A54">
              <w:t xml:space="preserve">Emax </w:t>
            </w:r>
            <w:r w:rsidRPr="00021A54">
              <w:sym w:font="Symbol" w:char="F02D"/>
            </w:r>
            <w:r w:rsidRPr="00021A54">
              <w:t xml:space="preserve"> максимальная среди заявок всех Участников общая стоимость заключенных и исполненных договоров за указанный период;</w:t>
            </w:r>
          </w:p>
          <w:p w:rsidR="00D65CCC" w:rsidRPr="00021A54" w:rsidRDefault="00D65CCC" w:rsidP="007A3E81">
            <w:pPr>
              <w:pStyle w:val="ad"/>
            </w:pPr>
            <w:r w:rsidRPr="00021A54">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021A54" w:rsidRDefault="00D65CCC" w:rsidP="007A3E81">
            <w:pPr>
              <w:pStyle w:val="aa"/>
            </w:pPr>
          </w:p>
          <w:p w:rsidR="00D65CCC" w:rsidRPr="00021A54" w:rsidRDefault="00D65CCC" w:rsidP="007A3E81">
            <w:pPr>
              <w:pStyle w:val="aa"/>
            </w:pPr>
            <w:r w:rsidRPr="00021A54">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021A54" w:rsidRDefault="00D65CCC" w:rsidP="007A3E81">
            <w:pPr>
              <w:pStyle w:val="aa"/>
            </w:pPr>
          </w:p>
          <w:p w:rsidR="00D65CCC" w:rsidRPr="00021A54" w:rsidRDefault="00D65CCC" w:rsidP="007A3E81">
            <w:pPr>
              <w:pStyle w:val="aa"/>
            </w:pPr>
            <w:r w:rsidRPr="00021A54">
              <w:t>R6i = (</w:t>
            </w:r>
            <w:r w:rsidRPr="00021A54">
              <w:rPr>
                <w:lang w:val="en-US"/>
              </w:rPr>
              <w:t>F</w:t>
            </w:r>
            <w:r w:rsidRPr="00021A54">
              <w:t>i/</w:t>
            </w:r>
            <w:r w:rsidRPr="00021A54">
              <w:rPr>
                <w:lang w:val="en-US"/>
              </w:rPr>
              <w:t>F</w:t>
            </w:r>
            <w:r w:rsidRPr="00021A54">
              <w:t>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021A54" w:rsidRDefault="00D65CCC" w:rsidP="007A3E81">
            <w:pPr>
              <w:pStyle w:val="ad"/>
            </w:pPr>
            <w:r w:rsidRPr="00021A54">
              <w:t xml:space="preserve">Fmax </w:t>
            </w:r>
            <w:r w:rsidRPr="00021A54">
              <w:sym w:font="Symbol" w:char="F02D"/>
            </w:r>
            <w:r w:rsidRPr="00021A54">
              <w:t xml:space="preserve"> максимальное среди заявок всех Участников общее количество заключенных и исполненных договоров за указанный период;</w:t>
            </w:r>
          </w:p>
          <w:p w:rsidR="00D65CCC" w:rsidRPr="00021A54" w:rsidRDefault="00D65CCC" w:rsidP="007A3E81">
            <w:pPr>
              <w:pStyle w:val="ad"/>
            </w:pPr>
            <w:r w:rsidRPr="00021A54">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021A54" w:rsidRDefault="00D65CCC" w:rsidP="007A3E81">
            <w:pPr>
              <w:pStyle w:val="ad"/>
            </w:pPr>
          </w:p>
          <w:p w:rsidR="00D65CCC" w:rsidRPr="00021A54" w:rsidRDefault="00D65CCC" w:rsidP="007A3E81">
            <w:pPr>
              <w:pStyle w:val="ad"/>
              <w:jc w:val="center"/>
              <w:rPr>
                <w:b/>
              </w:rPr>
            </w:pPr>
            <w:r w:rsidRPr="00021A54">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021A54" w:rsidRDefault="00D65CCC" w:rsidP="007A3E81">
            <w:pPr>
              <w:pStyle w:val="ad"/>
              <w:rPr>
                <w:b/>
              </w:rPr>
            </w:pPr>
          </w:p>
          <w:p w:rsidR="00D65CCC" w:rsidRPr="00021A54" w:rsidRDefault="00D65CCC" w:rsidP="007A3E81">
            <w:pPr>
              <w:pStyle w:val="ad"/>
              <w:jc w:val="center"/>
              <w:rPr>
                <w:b/>
              </w:rPr>
            </w:pPr>
            <w:r w:rsidRPr="00021A54">
              <w:rPr>
                <w:b/>
              </w:rPr>
              <w:t>R7i = (</w:t>
            </w:r>
            <w:r w:rsidRPr="00021A54">
              <w:rPr>
                <w:b/>
                <w:lang w:val="en-US"/>
              </w:rPr>
              <w:t>G</w:t>
            </w:r>
            <w:r w:rsidRPr="00021A54">
              <w:rPr>
                <w:b/>
              </w:rPr>
              <w:t>i/</w:t>
            </w:r>
            <w:r w:rsidRPr="00021A54">
              <w:rPr>
                <w:b/>
                <w:lang w:val="en-US"/>
              </w:rPr>
              <w:t>G</w:t>
            </w:r>
            <w:r w:rsidRPr="00021A54">
              <w:rPr>
                <w:b/>
              </w:rPr>
              <w:t>max) х 100</w:t>
            </w:r>
          </w:p>
          <w:p w:rsidR="00D65CCC" w:rsidRPr="00021A54" w:rsidRDefault="00D65CCC" w:rsidP="007A3E81">
            <w:pPr>
              <w:pStyle w:val="ad"/>
              <w:jc w:val="center"/>
              <w:rPr>
                <w:b/>
              </w:rPr>
            </w:pPr>
          </w:p>
          <w:p w:rsidR="00D65CCC" w:rsidRPr="00021A54" w:rsidRDefault="00D65CCC" w:rsidP="007A3E81">
            <w:pPr>
              <w:pStyle w:val="ad"/>
            </w:pPr>
            <w:r w:rsidRPr="00021A54">
              <w:t>где:</w:t>
            </w:r>
          </w:p>
          <w:p w:rsidR="00D65CCC" w:rsidRPr="00021A54" w:rsidRDefault="00D65CCC" w:rsidP="007A3E81">
            <w:pPr>
              <w:pStyle w:val="ad"/>
            </w:pPr>
            <w:r w:rsidRPr="00021A54">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021A54" w:rsidRDefault="00D65CCC" w:rsidP="007A3E81">
            <w:pPr>
              <w:pStyle w:val="ad"/>
            </w:pPr>
            <w:r w:rsidRPr="00021A54">
              <w:t>Gmax – максимальное среди заявок всех Участников общее количество заключенных и исполненных договоров за указанный период;</w:t>
            </w:r>
          </w:p>
          <w:p w:rsidR="00D65CCC" w:rsidRPr="00021A54" w:rsidRDefault="00D65CCC" w:rsidP="007A3E81">
            <w:pPr>
              <w:pStyle w:val="ad"/>
            </w:pPr>
            <w:r w:rsidRPr="00021A54">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021A54" w:rsidRDefault="00D65CCC" w:rsidP="007A3E81">
            <w:pPr>
              <w:pStyle w:val="aa"/>
            </w:pPr>
          </w:p>
          <w:p w:rsidR="00D65CCC" w:rsidRPr="00021A54" w:rsidRDefault="00D65CCC" w:rsidP="007A3E81">
            <w:pPr>
              <w:pStyle w:val="aa"/>
            </w:pPr>
            <w:r w:rsidRPr="00021A54">
              <w:t>8. Оценка по критерию «Наличие техники и оборудования»</w:t>
            </w:r>
          </w:p>
          <w:p w:rsidR="00D65CCC" w:rsidRPr="00021A54" w:rsidRDefault="00D65CCC" w:rsidP="007A3E81">
            <w:pPr>
              <w:pStyle w:val="aa"/>
            </w:pPr>
          </w:p>
          <w:p w:rsidR="00D65CCC" w:rsidRPr="00021A54" w:rsidRDefault="00D65CCC" w:rsidP="007A3E81">
            <w:pPr>
              <w:pStyle w:val="aa"/>
            </w:pPr>
            <w:r w:rsidRPr="00021A54">
              <w:t>R8i = (</w:t>
            </w:r>
            <w:r w:rsidRPr="00021A54">
              <w:rPr>
                <w:lang w:val="en-US"/>
              </w:rPr>
              <w:t>K</w:t>
            </w:r>
            <w:r w:rsidRPr="00021A54">
              <w:t>i/</w:t>
            </w:r>
            <w:r w:rsidRPr="00021A54">
              <w:rPr>
                <w:lang w:val="en-US"/>
              </w:rPr>
              <w:t>K</w:t>
            </w:r>
            <w:r w:rsidRPr="00021A54">
              <w:t>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R8i – оценка (балл) Заявки i-го Участника по критерию «Наличие техники и оборудования»;</w:t>
            </w:r>
          </w:p>
          <w:p w:rsidR="00D65CCC" w:rsidRPr="00021A54" w:rsidRDefault="00D65CCC" w:rsidP="007A3E81">
            <w:pPr>
              <w:pStyle w:val="ad"/>
            </w:pPr>
            <w:r w:rsidRPr="00021A54">
              <w:t xml:space="preserve">Kmax </w:t>
            </w:r>
            <w:r w:rsidRPr="00021A54">
              <w:sym w:font="Symbol" w:char="F02D"/>
            </w:r>
            <w:r w:rsidRPr="00021A54">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021A54" w:rsidRDefault="00D65CCC" w:rsidP="007A3E81">
            <w:pPr>
              <w:pStyle w:val="ad"/>
            </w:pPr>
            <w:r w:rsidRPr="00021A54">
              <w:t xml:space="preserve">Ki </w:t>
            </w:r>
            <w:r w:rsidRPr="00021A54">
              <w:sym w:font="Symbol" w:char="F02D"/>
            </w:r>
            <w:r w:rsidRPr="00021A54">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021A54" w:rsidRDefault="00D65CCC" w:rsidP="007A3E81">
            <w:pPr>
              <w:pStyle w:val="ad"/>
            </w:pPr>
            <w:r w:rsidRPr="00021A54">
              <w:t>Список техники и оборудования, которое должно использоваться при выполнении работ/оказании услуг по договору:</w:t>
            </w:r>
          </w:p>
          <w:p w:rsidR="00D65CCC" w:rsidRPr="00021A54" w:rsidRDefault="00D65CCC" w:rsidP="007A3E81">
            <w:pPr>
              <w:pStyle w:val="ad"/>
            </w:pPr>
          </w:p>
          <w:p w:rsidR="00D65CCC" w:rsidRPr="00021A54" w:rsidRDefault="00D65CCC" w:rsidP="007A3E81">
            <w:pPr>
              <w:pStyle w:val="ad"/>
            </w:pPr>
          </w:p>
          <w:p w:rsidR="00D65CCC" w:rsidRPr="00021A54" w:rsidRDefault="00D65CCC" w:rsidP="007A3E81">
            <w:pPr>
              <w:pStyle w:val="aa"/>
            </w:pPr>
            <w:r w:rsidRPr="00021A54">
              <w:t>9. Оценка по критерию «Наличие трудовых ресурсов»</w:t>
            </w:r>
          </w:p>
          <w:p w:rsidR="00D65CCC" w:rsidRPr="00021A54" w:rsidRDefault="00D65CCC" w:rsidP="007A3E81">
            <w:pPr>
              <w:pStyle w:val="aa"/>
            </w:pPr>
          </w:p>
          <w:p w:rsidR="00D65CCC" w:rsidRPr="00021A54" w:rsidRDefault="00D65CCC" w:rsidP="007A3E81">
            <w:pPr>
              <w:pStyle w:val="aa"/>
            </w:pPr>
            <w:r w:rsidRPr="00021A54">
              <w:t>R9i = (</w:t>
            </w:r>
            <w:r w:rsidRPr="00021A54">
              <w:rPr>
                <w:lang w:val="en-US"/>
              </w:rPr>
              <w:t>L</w:t>
            </w:r>
            <w:r w:rsidRPr="00021A54">
              <w:t>i/</w:t>
            </w:r>
            <w:r w:rsidRPr="00021A54">
              <w:rPr>
                <w:lang w:val="en-US"/>
              </w:rPr>
              <w:t>L</w:t>
            </w:r>
            <w:r w:rsidRPr="00021A54">
              <w:t>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R9i – оценка (балл) Заявки i-го Участника по критерию «Наличие трудовых ресурсов»;</w:t>
            </w:r>
          </w:p>
          <w:p w:rsidR="00D65CCC" w:rsidRPr="00021A54" w:rsidRDefault="00D65CCC" w:rsidP="007A3E81">
            <w:pPr>
              <w:pStyle w:val="ad"/>
            </w:pPr>
            <w:r w:rsidRPr="00021A54">
              <w:t xml:space="preserve">Lmax </w:t>
            </w:r>
            <w:r w:rsidRPr="00021A54">
              <w:sym w:font="Symbol" w:char="F02D"/>
            </w:r>
            <w:r w:rsidRPr="00021A54">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021A54" w:rsidRDefault="00D65CCC" w:rsidP="007A3E81">
            <w:pPr>
              <w:pStyle w:val="ad"/>
            </w:pPr>
            <w:r w:rsidRPr="00021A54">
              <w:t>Li – количество трудовых ресурсов Участника i-го Участника, необходимого для выполнения работ (оказания услуг) по Договору.</w:t>
            </w:r>
          </w:p>
          <w:p w:rsidR="00D65CCC" w:rsidRPr="00021A54" w:rsidRDefault="00D65CCC" w:rsidP="007A3E81">
            <w:pPr>
              <w:pStyle w:val="ad"/>
            </w:pPr>
            <w:r w:rsidRPr="00021A54">
              <w:t>Список персонала, который должен привлекаться к выполнению работ/оказанию услуг по договору:</w:t>
            </w:r>
          </w:p>
          <w:p w:rsidR="00D65CCC" w:rsidRPr="00021A54" w:rsidRDefault="00D65CCC" w:rsidP="007A3E81">
            <w:pPr>
              <w:pStyle w:val="aa"/>
            </w:pPr>
          </w:p>
          <w:p w:rsidR="00D65CCC" w:rsidRPr="00021A54" w:rsidRDefault="00D65CCC" w:rsidP="007A3E81">
            <w:pPr>
              <w:pStyle w:val="aa"/>
            </w:pPr>
          </w:p>
          <w:p w:rsidR="00D65CCC" w:rsidRPr="00021A54" w:rsidRDefault="00D65CCC" w:rsidP="007A3E81">
            <w:pPr>
              <w:pStyle w:val="aa"/>
            </w:pPr>
            <w:r w:rsidRPr="00021A54">
              <w:t>10. Оценка по критерию «Количество положительных отзывов за последние 5 (пять) лет»</w:t>
            </w:r>
          </w:p>
          <w:p w:rsidR="00D65CCC" w:rsidRPr="00021A54" w:rsidRDefault="00D65CCC" w:rsidP="007A3E81">
            <w:pPr>
              <w:pStyle w:val="aa"/>
            </w:pPr>
          </w:p>
          <w:p w:rsidR="00D65CCC" w:rsidRPr="00021A54" w:rsidRDefault="00D65CCC" w:rsidP="007A3E81">
            <w:pPr>
              <w:pStyle w:val="aa"/>
            </w:pPr>
            <w:r w:rsidRPr="00021A54">
              <w:t>R10i = (</w:t>
            </w:r>
            <w:r w:rsidRPr="00021A54">
              <w:rPr>
                <w:lang w:val="en-US"/>
              </w:rPr>
              <w:t>M</w:t>
            </w:r>
            <w:r w:rsidRPr="00021A54">
              <w:t>i/</w:t>
            </w:r>
            <w:r w:rsidRPr="00021A54">
              <w:rPr>
                <w:lang w:val="en-US"/>
              </w:rPr>
              <w:t>M</w:t>
            </w:r>
            <w:r w:rsidRPr="00021A54">
              <w:t>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R10i – оценка (балл) Заявки i-го Участника по критерию «Количество положительных отзывов за последние 5 (пять) лет»;</w:t>
            </w:r>
          </w:p>
          <w:p w:rsidR="00D65CCC" w:rsidRPr="00021A54" w:rsidRDefault="00D65CCC" w:rsidP="007A3E81">
            <w:pPr>
              <w:pStyle w:val="ad"/>
            </w:pPr>
            <w:r w:rsidRPr="00021A54">
              <w:t xml:space="preserve">Mmax </w:t>
            </w:r>
            <w:r w:rsidRPr="00021A54">
              <w:sym w:font="Symbol" w:char="F02D"/>
            </w:r>
            <w:r w:rsidRPr="00021A54">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021A54" w:rsidRDefault="00D65CCC" w:rsidP="007A3E81">
            <w:pPr>
              <w:pStyle w:val="ad"/>
            </w:pPr>
            <w:r w:rsidRPr="00021A54">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021A54" w:rsidRDefault="00D65CCC" w:rsidP="007A3E81">
            <w:pPr>
              <w:pStyle w:val="aa"/>
            </w:pPr>
          </w:p>
          <w:p w:rsidR="00D65CCC" w:rsidRPr="00021A54" w:rsidRDefault="00D65CCC" w:rsidP="007A3E81">
            <w:pPr>
              <w:pStyle w:val="aa"/>
            </w:pPr>
            <w:r w:rsidRPr="00021A54">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a"/>
            </w:pPr>
          </w:p>
          <w:p w:rsidR="00D65CCC" w:rsidRPr="00021A54" w:rsidRDefault="00D65CCC" w:rsidP="007A3E81">
            <w:pPr>
              <w:pStyle w:val="ad"/>
            </w:pPr>
            <w:r w:rsidRPr="00021A54">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d"/>
            </w:pPr>
            <w:r w:rsidRPr="00021A54">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021A54"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R11i (в баллах)</w:t>
                  </w:r>
                </w:p>
              </w:tc>
            </w:tr>
            <w:tr w:rsidR="00D65CCC" w:rsidRPr="00021A54"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100 баллов</w:t>
                  </w:r>
                </w:p>
              </w:tc>
            </w:tr>
            <w:tr w:rsidR="00D65CCC" w:rsidRPr="00021A54"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0 баллов</w:t>
                  </w:r>
                </w:p>
              </w:tc>
            </w:tr>
          </w:tbl>
          <w:p w:rsidR="00D65CCC" w:rsidRPr="00021A54" w:rsidRDefault="00D65CCC" w:rsidP="007A3E81">
            <w:pPr>
              <w:pStyle w:val="aa"/>
            </w:pPr>
          </w:p>
          <w:p w:rsidR="00D65CCC" w:rsidRPr="00021A54" w:rsidRDefault="00D65CCC" w:rsidP="007A3E81">
            <w:pPr>
              <w:pStyle w:val="aa"/>
            </w:pPr>
            <w:r w:rsidRPr="00021A54">
              <w:t>12. Оценка по критерию «Наличие обособленных либо структурных подразделений в регионе»</w:t>
            </w:r>
          </w:p>
          <w:p w:rsidR="00D65CCC" w:rsidRPr="00021A54" w:rsidRDefault="00D65CCC" w:rsidP="007A3E81">
            <w:pPr>
              <w:pStyle w:val="aa"/>
            </w:pPr>
          </w:p>
          <w:p w:rsidR="00D65CCC" w:rsidRPr="00021A54" w:rsidRDefault="00D65CCC" w:rsidP="007A3E81">
            <w:pPr>
              <w:pStyle w:val="ad"/>
            </w:pPr>
            <w:r w:rsidRPr="00021A54">
              <w:t>R12i – оценка (балл) Заявки i-го Участника по критерию «Наличие обособленных либо структурных подразделений в регионе».</w:t>
            </w:r>
          </w:p>
          <w:p w:rsidR="00D65CCC" w:rsidRPr="00021A54" w:rsidRDefault="00D65CCC" w:rsidP="007A3E81">
            <w:pPr>
              <w:pStyle w:val="ad"/>
            </w:pPr>
            <w:r w:rsidRPr="00021A54">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021A54"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Наличие обособленных либо  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R12i (в баллах)</w:t>
                  </w:r>
                </w:p>
              </w:tc>
            </w:tr>
            <w:tr w:rsidR="00D65CCC" w:rsidRPr="00021A54"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100 баллов</w:t>
                  </w:r>
                </w:p>
              </w:tc>
            </w:tr>
            <w:tr w:rsidR="00D65CCC" w:rsidRPr="00021A54"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0 баллов</w:t>
                  </w:r>
                </w:p>
              </w:tc>
            </w:tr>
          </w:tbl>
          <w:p w:rsidR="00D65CCC" w:rsidRPr="00021A54" w:rsidRDefault="00D65CCC" w:rsidP="007A3E81">
            <w:pPr>
              <w:pStyle w:val="aa"/>
            </w:pPr>
          </w:p>
          <w:p w:rsidR="00D65CCC" w:rsidRPr="00021A54" w:rsidRDefault="00D65CCC" w:rsidP="007A3E81">
            <w:pPr>
              <w:pStyle w:val="aa"/>
            </w:pPr>
            <w:r w:rsidRPr="00021A54">
              <w:t>13. Оценка по критерию «Выполнение работ (оказание услуг) без привлечения субподрядных организаций (соисполнителей)»</w:t>
            </w:r>
          </w:p>
          <w:p w:rsidR="00D65CCC" w:rsidRPr="00021A54" w:rsidRDefault="00D65CCC" w:rsidP="007A3E81">
            <w:pPr>
              <w:pStyle w:val="aa"/>
            </w:pPr>
          </w:p>
          <w:p w:rsidR="00D65CCC" w:rsidRPr="00021A54" w:rsidRDefault="00D65CCC" w:rsidP="007A3E81">
            <w:pPr>
              <w:pStyle w:val="aa"/>
            </w:pPr>
            <w:r w:rsidRPr="00021A54">
              <w:t>R13i = (</w:t>
            </w:r>
            <w:r w:rsidRPr="00021A54">
              <w:rPr>
                <w:lang w:val="en-US"/>
              </w:rPr>
              <w:t>Q</w:t>
            </w:r>
            <w:r w:rsidRPr="00021A54">
              <w:t>i/</w:t>
            </w:r>
            <w:r w:rsidRPr="00021A54">
              <w:rPr>
                <w:lang w:val="en-US"/>
              </w:rPr>
              <w:t>Q</w:t>
            </w:r>
            <w:r w:rsidRPr="00021A54">
              <w:t>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R13i – оценка (балл) Заявки i-го Участника по критерию «Выполнение работ без привлечения субподрядных организаций (соисполнителей)»;</w:t>
            </w:r>
          </w:p>
          <w:p w:rsidR="00D65CCC" w:rsidRPr="00021A54" w:rsidRDefault="00D65CCC" w:rsidP="007A3E81">
            <w:pPr>
              <w:pStyle w:val="ad"/>
            </w:pPr>
            <w:r w:rsidRPr="00021A54">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021A54" w:rsidRDefault="00D65CCC" w:rsidP="007A3E81">
            <w:pPr>
              <w:pStyle w:val="ad"/>
            </w:pPr>
            <w:r w:rsidRPr="00021A54">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021A54" w:rsidRDefault="00D65CCC" w:rsidP="007A3E81">
            <w:pPr>
              <w:pStyle w:val="aa"/>
            </w:pPr>
          </w:p>
          <w:p w:rsidR="00D65CCC" w:rsidRPr="00021A54" w:rsidRDefault="00D65CCC" w:rsidP="007A3E81">
            <w:pPr>
              <w:pStyle w:val="aa"/>
            </w:pPr>
            <w:r w:rsidRPr="00021A54">
              <w:t>14. Оценка по критерию «Наличие сертификата системы добровольной сертификации Газсерт» или «Интергазсерт»</w:t>
            </w:r>
          </w:p>
          <w:p w:rsidR="00D65CCC" w:rsidRPr="00021A54" w:rsidRDefault="00D65CCC" w:rsidP="007A3E81">
            <w:pPr>
              <w:pStyle w:val="aa"/>
            </w:pPr>
          </w:p>
          <w:p w:rsidR="00D65CCC" w:rsidRPr="00021A54" w:rsidRDefault="00D65CCC" w:rsidP="007A3E81">
            <w:pPr>
              <w:pStyle w:val="ad"/>
            </w:pPr>
            <w:r w:rsidRPr="00021A54">
              <w:t>R14i – оценка (балл) Заявки i-го Участника по критерию «Наличие сертификата системы добровольной сертификации «Газсерт» или «Интергазсерт»» на используемые материалы, технику, оборудование и работы.</w:t>
            </w:r>
          </w:p>
          <w:p w:rsidR="00D65CCC" w:rsidRPr="00021A54" w:rsidRDefault="00D65CCC" w:rsidP="007A3E81">
            <w:pPr>
              <w:pStyle w:val="ad"/>
            </w:pPr>
            <w:r w:rsidRPr="00021A54">
              <w:t>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«Газсерт» или «Интергазсерт»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021A54" w:rsidTr="007A3E81">
              <w:tc>
                <w:tcPr>
                  <w:tcW w:w="879"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Наименование</w:t>
                  </w:r>
                </w:p>
              </w:tc>
            </w:tr>
            <w:tr w:rsidR="00D65CCC" w:rsidRPr="00021A54" w:rsidTr="007A3E81">
              <w:tc>
                <w:tcPr>
                  <w:tcW w:w="879" w:type="dxa"/>
                  <w:tcBorders>
                    <w:top w:val="single" w:sz="4" w:space="0" w:color="auto"/>
                    <w:left w:val="single" w:sz="4" w:space="0" w:color="auto"/>
                    <w:bottom w:val="single" w:sz="4" w:space="0" w:color="auto"/>
                    <w:right w:val="single" w:sz="4" w:space="0" w:color="auto"/>
                  </w:tcBorders>
                </w:tcPr>
                <w:p w:rsidR="00D65CCC" w:rsidRPr="00021A54"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021A54" w:rsidRDefault="00D65CCC" w:rsidP="007A3E81">
                  <w:pPr>
                    <w:pStyle w:val="ad"/>
                  </w:pPr>
                </w:p>
              </w:tc>
            </w:tr>
            <w:tr w:rsidR="00D65CCC" w:rsidRPr="00021A54" w:rsidTr="007A3E81">
              <w:tc>
                <w:tcPr>
                  <w:tcW w:w="879" w:type="dxa"/>
                  <w:tcBorders>
                    <w:top w:val="single" w:sz="4" w:space="0" w:color="auto"/>
                    <w:left w:val="single" w:sz="4" w:space="0" w:color="auto"/>
                    <w:bottom w:val="single" w:sz="4" w:space="0" w:color="auto"/>
                    <w:right w:val="single" w:sz="4" w:space="0" w:color="auto"/>
                  </w:tcBorders>
                </w:tcPr>
                <w:p w:rsidR="00D65CCC" w:rsidRPr="00021A54"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021A54" w:rsidRDefault="00D65CCC" w:rsidP="007A3E81">
                  <w:pPr>
                    <w:pStyle w:val="ad"/>
                  </w:pPr>
                </w:p>
              </w:tc>
            </w:tr>
          </w:tbl>
          <w:p w:rsidR="00D65CCC" w:rsidRPr="00021A54"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021A54"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Сертификат системы добровольной сертификации Газсерт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R14i (в баллах)</w:t>
                  </w:r>
                </w:p>
              </w:tc>
            </w:tr>
            <w:tr w:rsidR="00D65CCC" w:rsidRPr="00021A54"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100 баллов</w:t>
                  </w:r>
                </w:p>
              </w:tc>
            </w:tr>
            <w:tr w:rsidR="00D65CCC" w:rsidRPr="00021A54"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0 баллов</w:t>
                  </w:r>
                </w:p>
              </w:tc>
            </w:tr>
          </w:tbl>
          <w:p w:rsidR="00D65CCC" w:rsidRPr="00021A54" w:rsidRDefault="00D65CCC" w:rsidP="007A3E81">
            <w:pPr>
              <w:pStyle w:val="aa"/>
            </w:pPr>
          </w:p>
          <w:p w:rsidR="00D65CCC" w:rsidRPr="00021A54" w:rsidRDefault="00D65CCC" w:rsidP="007A3E81">
            <w:pPr>
              <w:pStyle w:val="aa"/>
            </w:pPr>
            <w:r w:rsidRPr="00021A54">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021A54" w:rsidRDefault="00D65CCC" w:rsidP="007A3E81">
            <w:pPr>
              <w:pStyle w:val="aa"/>
            </w:pPr>
          </w:p>
          <w:p w:rsidR="00D65CCC" w:rsidRPr="00021A54" w:rsidRDefault="00D65CCC" w:rsidP="007A3E81">
            <w:pPr>
              <w:pStyle w:val="ad"/>
            </w:pPr>
            <w:r w:rsidRPr="00021A54">
              <w:t>R15i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021A54" w:rsidRDefault="00D65CCC" w:rsidP="007A3E81">
            <w:pPr>
              <w:pStyle w:val="ad"/>
            </w:pPr>
            <w:r w:rsidRPr="00021A54">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021A54"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R15i (в баллах)</w:t>
                  </w:r>
                </w:p>
              </w:tc>
            </w:tr>
            <w:tr w:rsidR="00D65CCC" w:rsidRPr="00021A54"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100 баллов</w:t>
                  </w:r>
                </w:p>
              </w:tc>
            </w:tr>
            <w:tr w:rsidR="00D65CCC" w:rsidRPr="00021A54"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e"/>
                    <w:rPr>
                      <w:szCs w:val="22"/>
                    </w:rPr>
                  </w:pPr>
                  <w:r w:rsidRPr="00021A54">
                    <w:rPr>
                      <w:szCs w:val="22"/>
                    </w:rPr>
                    <w:t>0 баллов</w:t>
                  </w:r>
                </w:p>
              </w:tc>
            </w:tr>
          </w:tbl>
          <w:p w:rsidR="00D65CCC" w:rsidRPr="00021A54" w:rsidRDefault="00D65CCC" w:rsidP="007A3E81">
            <w:pPr>
              <w:pStyle w:val="aa"/>
            </w:pPr>
          </w:p>
          <w:p w:rsidR="00D65CCC" w:rsidRPr="00021A54" w:rsidRDefault="00D65CCC" w:rsidP="007A3E81">
            <w:pPr>
              <w:pStyle w:val="aa"/>
            </w:pPr>
            <w:r w:rsidRPr="00021A54">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a"/>
            </w:pPr>
          </w:p>
          <w:p w:rsidR="00D65CCC" w:rsidRPr="00021A54" w:rsidRDefault="00D65CCC" w:rsidP="007A3E81">
            <w:pPr>
              <w:pStyle w:val="aa"/>
            </w:pPr>
            <w:r w:rsidRPr="00021A54">
              <w:t>R16i = (</w:t>
            </w:r>
            <w:r w:rsidRPr="00021A54">
              <w:rPr>
                <w:lang w:val="en-US"/>
              </w:rPr>
              <w:t>V</w:t>
            </w:r>
            <w:r w:rsidRPr="00021A54">
              <w:t>i/</w:t>
            </w:r>
            <w:r w:rsidRPr="00021A54">
              <w:rPr>
                <w:lang w:val="en-US"/>
              </w:rPr>
              <w:t>V</w:t>
            </w:r>
            <w:r w:rsidRPr="00021A54">
              <w:t>max) х 100</w:t>
            </w:r>
          </w:p>
          <w:p w:rsidR="00D65CCC" w:rsidRPr="00021A54" w:rsidRDefault="00D65CCC" w:rsidP="007A3E81">
            <w:pPr>
              <w:pStyle w:val="aa"/>
            </w:pPr>
          </w:p>
          <w:p w:rsidR="00D65CCC" w:rsidRPr="00021A54" w:rsidRDefault="00D65CCC" w:rsidP="007A3E81">
            <w:pPr>
              <w:pStyle w:val="ad"/>
            </w:pPr>
            <w:r w:rsidRPr="00021A54">
              <w:t>где:</w:t>
            </w:r>
          </w:p>
          <w:p w:rsidR="00D65CCC" w:rsidRPr="00021A54" w:rsidRDefault="00D65CCC" w:rsidP="007A3E81">
            <w:pPr>
              <w:pStyle w:val="ad"/>
            </w:pPr>
            <w:r w:rsidRPr="00021A54">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021A54" w:rsidRDefault="00D65CCC" w:rsidP="007A3E81">
            <w:pPr>
              <w:pStyle w:val="ad"/>
            </w:pPr>
            <w:r w:rsidRPr="00021A54">
              <w:t xml:space="preserve">Vmax </w:t>
            </w:r>
            <w:r w:rsidRPr="00021A54">
              <w:sym w:font="Symbol" w:char="F02D"/>
            </w:r>
            <w:r w:rsidRPr="00021A54">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021A54" w:rsidRDefault="00D65CCC" w:rsidP="007A3E81">
            <w:pPr>
              <w:pStyle w:val="ad"/>
            </w:pPr>
            <w:r w:rsidRPr="00021A54">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021A54" w:rsidRDefault="00D65CCC" w:rsidP="007A3E81">
            <w:pPr>
              <w:pStyle w:val="aa"/>
            </w:pPr>
          </w:p>
          <w:p w:rsidR="00D65CCC" w:rsidRPr="00021A54" w:rsidRDefault="00D65CCC" w:rsidP="007A3E81">
            <w:pPr>
              <w:pStyle w:val="aa"/>
            </w:pPr>
            <w:r w:rsidRPr="00021A54">
              <w:t>17. Оценка по критерию «Цена за единицу услуги/работы»</w:t>
            </w:r>
          </w:p>
          <w:p w:rsidR="00D65CCC" w:rsidRPr="00021A54" w:rsidRDefault="00D65CCC" w:rsidP="007A3E81">
            <w:pPr>
              <w:pStyle w:val="aa"/>
            </w:pPr>
          </w:p>
          <w:p w:rsidR="00D65CCC" w:rsidRPr="00021A54" w:rsidRDefault="00D65CCC" w:rsidP="007A3E81">
            <w:pPr>
              <w:pStyle w:val="aa"/>
              <w:rPr>
                <w:lang w:val="en-US"/>
              </w:rPr>
            </w:pPr>
            <w:r w:rsidRPr="00021A54">
              <w:rPr>
                <w:lang w:val="en-US"/>
              </w:rPr>
              <w:t xml:space="preserve">R17i = ((Xmax-Xi)/Xmax) </w:t>
            </w:r>
            <w:r w:rsidRPr="00021A54">
              <w:t>х</w:t>
            </w:r>
            <w:r w:rsidRPr="00021A54">
              <w:rPr>
                <w:lang w:val="en-US"/>
              </w:rPr>
              <w:t xml:space="preserve"> 100,</w:t>
            </w:r>
          </w:p>
          <w:p w:rsidR="00D65CCC" w:rsidRPr="00021A54" w:rsidRDefault="00D65CCC" w:rsidP="007A3E81">
            <w:pPr>
              <w:pStyle w:val="aa"/>
              <w:rPr>
                <w:lang w:val="en-US"/>
              </w:rPr>
            </w:pPr>
          </w:p>
          <w:p w:rsidR="00D65CCC" w:rsidRPr="00021A54" w:rsidRDefault="00D65CCC" w:rsidP="007A3E81">
            <w:pPr>
              <w:pStyle w:val="ad"/>
              <w:rPr>
                <w:bCs/>
              </w:rPr>
            </w:pPr>
            <w:r w:rsidRPr="00021A54">
              <w:rPr>
                <w:bCs/>
              </w:rPr>
              <w:t>где:</w:t>
            </w:r>
          </w:p>
          <w:p w:rsidR="00D65CCC" w:rsidRPr="00021A54" w:rsidRDefault="00D65CCC" w:rsidP="007A3E81">
            <w:pPr>
              <w:autoSpaceDE w:val="0"/>
              <w:autoSpaceDN w:val="0"/>
              <w:adjustRightInd w:val="0"/>
              <w:jc w:val="both"/>
              <w:rPr>
                <w:color w:val="000000"/>
                <w:sz w:val="22"/>
                <w:szCs w:val="22"/>
              </w:rPr>
            </w:pPr>
            <w:r w:rsidRPr="00021A54">
              <w:rPr>
                <w:color w:val="000000"/>
                <w:sz w:val="22"/>
                <w:szCs w:val="22"/>
              </w:rPr>
              <w:t>R17</w:t>
            </w:r>
            <w:r w:rsidRPr="00021A54">
              <w:rPr>
                <w:color w:val="000000"/>
                <w:sz w:val="22"/>
              </w:rPr>
              <w:t>i</w:t>
            </w:r>
            <w:r w:rsidRPr="00021A54">
              <w:rPr>
                <w:color w:val="000000"/>
                <w:sz w:val="22"/>
                <w:szCs w:val="22"/>
              </w:rPr>
              <w:t xml:space="preserve"> – оценка (балл) Заявки </w:t>
            </w:r>
            <w:r w:rsidRPr="00021A54">
              <w:rPr>
                <w:color w:val="000000"/>
                <w:sz w:val="22"/>
                <w:szCs w:val="22"/>
                <w:lang w:val="en-US"/>
              </w:rPr>
              <w:t>i</w:t>
            </w:r>
            <w:r w:rsidRPr="00021A54">
              <w:rPr>
                <w:color w:val="000000"/>
                <w:sz w:val="22"/>
                <w:szCs w:val="22"/>
              </w:rPr>
              <w:t>-го Участника по критерию «Цена за единицу услуги/работы»;</w:t>
            </w:r>
          </w:p>
          <w:p w:rsidR="00D65CCC" w:rsidRPr="00021A54" w:rsidRDefault="00D65CCC" w:rsidP="007A3E81">
            <w:pPr>
              <w:autoSpaceDE w:val="0"/>
              <w:autoSpaceDN w:val="0"/>
              <w:adjustRightInd w:val="0"/>
              <w:jc w:val="both"/>
              <w:rPr>
                <w:color w:val="000000"/>
                <w:sz w:val="22"/>
                <w:szCs w:val="22"/>
              </w:rPr>
            </w:pPr>
            <w:r w:rsidRPr="00021A54">
              <w:rPr>
                <w:color w:val="000000"/>
                <w:sz w:val="22"/>
                <w:szCs w:val="22"/>
                <w:lang w:val="en-US"/>
              </w:rPr>
              <w:t>X</w:t>
            </w:r>
            <w:r w:rsidRPr="00021A54">
              <w:rPr>
                <w:color w:val="000000"/>
                <w:sz w:val="22"/>
                <w:szCs w:val="22"/>
              </w:rPr>
              <w:t>max – начальная (максимальная) цена за единицу услуги/работы;</w:t>
            </w:r>
          </w:p>
          <w:p w:rsidR="00D65CCC" w:rsidRPr="00021A54" w:rsidRDefault="00D65CCC" w:rsidP="007A3E81">
            <w:pPr>
              <w:jc w:val="both"/>
              <w:rPr>
                <w:color w:val="000000"/>
                <w:sz w:val="22"/>
                <w:szCs w:val="22"/>
              </w:rPr>
            </w:pPr>
            <w:r w:rsidRPr="00021A54">
              <w:rPr>
                <w:color w:val="000000"/>
                <w:sz w:val="22"/>
                <w:szCs w:val="22"/>
                <w:lang w:val="en-US"/>
              </w:rPr>
              <w:t>X</w:t>
            </w:r>
            <w:r w:rsidRPr="00021A54">
              <w:rPr>
                <w:color w:val="000000"/>
                <w:sz w:val="22"/>
                <w:szCs w:val="22"/>
              </w:rPr>
              <w:t xml:space="preserve">i – предложение  о цене единицы услуги/работы по заявке i-го Участника закупки. </w:t>
            </w:r>
          </w:p>
          <w:p w:rsidR="00D65CCC" w:rsidRPr="00021A54" w:rsidRDefault="00D65CCC" w:rsidP="007A3E81">
            <w:pPr>
              <w:jc w:val="both"/>
              <w:rPr>
                <w:color w:val="000000"/>
                <w:sz w:val="22"/>
                <w:szCs w:val="22"/>
              </w:rPr>
            </w:pPr>
            <w:r w:rsidRPr="00021A54">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021A54" w:rsidRDefault="00D65CCC" w:rsidP="007A3E81">
            <w:pPr>
              <w:pStyle w:val="ad"/>
            </w:pPr>
            <w:r w:rsidRPr="00021A54">
              <w:rPr>
                <w:color w:val="000000"/>
              </w:rPr>
              <w:t>Договор по результатам закупки будет заключён с победителем закупки</w:t>
            </w:r>
            <w:r w:rsidRPr="00021A54">
              <w:rPr>
                <w:bCs/>
                <w:color w:val="000000"/>
              </w:rPr>
              <w:t xml:space="preserve"> на условиях предложения о цене за единицу услуги/работы Участника</w:t>
            </w:r>
            <w:r w:rsidRPr="00021A54">
              <w:rPr>
                <w:bCs/>
              </w:rPr>
              <w:t>.</w:t>
            </w:r>
          </w:p>
        </w:tc>
      </w:tr>
      <w:tr w:rsidR="00D65CCC" w:rsidRPr="00021A54" w:rsidTr="007A3E81">
        <w:trPr>
          <w:trHeight w:val="613"/>
        </w:trPr>
        <w:tc>
          <w:tcPr>
            <w:tcW w:w="817" w:type="dxa"/>
          </w:tcPr>
          <w:p w:rsidR="00D65CCC" w:rsidRPr="00021A54" w:rsidRDefault="00D65CCC" w:rsidP="007A3E81">
            <w:pPr>
              <w:pStyle w:val="ab"/>
              <w:jc w:val="center"/>
              <w:rPr>
                <w:color w:val="000000"/>
              </w:rPr>
            </w:pPr>
            <w:r w:rsidRPr="00021A54">
              <w:rPr>
                <w:color w:val="000000"/>
              </w:rPr>
              <w:t>3.31</w:t>
            </w:r>
          </w:p>
        </w:tc>
        <w:tc>
          <w:tcPr>
            <w:tcW w:w="284" w:type="dxa"/>
          </w:tcPr>
          <w:p w:rsidR="00D65CCC" w:rsidRPr="00021A54" w:rsidRDefault="00D65CCC" w:rsidP="007A3E81">
            <w:pPr>
              <w:pStyle w:val="ad"/>
              <w:rPr>
                <w:color w:val="000000"/>
              </w:rPr>
            </w:pPr>
          </w:p>
        </w:tc>
        <w:tc>
          <w:tcPr>
            <w:tcW w:w="2410" w:type="dxa"/>
          </w:tcPr>
          <w:p w:rsidR="00D65CCC" w:rsidRPr="00021A54" w:rsidRDefault="00D65CCC" w:rsidP="007A3E81">
            <w:pPr>
              <w:pStyle w:val="ad"/>
            </w:pPr>
            <w:r w:rsidRPr="00021A54">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021A54" w:rsidRDefault="00D65CCC" w:rsidP="007A3E81">
            <w:pPr>
              <w:tabs>
                <w:tab w:val="left" w:pos="34"/>
                <w:tab w:val="left" w:pos="5657"/>
              </w:tabs>
              <w:ind w:right="36"/>
              <w:jc w:val="both"/>
              <w:rPr>
                <w:sz w:val="22"/>
                <w:szCs w:val="22"/>
                <w:lang w:eastAsia="en-US"/>
              </w:rPr>
            </w:pPr>
            <w:r w:rsidRPr="00021A54">
              <w:rPr>
                <w:b/>
                <w:sz w:val="22"/>
                <w:szCs w:val="22"/>
                <w:lang w:eastAsia="en-US"/>
              </w:rPr>
              <w:t>1.</w:t>
            </w:r>
            <w:r w:rsidRPr="00021A54">
              <w:rPr>
                <w:sz w:val="22"/>
                <w:szCs w:val="22"/>
                <w:lang w:eastAsia="en-US"/>
              </w:rPr>
              <w:t xml:space="preserve"> «Наличие техники и оборудования»;</w:t>
            </w:r>
          </w:p>
          <w:p w:rsidR="00D65CCC" w:rsidRPr="00021A54" w:rsidRDefault="00D65CCC" w:rsidP="007A3E81">
            <w:pPr>
              <w:tabs>
                <w:tab w:val="left" w:pos="34"/>
                <w:tab w:val="left" w:pos="5657"/>
              </w:tabs>
              <w:ind w:right="36"/>
              <w:jc w:val="both"/>
              <w:rPr>
                <w:sz w:val="22"/>
                <w:szCs w:val="22"/>
                <w:lang w:eastAsia="en-US"/>
              </w:rPr>
            </w:pPr>
            <w:r w:rsidRPr="00021A54">
              <w:rPr>
                <w:b/>
                <w:sz w:val="22"/>
                <w:szCs w:val="22"/>
                <w:lang w:eastAsia="en-US"/>
              </w:rPr>
              <w:t>2.</w:t>
            </w:r>
            <w:r w:rsidRPr="00021A54">
              <w:rPr>
                <w:sz w:val="22"/>
                <w:szCs w:val="22"/>
                <w:lang w:eastAsia="en-US"/>
              </w:rPr>
              <w:t xml:space="preserve"> «Наличие трудовых ресурсов»;</w:t>
            </w:r>
          </w:p>
          <w:p w:rsidR="00D65CCC" w:rsidRPr="00021A54" w:rsidRDefault="00D65CCC" w:rsidP="007A3E81">
            <w:pPr>
              <w:tabs>
                <w:tab w:val="left" w:pos="34"/>
                <w:tab w:val="left" w:pos="5657"/>
              </w:tabs>
              <w:ind w:right="36"/>
              <w:jc w:val="both"/>
              <w:rPr>
                <w:sz w:val="22"/>
                <w:szCs w:val="22"/>
                <w:lang w:eastAsia="en-US"/>
              </w:rPr>
            </w:pPr>
            <w:r w:rsidRPr="00021A54">
              <w:rPr>
                <w:b/>
                <w:sz w:val="22"/>
                <w:szCs w:val="22"/>
                <w:lang w:eastAsia="en-US"/>
              </w:rPr>
              <w:t>3.</w:t>
            </w:r>
            <w:r w:rsidRPr="00021A54">
              <w:rPr>
                <w:sz w:val="22"/>
                <w:szCs w:val="22"/>
                <w:lang w:eastAsia="en-US"/>
              </w:rPr>
              <w:t xml:space="preserve"> «Наличие обособленных либо структурных подразделений в регионе»;</w:t>
            </w:r>
          </w:p>
          <w:p w:rsidR="00D65CCC" w:rsidRPr="00021A54" w:rsidRDefault="00D65CCC" w:rsidP="007A3E81">
            <w:pPr>
              <w:tabs>
                <w:tab w:val="left" w:pos="34"/>
                <w:tab w:val="left" w:pos="5657"/>
              </w:tabs>
              <w:ind w:right="36"/>
              <w:jc w:val="both"/>
              <w:rPr>
                <w:sz w:val="22"/>
                <w:szCs w:val="22"/>
                <w:lang w:eastAsia="en-US"/>
              </w:rPr>
            </w:pPr>
            <w:r w:rsidRPr="00021A54">
              <w:rPr>
                <w:b/>
                <w:sz w:val="22"/>
                <w:szCs w:val="22"/>
                <w:lang w:eastAsia="en-US"/>
              </w:rPr>
              <w:t>4.</w:t>
            </w:r>
            <w:r w:rsidRPr="00021A54">
              <w:rPr>
                <w:sz w:val="22"/>
                <w:szCs w:val="22"/>
                <w:lang w:eastAsia="en-US"/>
              </w:rPr>
              <w:t xml:space="preserve"> «Наличие сертификата системы добровольной сертификации «Газсерт» или «Интергазсерт».</w:t>
            </w:r>
          </w:p>
          <w:p w:rsidR="00D65CCC" w:rsidRPr="00021A54" w:rsidRDefault="00D65CCC" w:rsidP="007A3E81">
            <w:pPr>
              <w:tabs>
                <w:tab w:val="left" w:pos="34"/>
                <w:tab w:val="left" w:pos="5657"/>
              </w:tabs>
              <w:ind w:right="36"/>
              <w:jc w:val="both"/>
              <w:rPr>
                <w:sz w:val="22"/>
                <w:szCs w:val="22"/>
                <w:lang w:eastAsia="en-US"/>
              </w:rPr>
            </w:pPr>
          </w:p>
          <w:p w:rsidR="00D65CCC" w:rsidRPr="00021A54" w:rsidRDefault="00D65CCC" w:rsidP="007A3E81">
            <w:pPr>
              <w:autoSpaceDE w:val="0"/>
              <w:autoSpaceDN w:val="0"/>
              <w:adjustRightInd w:val="0"/>
              <w:jc w:val="both"/>
              <w:rPr>
                <w:sz w:val="22"/>
                <w:szCs w:val="22"/>
                <w:lang w:eastAsia="en-US"/>
              </w:rPr>
            </w:pPr>
            <w:r w:rsidRPr="00021A54">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021A54">
              <w:rPr>
                <w:spacing w:val="-2"/>
                <w:sz w:val="22"/>
                <w:szCs w:val="22"/>
                <w:lang w:eastAsia="en-US"/>
              </w:rPr>
              <w:t xml:space="preserve">, определяется в </w:t>
            </w:r>
            <w:r w:rsidRPr="00021A54">
              <w:rPr>
                <w:sz w:val="22"/>
                <w:szCs w:val="22"/>
                <w:lang w:eastAsia="en-US"/>
              </w:rPr>
              <w:t>соответствии с п. 3.29 настоящей Документации.</w:t>
            </w:r>
          </w:p>
          <w:p w:rsidR="00D65CCC" w:rsidRPr="00021A54" w:rsidRDefault="00D65CCC" w:rsidP="007A3E81">
            <w:pPr>
              <w:pStyle w:val="ad"/>
            </w:pPr>
            <w:r w:rsidRPr="00021A54">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021A54" w:rsidRDefault="00D65CCC" w:rsidP="001C25DE">
      <w:pPr>
        <w:jc w:val="center"/>
        <w:rPr>
          <w:b/>
          <w:color w:val="000000"/>
          <w:sz w:val="22"/>
          <w:szCs w:val="22"/>
        </w:rPr>
      </w:pPr>
      <w:r w:rsidRPr="00021A54">
        <w:rPr>
          <w:b/>
          <w:color w:val="000000"/>
          <w:sz w:val="22"/>
          <w:szCs w:val="22"/>
        </w:rPr>
        <w:t>Уважаемые господа!</w:t>
      </w:r>
    </w:p>
    <w:p w:rsidR="00D65CCC" w:rsidRPr="00021A54" w:rsidRDefault="00D65CCC" w:rsidP="001C25DE">
      <w:pPr>
        <w:tabs>
          <w:tab w:val="left" w:pos="0"/>
          <w:tab w:val="left" w:pos="709"/>
          <w:tab w:val="left" w:pos="1368"/>
        </w:tabs>
        <w:jc w:val="both"/>
        <w:rPr>
          <w:i/>
          <w:color w:val="000000"/>
          <w:sz w:val="22"/>
          <w:szCs w:val="22"/>
        </w:rPr>
      </w:pPr>
      <w:r w:rsidRPr="00021A54">
        <w:rPr>
          <w:color w:val="000000"/>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021A54">
        <w:rPr>
          <w:i/>
          <w:color w:val="000000"/>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021A54"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tabs>
                <w:tab w:val="center" w:pos="4677"/>
                <w:tab w:val="right" w:pos="9355"/>
              </w:tabs>
              <w:jc w:val="both"/>
              <w:rPr>
                <w:i/>
                <w:color w:val="000000"/>
                <w:sz w:val="22"/>
                <w:szCs w:val="22"/>
              </w:rPr>
            </w:pPr>
            <w:r w:rsidRPr="00021A54">
              <w:rPr>
                <w:b/>
                <w:color w:val="000000"/>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tabs>
                <w:tab w:val="center" w:pos="4677"/>
                <w:tab w:val="right" w:pos="9355"/>
              </w:tabs>
              <w:rPr>
                <w:i/>
                <w:color w:val="000000"/>
                <w:sz w:val="22"/>
                <w:szCs w:val="22"/>
              </w:rPr>
            </w:pPr>
            <w:r w:rsidRPr="00021A54">
              <w:rPr>
                <w:b/>
                <w:color w:val="000000"/>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r w:rsidRPr="00021A54">
              <w:rPr>
                <w:b/>
                <w:color w:val="000000"/>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rPr>
                <w:i/>
                <w:color w:val="000000"/>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jc w:val="both"/>
              <w:rPr>
                <w:b/>
                <w:color w:val="000000"/>
                <w:sz w:val="22"/>
                <w:szCs w:val="22"/>
              </w:rPr>
            </w:pPr>
            <w:r w:rsidRPr="00021A54">
              <w:rPr>
                <w:b/>
                <w:color w:val="000000"/>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rPr>
                <w:i/>
                <w:color w:val="000000"/>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jc w:val="both"/>
              <w:rPr>
                <w:b/>
                <w:color w:val="000000"/>
                <w:sz w:val="22"/>
                <w:szCs w:val="22"/>
              </w:rPr>
            </w:pPr>
            <w:r w:rsidRPr="00021A54">
              <w:rPr>
                <w:b/>
                <w:color w:val="000000"/>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jc w:val="both"/>
              <w:rPr>
                <w:b/>
                <w:color w:val="000000"/>
                <w:sz w:val="22"/>
                <w:szCs w:val="22"/>
              </w:rPr>
            </w:pPr>
            <w:r w:rsidRPr="00021A54">
              <w:rPr>
                <w:b/>
                <w:color w:val="000000"/>
                <w:sz w:val="22"/>
                <w:szCs w:val="22"/>
              </w:rPr>
              <w:t xml:space="preserve">Предложение о цене договора </w:t>
            </w:r>
          </w:p>
          <w:p w:rsidR="00D65CCC" w:rsidRPr="00021A54" w:rsidRDefault="00D65CCC" w:rsidP="00465466">
            <w:pPr>
              <w:jc w:val="both"/>
              <w:rPr>
                <w:i/>
                <w:color w:val="000000"/>
                <w:sz w:val="22"/>
                <w:szCs w:val="22"/>
              </w:rPr>
            </w:pPr>
            <w:r w:rsidRPr="00021A54">
              <w:rPr>
                <w:b/>
                <w:color w:val="000000"/>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jc w:val="both"/>
              <w:rPr>
                <w:b/>
                <w:color w:val="000000"/>
                <w:sz w:val="22"/>
                <w:szCs w:val="22"/>
              </w:rPr>
            </w:pPr>
            <w:r w:rsidRPr="00021A54">
              <w:rPr>
                <w:b/>
                <w:color w:val="000000"/>
                <w:sz w:val="22"/>
                <w:szCs w:val="22"/>
              </w:rPr>
              <w:t xml:space="preserve">Предложение о цене за единицу услуги/работы </w:t>
            </w:r>
          </w:p>
          <w:p w:rsidR="00D65CCC" w:rsidRPr="00021A54" w:rsidRDefault="00D65CCC" w:rsidP="00465466">
            <w:pPr>
              <w:jc w:val="both"/>
              <w:rPr>
                <w:i/>
                <w:color w:val="000000"/>
                <w:sz w:val="22"/>
                <w:szCs w:val="22"/>
              </w:rPr>
            </w:pPr>
            <w:r w:rsidRPr="00021A54">
              <w:rPr>
                <w:b/>
                <w:color w:val="000000"/>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autoSpaceDE w:val="0"/>
              <w:autoSpaceDN w:val="0"/>
              <w:adjustRightInd w:val="0"/>
              <w:ind w:right="24"/>
              <w:jc w:val="both"/>
              <w:rPr>
                <w:i/>
                <w:color w:val="000000"/>
                <w:sz w:val="22"/>
                <w:szCs w:val="22"/>
              </w:rPr>
            </w:pPr>
            <w:r w:rsidRPr="00021A54">
              <w:rPr>
                <w:b/>
                <w:color w:val="000000"/>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autoSpaceDE w:val="0"/>
              <w:autoSpaceDN w:val="0"/>
              <w:adjustRightInd w:val="0"/>
              <w:ind w:right="24"/>
              <w:jc w:val="both"/>
              <w:rPr>
                <w:i/>
                <w:color w:val="000000"/>
                <w:sz w:val="22"/>
                <w:szCs w:val="22"/>
              </w:rPr>
            </w:pPr>
            <w:r w:rsidRPr="00021A54">
              <w:rPr>
                <w:b/>
                <w:color w:val="000000"/>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r w:rsidR="00D65CCC" w:rsidRPr="00021A54"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jc w:val="both"/>
              <w:rPr>
                <w:i/>
                <w:color w:val="000000"/>
                <w:sz w:val="22"/>
                <w:szCs w:val="22"/>
              </w:rPr>
            </w:pPr>
            <w:r w:rsidRPr="00021A54">
              <w:rPr>
                <w:b/>
                <w:color w:val="000000"/>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tabs>
                <w:tab w:val="center" w:pos="4677"/>
                <w:tab w:val="right" w:pos="9355"/>
              </w:tabs>
              <w:jc w:val="both"/>
              <w:rPr>
                <w:i/>
                <w:color w:val="000000"/>
                <w:sz w:val="22"/>
                <w:szCs w:val="22"/>
              </w:rPr>
            </w:pPr>
          </w:p>
        </w:tc>
      </w:tr>
    </w:tbl>
    <w:p w:rsidR="00D65CCC" w:rsidRPr="00021A54" w:rsidRDefault="00D65CCC" w:rsidP="001C25DE">
      <w:pPr>
        <w:tabs>
          <w:tab w:val="center" w:pos="4677"/>
          <w:tab w:val="right" w:pos="9355"/>
        </w:tabs>
        <w:jc w:val="both"/>
        <w:rPr>
          <w:b/>
          <w:color w:val="000000"/>
          <w:sz w:val="22"/>
          <w:szCs w:val="22"/>
        </w:rPr>
      </w:pPr>
    </w:p>
    <w:p w:rsidR="00D65CCC" w:rsidRPr="00021A54" w:rsidRDefault="00D65CCC" w:rsidP="001C25DE">
      <w:pPr>
        <w:tabs>
          <w:tab w:val="center" w:pos="4677"/>
          <w:tab w:val="right" w:pos="9355"/>
        </w:tabs>
        <w:jc w:val="both"/>
        <w:rPr>
          <w:b/>
          <w:color w:val="000000"/>
          <w:sz w:val="22"/>
          <w:szCs w:val="22"/>
        </w:rPr>
      </w:pPr>
      <w:r w:rsidRPr="00021A54">
        <w:rPr>
          <w:b/>
          <w:color w:val="000000"/>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4"/>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Значение показателя</w:t>
            </w: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021A54">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e"/>
              <w:rPr>
                <w:szCs w:val="22"/>
                <w:highlight w:val="green"/>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021A54">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e"/>
              <w:rPr>
                <w:szCs w:val="22"/>
                <w:highlight w:val="green"/>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021A54">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e"/>
              <w:rPr>
                <w:szCs w:val="22"/>
                <w:highlight w:val="green"/>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021A54">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021A54">
              <w:rPr>
                <w:lang w:eastAsia="en-US"/>
              </w:rPr>
              <w:t>Наличие сертификата системы добровольной сертификации «Газсерт»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r w:rsidR="00D65CCC" w:rsidRPr="00021A54"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5"/>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021A54"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021A54" w:rsidRDefault="00D65CCC" w:rsidP="006A0ABB">
            <w:pPr>
              <w:pStyle w:val="aa"/>
            </w:pPr>
            <w:r w:rsidRPr="00021A54">
              <w:t>№№</w:t>
            </w:r>
          </w:p>
          <w:p w:rsidR="00D65CCC" w:rsidRPr="00021A54" w:rsidRDefault="00D65CCC" w:rsidP="006A0ABB">
            <w:pPr>
              <w:pStyle w:val="aa"/>
            </w:pPr>
            <w:r w:rsidRPr="00021A54">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021A54" w:rsidRDefault="00D65CCC" w:rsidP="006A0ABB">
            <w:pPr>
              <w:pStyle w:val="aa"/>
            </w:pPr>
            <w:r w:rsidRPr="00021A54">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021A54" w:rsidRDefault="00D65CCC" w:rsidP="006A0ABB">
            <w:pPr>
              <w:pStyle w:val="aa"/>
            </w:pPr>
            <w:r w:rsidRPr="00021A54">
              <w:t>Количество листов</w:t>
            </w:r>
          </w:p>
        </w:tc>
      </w:tr>
      <w:tr w:rsidR="00D65CCC" w:rsidRPr="00021A54"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w:t>
            </w:r>
          </w:p>
        </w:tc>
        <w:tc>
          <w:tcPr>
            <w:tcW w:w="1912"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021A54" w:rsidTr="006A0ABB">
        <w:trPr>
          <w:trHeight w:val="495"/>
        </w:trPr>
        <w:tc>
          <w:tcPr>
            <w:tcW w:w="6918" w:type="dxa"/>
            <w:vAlign w:val="bottom"/>
            <w:hideMark/>
          </w:tcPr>
          <w:p w:rsidR="00D65CCC" w:rsidRPr="00021A54" w:rsidRDefault="00D65CCC" w:rsidP="006A0ABB">
            <w:pPr>
              <w:widowControl w:val="0"/>
              <w:ind w:left="-94"/>
              <w:jc w:val="center"/>
              <w:rPr>
                <w:sz w:val="22"/>
                <w:szCs w:val="22"/>
              </w:rPr>
            </w:pPr>
            <w:r w:rsidRPr="00021A54">
              <w:rPr>
                <w:sz w:val="22"/>
                <w:szCs w:val="22"/>
              </w:rPr>
              <w:t>_____________________________________________/</w:t>
            </w:r>
          </w:p>
          <w:p w:rsidR="00D65CCC" w:rsidRPr="00021A54" w:rsidRDefault="00D65CCC" w:rsidP="006A0ABB">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6A0ABB">
            <w:pPr>
              <w:widowControl w:val="0"/>
              <w:ind w:left="-94"/>
              <w:jc w:val="center"/>
              <w:rPr>
                <w:sz w:val="22"/>
              </w:rPr>
            </w:pPr>
          </w:p>
        </w:tc>
        <w:tc>
          <w:tcPr>
            <w:tcW w:w="2227" w:type="dxa"/>
            <w:vAlign w:val="bottom"/>
            <w:hideMark/>
          </w:tcPr>
          <w:p w:rsidR="00D65CCC" w:rsidRPr="00021A54" w:rsidRDefault="00D65CCC" w:rsidP="006A0ABB">
            <w:pPr>
              <w:widowControl w:val="0"/>
              <w:jc w:val="center"/>
              <w:rPr>
                <w:sz w:val="22"/>
                <w:szCs w:val="22"/>
              </w:rPr>
            </w:pPr>
            <w:r w:rsidRPr="00021A54">
              <w:rPr>
                <w:sz w:val="22"/>
                <w:szCs w:val="22"/>
              </w:rPr>
              <w:t>_____________/</w:t>
            </w:r>
          </w:p>
          <w:p w:rsidR="00D65CCC" w:rsidRPr="00021A54" w:rsidRDefault="00D65CCC" w:rsidP="006A0ABB">
            <w:pPr>
              <w:widowControl w:val="0"/>
              <w:jc w:val="center"/>
              <w:rPr>
                <w:i/>
                <w:sz w:val="22"/>
                <w:szCs w:val="22"/>
              </w:rPr>
            </w:pPr>
            <w:r w:rsidRPr="00021A54">
              <w:rPr>
                <w:i/>
                <w:sz w:val="22"/>
                <w:szCs w:val="22"/>
              </w:rPr>
              <w:t>(подпись)</w:t>
            </w:r>
          </w:p>
          <w:p w:rsidR="00D65CCC" w:rsidRPr="00021A54" w:rsidRDefault="00D65CCC" w:rsidP="006A0ABB">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6A0ABB">
            <w:pPr>
              <w:widowControl w:val="0"/>
              <w:jc w:val="center"/>
              <w:rPr>
                <w:sz w:val="22"/>
                <w:szCs w:val="22"/>
              </w:rPr>
            </w:pPr>
            <w:r w:rsidRPr="00021A54">
              <w:rPr>
                <w:sz w:val="22"/>
                <w:szCs w:val="22"/>
              </w:rPr>
              <w:t>___________________________</w:t>
            </w:r>
          </w:p>
          <w:p w:rsidR="00D65CCC" w:rsidRPr="00021A54" w:rsidRDefault="00D65CCC" w:rsidP="006A0ABB">
            <w:pPr>
              <w:widowControl w:val="0"/>
              <w:jc w:val="center"/>
              <w:rPr>
                <w:i/>
                <w:sz w:val="22"/>
                <w:szCs w:val="22"/>
              </w:rPr>
            </w:pPr>
            <w:r w:rsidRPr="00021A54">
              <w:rPr>
                <w:i/>
                <w:sz w:val="22"/>
                <w:szCs w:val="22"/>
              </w:rPr>
              <w:t>(Фамилия и инициалы)</w:t>
            </w:r>
          </w:p>
          <w:p w:rsidR="00D65CCC" w:rsidRPr="00021A54"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021A54"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jc w:val="center"/>
              <w:rPr>
                <w:sz w:val="22"/>
                <w:szCs w:val="22"/>
              </w:rPr>
            </w:pPr>
            <w:r w:rsidRPr="00021A54">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Сведения об Участнике</w:t>
            </w: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Факс Участника</w:t>
            </w:r>
          </w:p>
          <w:p w:rsidR="00D65CCC" w:rsidRPr="00021A54" w:rsidRDefault="00D65CCC" w:rsidP="006A0ABB">
            <w:pPr>
              <w:pStyle w:val="ad"/>
            </w:pPr>
            <w:r w:rsidRPr="00021A54">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ОКПО</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ОКАТО</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ОКТМО</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ОКОГУ</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ОКФС</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ОКОПФ</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r w:rsidR="00D65CCC" w:rsidRPr="00021A54"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e"/>
              <w:rPr>
                <w:szCs w:val="22"/>
              </w:rPr>
            </w:pPr>
            <w:r w:rsidRPr="00021A54">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021A54" w:rsidRDefault="00D65CCC" w:rsidP="006A0ABB">
            <w:pPr>
              <w:pStyle w:val="ad"/>
            </w:pPr>
            <w:r w:rsidRPr="00021A54">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021A54" w:rsidTr="006A0ABB">
        <w:trPr>
          <w:trHeight w:val="495"/>
        </w:trPr>
        <w:tc>
          <w:tcPr>
            <w:tcW w:w="6917" w:type="dxa"/>
            <w:vAlign w:val="bottom"/>
            <w:hideMark/>
          </w:tcPr>
          <w:p w:rsidR="00D65CCC" w:rsidRPr="00021A54" w:rsidRDefault="00D65CCC" w:rsidP="006A0ABB">
            <w:pPr>
              <w:widowControl w:val="0"/>
              <w:ind w:left="-94"/>
              <w:jc w:val="center"/>
              <w:rPr>
                <w:sz w:val="22"/>
                <w:szCs w:val="22"/>
              </w:rPr>
            </w:pPr>
            <w:r w:rsidRPr="00021A54">
              <w:rPr>
                <w:sz w:val="22"/>
                <w:szCs w:val="22"/>
              </w:rPr>
              <w:t>_____________________________________________/</w:t>
            </w:r>
          </w:p>
          <w:p w:rsidR="00D65CCC" w:rsidRPr="00021A54" w:rsidRDefault="00D65CCC" w:rsidP="006A0ABB">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6A0ABB">
            <w:pPr>
              <w:widowControl w:val="0"/>
              <w:ind w:left="-94"/>
              <w:jc w:val="center"/>
              <w:rPr>
                <w:i/>
                <w:sz w:val="22"/>
                <w:szCs w:val="22"/>
              </w:rPr>
            </w:pPr>
          </w:p>
        </w:tc>
        <w:tc>
          <w:tcPr>
            <w:tcW w:w="2226" w:type="dxa"/>
            <w:vAlign w:val="bottom"/>
            <w:hideMark/>
          </w:tcPr>
          <w:p w:rsidR="00D65CCC" w:rsidRPr="00021A54" w:rsidRDefault="00D65CCC" w:rsidP="006A0ABB">
            <w:pPr>
              <w:widowControl w:val="0"/>
              <w:jc w:val="center"/>
              <w:rPr>
                <w:sz w:val="22"/>
                <w:szCs w:val="22"/>
              </w:rPr>
            </w:pPr>
            <w:r w:rsidRPr="00021A54">
              <w:rPr>
                <w:sz w:val="22"/>
                <w:szCs w:val="22"/>
              </w:rPr>
              <w:t>_____________/</w:t>
            </w:r>
          </w:p>
          <w:p w:rsidR="00D65CCC" w:rsidRPr="00021A54" w:rsidRDefault="00D65CCC" w:rsidP="006A0ABB">
            <w:pPr>
              <w:widowControl w:val="0"/>
              <w:jc w:val="center"/>
              <w:rPr>
                <w:i/>
                <w:sz w:val="22"/>
                <w:szCs w:val="22"/>
              </w:rPr>
            </w:pPr>
            <w:r w:rsidRPr="00021A54">
              <w:rPr>
                <w:i/>
                <w:sz w:val="22"/>
                <w:szCs w:val="22"/>
              </w:rPr>
              <w:t>(подпись)</w:t>
            </w:r>
          </w:p>
          <w:p w:rsidR="00D65CCC" w:rsidRPr="00021A54" w:rsidRDefault="00D65CCC" w:rsidP="006A0ABB">
            <w:pPr>
              <w:widowControl w:val="0"/>
              <w:jc w:val="center"/>
              <w:rPr>
                <w:sz w:val="22"/>
                <w:szCs w:val="22"/>
              </w:rPr>
            </w:pPr>
            <w:r w:rsidRPr="00021A54">
              <w:rPr>
                <w:sz w:val="22"/>
                <w:szCs w:val="22"/>
              </w:rPr>
              <w:t>м.п.</w:t>
            </w:r>
          </w:p>
        </w:tc>
        <w:tc>
          <w:tcPr>
            <w:tcW w:w="3442" w:type="dxa"/>
            <w:vAlign w:val="bottom"/>
            <w:hideMark/>
          </w:tcPr>
          <w:p w:rsidR="00D65CCC" w:rsidRPr="00021A54" w:rsidRDefault="00D65CCC" w:rsidP="006A0ABB">
            <w:pPr>
              <w:widowControl w:val="0"/>
              <w:jc w:val="center"/>
              <w:rPr>
                <w:sz w:val="22"/>
                <w:szCs w:val="22"/>
              </w:rPr>
            </w:pPr>
            <w:r w:rsidRPr="00021A54">
              <w:rPr>
                <w:sz w:val="22"/>
                <w:szCs w:val="22"/>
              </w:rPr>
              <w:t>___________________________</w:t>
            </w:r>
          </w:p>
          <w:p w:rsidR="00D65CCC" w:rsidRPr="00021A54" w:rsidRDefault="00D65CCC" w:rsidP="006A0ABB">
            <w:pPr>
              <w:widowControl w:val="0"/>
              <w:jc w:val="center"/>
              <w:rPr>
                <w:i/>
                <w:sz w:val="22"/>
                <w:szCs w:val="22"/>
              </w:rPr>
            </w:pPr>
            <w:r w:rsidRPr="00021A54">
              <w:rPr>
                <w:i/>
                <w:sz w:val="22"/>
                <w:szCs w:val="22"/>
              </w:rPr>
              <w:t>(Фамилия и инициалы)</w:t>
            </w:r>
          </w:p>
          <w:p w:rsidR="00D65CCC" w:rsidRPr="00021A54"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021A54" w:rsidTr="006A0ABB">
        <w:trPr>
          <w:trHeight w:val="495"/>
        </w:trPr>
        <w:tc>
          <w:tcPr>
            <w:tcW w:w="6918" w:type="dxa"/>
            <w:vAlign w:val="bottom"/>
            <w:hideMark/>
          </w:tcPr>
          <w:p w:rsidR="00D65CCC" w:rsidRPr="00021A54" w:rsidRDefault="00D65CCC" w:rsidP="006A0ABB">
            <w:pPr>
              <w:widowControl w:val="0"/>
              <w:ind w:left="-94"/>
              <w:jc w:val="center"/>
              <w:rPr>
                <w:sz w:val="22"/>
                <w:szCs w:val="22"/>
              </w:rPr>
            </w:pPr>
            <w:r w:rsidRPr="00021A54">
              <w:rPr>
                <w:sz w:val="22"/>
                <w:szCs w:val="22"/>
              </w:rPr>
              <w:t>_____________________________________________/</w:t>
            </w:r>
          </w:p>
          <w:p w:rsidR="00D65CCC" w:rsidRPr="00021A54" w:rsidRDefault="00D65CCC" w:rsidP="006A0ABB">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6A0ABB">
            <w:pPr>
              <w:widowControl w:val="0"/>
              <w:ind w:left="-94"/>
              <w:jc w:val="center"/>
              <w:rPr>
                <w:sz w:val="22"/>
              </w:rPr>
            </w:pPr>
          </w:p>
        </w:tc>
        <w:tc>
          <w:tcPr>
            <w:tcW w:w="2227" w:type="dxa"/>
            <w:vAlign w:val="bottom"/>
            <w:hideMark/>
          </w:tcPr>
          <w:p w:rsidR="00D65CCC" w:rsidRPr="00021A54" w:rsidRDefault="00D65CCC" w:rsidP="006A0ABB">
            <w:pPr>
              <w:widowControl w:val="0"/>
              <w:jc w:val="center"/>
              <w:rPr>
                <w:sz w:val="22"/>
                <w:szCs w:val="22"/>
              </w:rPr>
            </w:pPr>
            <w:r w:rsidRPr="00021A54">
              <w:rPr>
                <w:sz w:val="22"/>
                <w:szCs w:val="22"/>
              </w:rPr>
              <w:t>_____________/</w:t>
            </w:r>
          </w:p>
          <w:p w:rsidR="00D65CCC" w:rsidRPr="00021A54" w:rsidRDefault="00D65CCC" w:rsidP="006A0ABB">
            <w:pPr>
              <w:widowControl w:val="0"/>
              <w:jc w:val="center"/>
              <w:rPr>
                <w:i/>
                <w:sz w:val="22"/>
                <w:szCs w:val="22"/>
              </w:rPr>
            </w:pPr>
            <w:r w:rsidRPr="00021A54">
              <w:rPr>
                <w:i/>
                <w:sz w:val="22"/>
                <w:szCs w:val="22"/>
              </w:rPr>
              <w:t>(подпись)</w:t>
            </w:r>
          </w:p>
          <w:p w:rsidR="00D65CCC" w:rsidRPr="00021A54" w:rsidRDefault="00D65CCC" w:rsidP="006A0ABB">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6A0ABB">
            <w:pPr>
              <w:widowControl w:val="0"/>
              <w:jc w:val="center"/>
              <w:rPr>
                <w:sz w:val="22"/>
                <w:szCs w:val="22"/>
              </w:rPr>
            </w:pPr>
            <w:r w:rsidRPr="00021A54">
              <w:rPr>
                <w:sz w:val="22"/>
                <w:szCs w:val="22"/>
              </w:rPr>
              <w:t>___________________________</w:t>
            </w:r>
          </w:p>
          <w:p w:rsidR="00D65CCC" w:rsidRPr="00021A54" w:rsidRDefault="00D65CCC" w:rsidP="006A0ABB">
            <w:pPr>
              <w:widowControl w:val="0"/>
              <w:jc w:val="center"/>
              <w:rPr>
                <w:i/>
                <w:sz w:val="22"/>
                <w:szCs w:val="22"/>
              </w:rPr>
            </w:pPr>
            <w:r w:rsidRPr="00021A54">
              <w:rPr>
                <w:i/>
                <w:sz w:val="22"/>
                <w:szCs w:val="22"/>
              </w:rPr>
              <w:t>(Фамилия и инициалы)</w:t>
            </w:r>
          </w:p>
          <w:p w:rsidR="00D65CCC" w:rsidRPr="00021A54"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021A54"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021A54" w:rsidRDefault="00D65CCC" w:rsidP="006A0ABB">
            <w:pPr>
              <w:widowControl w:val="0"/>
              <w:rPr>
                <w:sz w:val="22"/>
                <w:szCs w:val="22"/>
              </w:rPr>
            </w:pPr>
            <w:r w:rsidRPr="00021A54">
              <w:rPr>
                <w:sz w:val="22"/>
                <w:szCs w:val="22"/>
              </w:rPr>
              <w:t>_____________/</w:t>
            </w:r>
          </w:p>
          <w:p w:rsidR="00D65CCC" w:rsidRPr="00021A54" w:rsidRDefault="00D65CCC" w:rsidP="006A0ABB">
            <w:pPr>
              <w:widowControl w:val="0"/>
              <w:jc w:val="both"/>
              <w:rPr>
                <w:sz w:val="22"/>
              </w:rPr>
            </w:pPr>
            <w:r w:rsidRPr="00021A54">
              <w:rPr>
                <w:i/>
                <w:sz w:val="22"/>
                <w:szCs w:val="22"/>
              </w:rPr>
              <w:t xml:space="preserve">     </w:t>
            </w:r>
            <w:r w:rsidRPr="00021A54">
              <w:rPr>
                <w:i/>
                <w:sz w:val="22"/>
              </w:rPr>
              <w:t>(подпись)</w:t>
            </w:r>
          </w:p>
        </w:tc>
        <w:tc>
          <w:tcPr>
            <w:tcW w:w="2629" w:type="dxa"/>
            <w:vAlign w:val="bottom"/>
            <w:hideMark/>
          </w:tcPr>
          <w:p w:rsidR="00D65CCC" w:rsidRPr="00021A54" w:rsidRDefault="00D65CCC" w:rsidP="006A0ABB">
            <w:pPr>
              <w:widowControl w:val="0"/>
              <w:rPr>
                <w:sz w:val="22"/>
                <w:szCs w:val="22"/>
              </w:rPr>
            </w:pPr>
            <w:r w:rsidRPr="00021A54">
              <w:rPr>
                <w:sz w:val="22"/>
                <w:szCs w:val="22"/>
              </w:rPr>
              <w:t>_____________________</w:t>
            </w:r>
          </w:p>
          <w:p w:rsidR="00D65CCC" w:rsidRPr="00021A54" w:rsidRDefault="00D65CCC" w:rsidP="006A0ABB">
            <w:pPr>
              <w:widowControl w:val="0"/>
              <w:rPr>
                <w:sz w:val="22"/>
              </w:rPr>
            </w:pPr>
            <w:r w:rsidRPr="00021A54">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021A54" w:rsidTr="006A0ABB">
        <w:trPr>
          <w:trHeight w:val="450"/>
        </w:trPr>
        <w:tc>
          <w:tcPr>
            <w:tcW w:w="15735" w:type="dxa"/>
            <w:gridSpan w:val="18"/>
            <w:tcBorders>
              <w:top w:val="nil"/>
              <w:left w:val="nil"/>
              <w:bottom w:val="nil"/>
              <w:right w:val="nil"/>
            </w:tcBorders>
            <w:noWrap/>
            <w:vAlign w:val="bottom"/>
          </w:tcPr>
          <w:p w:rsidR="00D65CCC" w:rsidRPr="00021A54" w:rsidRDefault="00D65CCC" w:rsidP="006A0ABB">
            <w:pPr>
              <w:pBdr>
                <w:top w:val="single" w:sz="4" w:space="1" w:color="auto"/>
              </w:pBdr>
              <w:shd w:val="clear" w:color="auto" w:fill="E0E0E0"/>
              <w:ind w:right="21"/>
              <w:jc w:val="center"/>
              <w:rPr>
                <w:b/>
                <w:spacing w:val="36"/>
                <w:sz w:val="22"/>
                <w:szCs w:val="22"/>
              </w:rPr>
            </w:pPr>
            <w:r w:rsidRPr="00021A54">
              <w:rPr>
                <w:b/>
                <w:spacing w:val="36"/>
                <w:sz w:val="22"/>
                <w:szCs w:val="22"/>
              </w:rPr>
              <w:t>начало формы</w:t>
            </w:r>
          </w:p>
          <w:p w:rsidR="00D65CCC" w:rsidRPr="00021A54" w:rsidRDefault="00D65CCC" w:rsidP="006A0ABB">
            <w:pPr>
              <w:jc w:val="center"/>
              <w:rPr>
                <w:b/>
                <w:bCs/>
                <w:sz w:val="22"/>
                <w:szCs w:val="22"/>
              </w:rPr>
            </w:pPr>
            <w:r w:rsidRPr="00021A54">
              <w:rPr>
                <w:b/>
                <w:bCs/>
                <w:sz w:val="22"/>
                <w:szCs w:val="22"/>
              </w:rPr>
              <w:t xml:space="preserve">СВЕДЕНИЯ О ЦЕПОЧКЕ СОБСТВЕННИКОВ, </w:t>
            </w:r>
          </w:p>
          <w:p w:rsidR="00D65CCC" w:rsidRPr="00021A54" w:rsidRDefault="00D65CCC" w:rsidP="006A0ABB">
            <w:pPr>
              <w:jc w:val="center"/>
              <w:rPr>
                <w:b/>
                <w:bCs/>
                <w:sz w:val="22"/>
                <w:szCs w:val="22"/>
              </w:rPr>
            </w:pPr>
            <w:r w:rsidRPr="00021A54">
              <w:rPr>
                <w:b/>
                <w:bCs/>
                <w:sz w:val="22"/>
                <w:szCs w:val="22"/>
              </w:rPr>
              <w:t xml:space="preserve">ВКЛЮЧАЯ БЕНЕФИЦИАРОВ (В ТОМ ЧИСЛЕ КОНЕЧНЫХ) </w:t>
            </w:r>
          </w:p>
          <w:p w:rsidR="00D65CCC" w:rsidRPr="00021A54" w:rsidRDefault="00D65CCC" w:rsidP="006A0ABB">
            <w:pPr>
              <w:jc w:val="center"/>
              <w:rPr>
                <w:b/>
                <w:bCs/>
                <w:sz w:val="22"/>
                <w:szCs w:val="22"/>
              </w:rPr>
            </w:pPr>
          </w:p>
        </w:tc>
      </w:tr>
      <w:tr w:rsidR="00D65CCC" w:rsidRPr="00021A54" w:rsidTr="006A0ABB">
        <w:trPr>
          <w:trHeight w:val="250"/>
        </w:trPr>
        <w:tc>
          <w:tcPr>
            <w:tcW w:w="15735" w:type="dxa"/>
            <w:gridSpan w:val="18"/>
            <w:tcBorders>
              <w:top w:val="nil"/>
              <w:left w:val="nil"/>
              <w:bottom w:val="single" w:sz="4" w:space="0" w:color="auto"/>
              <w:right w:val="nil"/>
            </w:tcBorders>
            <w:noWrap/>
            <w:vAlign w:val="bottom"/>
          </w:tcPr>
          <w:p w:rsidR="00D65CCC" w:rsidRPr="00021A54" w:rsidRDefault="00D65CCC" w:rsidP="006A0ABB">
            <w:pPr>
              <w:ind w:right="-108"/>
              <w:rPr>
                <w:sz w:val="22"/>
                <w:szCs w:val="22"/>
              </w:rPr>
            </w:pPr>
            <w:r w:rsidRPr="00021A54">
              <w:rPr>
                <w:sz w:val="22"/>
                <w:szCs w:val="22"/>
              </w:rPr>
              <w:t>Наименование Участника________________________________________________________________________________________________________________________</w:t>
            </w:r>
          </w:p>
          <w:p w:rsidR="00D65CCC" w:rsidRPr="00021A54" w:rsidRDefault="00D65CCC" w:rsidP="006A0ABB">
            <w:pPr>
              <w:rPr>
                <w:b/>
                <w:bCs/>
                <w:sz w:val="22"/>
                <w:szCs w:val="22"/>
              </w:rPr>
            </w:pPr>
          </w:p>
        </w:tc>
      </w:tr>
      <w:tr w:rsidR="00D65CCC" w:rsidRPr="00021A54"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Информация о подтверждающих документах (наименование, реквизиты и т.д.)</w:t>
            </w:r>
          </w:p>
        </w:tc>
      </w:tr>
      <w:tr w:rsidR="00D65CCC" w:rsidRPr="00021A54"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Наименование / ФИО</w:t>
            </w:r>
          </w:p>
          <w:p w:rsidR="00D65CCC" w:rsidRPr="00021A54" w:rsidRDefault="00D65CCC" w:rsidP="006A0ABB">
            <w:pPr>
              <w:pStyle w:val="aa"/>
            </w:pPr>
            <w:r w:rsidRPr="00021A54">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pStyle w:val="aa"/>
            </w:pPr>
            <w:r w:rsidRPr="00021A54">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6A0ABB">
            <w:pPr>
              <w:rPr>
                <w:b/>
                <w:sz w:val="22"/>
                <w:szCs w:val="22"/>
              </w:rPr>
            </w:pPr>
          </w:p>
        </w:tc>
      </w:tr>
      <w:tr w:rsidR="00D65CCC" w:rsidRPr="00021A54"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021A54" w:rsidRDefault="00D65CCC" w:rsidP="006A0ABB">
            <w:pPr>
              <w:pStyle w:val="ad"/>
            </w:pPr>
            <w:r w:rsidRPr="00021A54">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021A54" w:rsidRDefault="00D65CCC" w:rsidP="006A0ABB">
            <w:pPr>
              <w:pStyle w:val="ad"/>
            </w:pPr>
            <w:r w:rsidRPr="00021A54">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021A54" w:rsidRDefault="00D65CCC" w:rsidP="006A0ABB">
            <w:pPr>
              <w:pStyle w:val="ad"/>
            </w:pPr>
            <w:r w:rsidRPr="00021A54">
              <w:t> </w:t>
            </w:r>
          </w:p>
        </w:tc>
      </w:tr>
      <w:tr w:rsidR="00D65CCC" w:rsidRPr="00021A54"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021A54"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021A54"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021A54"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021A54" w:rsidTr="006A0ABB">
        <w:trPr>
          <w:trHeight w:val="495"/>
        </w:trPr>
        <w:tc>
          <w:tcPr>
            <w:tcW w:w="6918" w:type="dxa"/>
            <w:vAlign w:val="bottom"/>
            <w:hideMark/>
          </w:tcPr>
          <w:p w:rsidR="00D65CCC" w:rsidRPr="00021A54" w:rsidRDefault="00D65CCC" w:rsidP="006A0ABB">
            <w:pPr>
              <w:widowControl w:val="0"/>
              <w:ind w:left="-94"/>
              <w:jc w:val="center"/>
              <w:rPr>
                <w:sz w:val="22"/>
                <w:szCs w:val="22"/>
              </w:rPr>
            </w:pPr>
            <w:r w:rsidRPr="00021A54">
              <w:rPr>
                <w:sz w:val="22"/>
                <w:szCs w:val="22"/>
              </w:rPr>
              <w:t>_____________________________________________/</w:t>
            </w:r>
          </w:p>
          <w:p w:rsidR="00D65CCC" w:rsidRPr="00021A54" w:rsidRDefault="00D65CCC" w:rsidP="006A0ABB">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6A0ABB">
            <w:pPr>
              <w:widowControl w:val="0"/>
              <w:ind w:left="-94"/>
              <w:jc w:val="center"/>
              <w:rPr>
                <w:sz w:val="22"/>
                <w:szCs w:val="22"/>
              </w:rPr>
            </w:pPr>
          </w:p>
        </w:tc>
        <w:tc>
          <w:tcPr>
            <w:tcW w:w="2227" w:type="dxa"/>
            <w:vAlign w:val="bottom"/>
            <w:hideMark/>
          </w:tcPr>
          <w:p w:rsidR="00D65CCC" w:rsidRPr="00021A54" w:rsidRDefault="00D65CCC" w:rsidP="006A0ABB">
            <w:pPr>
              <w:widowControl w:val="0"/>
              <w:jc w:val="center"/>
              <w:rPr>
                <w:sz w:val="22"/>
                <w:szCs w:val="22"/>
              </w:rPr>
            </w:pPr>
            <w:r w:rsidRPr="00021A54">
              <w:rPr>
                <w:sz w:val="22"/>
                <w:szCs w:val="22"/>
              </w:rPr>
              <w:t>_____________/</w:t>
            </w:r>
          </w:p>
          <w:p w:rsidR="00D65CCC" w:rsidRPr="00021A54" w:rsidRDefault="00D65CCC" w:rsidP="006A0ABB">
            <w:pPr>
              <w:widowControl w:val="0"/>
              <w:jc w:val="center"/>
              <w:rPr>
                <w:i/>
                <w:sz w:val="22"/>
                <w:szCs w:val="22"/>
              </w:rPr>
            </w:pPr>
            <w:r w:rsidRPr="00021A54">
              <w:rPr>
                <w:i/>
                <w:sz w:val="22"/>
                <w:szCs w:val="22"/>
              </w:rPr>
              <w:t>(подпись)</w:t>
            </w:r>
          </w:p>
          <w:p w:rsidR="00D65CCC" w:rsidRPr="00021A54" w:rsidRDefault="00D65CCC" w:rsidP="006A0ABB">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6A0ABB">
            <w:pPr>
              <w:widowControl w:val="0"/>
              <w:jc w:val="center"/>
              <w:rPr>
                <w:sz w:val="22"/>
                <w:szCs w:val="22"/>
              </w:rPr>
            </w:pPr>
            <w:r w:rsidRPr="00021A54">
              <w:rPr>
                <w:sz w:val="22"/>
                <w:szCs w:val="22"/>
              </w:rPr>
              <w:t>___________________________</w:t>
            </w:r>
          </w:p>
          <w:p w:rsidR="00D65CCC" w:rsidRPr="00021A54" w:rsidRDefault="00D65CCC" w:rsidP="006A0ABB">
            <w:pPr>
              <w:widowControl w:val="0"/>
              <w:jc w:val="center"/>
              <w:rPr>
                <w:i/>
                <w:sz w:val="22"/>
                <w:szCs w:val="22"/>
              </w:rPr>
            </w:pPr>
            <w:r w:rsidRPr="00021A54">
              <w:rPr>
                <w:i/>
                <w:sz w:val="22"/>
                <w:szCs w:val="22"/>
              </w:rPr>
              <w:t>(Фамилия и инициалы)</w:t>
            </w:r>
          </w:p>
          <w:p w:rsidR="00D65CCC" w:rsidRPr="00021A54"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021A54"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w:t>
            </w:r>
          </w:p>
          <w:p w:rsidR="00D65CCC" w:rsidRPr="00021A54" w:rsidRDefault="00D65CCC" w:rsidP="00465466">
            <w:pPr>
              <w:pStyle w:val="aa"/>
            </w:pPr>
            <w:r w:rsidRPr="00021A54">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rPr>
                <w:color w:val="000000"/>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Наименование Контрагента,</w:t>
            </w:r>
          </w:p>
          <w:p w:rsidR="00D65CCC" w:rsidRPr="00021A54" w:rsidRDefault="00D65CCC" w:rsidP="00465466">
            <w:pPr>
              <w:pStyle w:val="aa"/>
            </w:pPr>
            <w:r w:rsidRPr="00021A54">
              <w:t>адрес и контактный телефон/факс контрагента,</w:t>
            </w:r>
          </w:p>
          <w:p w:rsidR="00D65CCC" w:rsidRPr="00021A54" w:rsidRDefault="00D65CCC" w:rsidP="00465466">
            <w:pPr>
              <w:pStyle w:val="aa"/>
            </w:pPr>
            <w:r w:rsidRPr="00021A54">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Цена договора,</w:t>
            </w:r>
          </w:p>
          <w:p w:rsidR="00D65CCC" w:rsidRPr="00021A54" w:rsidRDefault="00D65CCC" w:rsidP="00465466">
            <w:pPr>
              <w:pStyle w:val="aa"/>
            </w:pPr>
            <w:r w:rsidRPr="00021A54">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Роль (генподрядчик, субподрядчик, /соисполнитель)</w:t>
            </w:r>
          </w:p>
        </w:tc>
      </w:tr>
      <w:tr w:rsidR="00D65CCC" w:rsidRPr="00021A54" w:rsidTr="00465466">
        <w:tc>
          <w:tcPr>
            <w:tcW w:w="168"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pPr>
            <w:r w:rsidRPr="00021A54">
              <w:t>1.</w:t>
            </w:r>
          </w:p>
        </w:tc>
        <w:tc>
          <w:tcPr>
            <w:tcW w:w="56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c>
          <w:tcPr>
            <w:tcW w:w="168"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pPr>
            <w:r w:rsidRPr="00021A54">
              <w:t>…</w:t>
            </w:r>
          </w:p>
        </w:tc>
        <w:tc>
          <w:tcPr>
            <w:tcW w:w="56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r w:rsidRPr="00021A54">
              <w:t xml:space="preserve">ИТОГО: </w:t>
            </w:r>
            <w:r w:rsidRPr="00021A54">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r w:rsidRPr="00021A54">
              <w:t xml:space="preserve">ИТОГО: </w:t>
            </w:r>
            <w:r w:rsidRPr="00021A54">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021A54" w:rsidTr="00465466">
        <w:trPr>
          <w:trHeight w:val="495"/>
        </w:trPr>
        <w:tc>
          <w:tcPr>
            <w:tcW w:w="6917" w:type="dxa"/>
            <w:vAlign w:val="bottom"/>
            <w:hideMark/>
          </w:tcPr>
          <w:p w:rsidR="00D65CCC" w:rsidRPr="00021A54" w:rsidRDefault="00D65CCC" w:rsidP="00465466">
            <w:pPr>
              <w:widowControl w:val="0"/>
              <w:ind w:left="-94"/>
              <w:jc w:val="center"/>
              <w:rPr>
                <w:sz w:val="22"/>
                <w:szCs w:val="22"/>
              </w:rPr>
            </w:pPr>
            <w:r w:rsidRPr="00021A54">
              <w:rPr>
                <w:sz w:val="22"/>
                <w:szCs w:val="22"/>
              </w:rPr>
              <w:t>_____________________________________________/</w:t>
            </w:r>
          </w:p>
          <w:p w:rsidR="00D65CCC" w:rsidRPr="00021A54" w:rsidRDefault="00D65CCC" w:rsidP="00465466">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465466">
            <w:pPr>
              <w:widowControl w:val="0"/>
              <w:ind w:left="-94"/>
              <w:jc w:val="center"/>
              <w:rPr>
                <w:i/>
                <w:sz w:val="22"/>
                <w:szCs w:val="22"/>
              </w:rPr>
            </w:pPr>
          </w:p>
        </w:tc>
        <w:tc>
          <w:tcPr>
            <w:tcW w:w="2226" w:type="dxa"/>
            <w:vAlign w:val="bottom"/>
            <w:hideMark/>
          </w:tcPr>
          <w:p w:rsidR="00D65CCC" w:rsidRPr="00021A54" w:rsidRDefault="00D65CCC" w:rsidP="00465466">
            <w:pPr>
              <w:widowControl w:val="0"/>
              <w:jc w:val="center"/>
              <w:rPr>
                <w:sz w:val="22"/>
                <w:szCs w:val="22"/>
              </w:rPr>
            </w:pPr>
            <w:r w:rsidRPr="00021A54">
              <w:rPr>
                <w:sz w:val="22"/>
                <w:szCs w:val="22"/>
              </w:rPr>
              <w:t>_____________/</w:t>
            </w:r>
          </w:p>
          <w:p w:rsidR="00D65CCC" w:rsidRPr="00021A54" w:rsidRDefault="00D65CCC" w:rsidP="00465466">
            <w:pPr>
              <w:widowControl w:val="0"/>
              <w:jc w:val="center"/>
              <w:rPr>
                <w:i/>
                <w:sz w:val="22"/>
                <w:szCs w:val="22"/>
              </w:rPr>
            </w:pPr>
            <w:r w:rsidRPr="00021A54">
              <w:rPr>
                <w:i/>
                <w:sz w:val="22"/>
                <w:szCs w:val="22"/>
              </w:rPr>
              <w:t>(подпись)</w:t>
            </w:r>
          </w:p>
          <w:p w:rsidR="00D65CCC" w:rsidRPr="00021A54" w:rsidRDefault="00D65CCC" w:rsidP="00465466">
            <w:pPr>
              <w:widowControl w:val="0"/>
              <w:jc w:val="center"/>
              <w:rPr>
                <w:sz w:val="22"/>
                <w:szCs w:val="22"/>
              </w:rPr>
            </w:pPr>
            <w:r w:rsidRPr="00021A54">
              <w:rPr>
                <w:sz w:val="22"/>
                <w:szCs w:val="22"/>
              </w:rPr>
              <w:t>м.п.</w:t>
            </w:r>
          </w:p>
        </w:tc>
        <w:tc>
          <w:tcPr>
            <w:tcW w:w="3442" w:type="dxa"/>
            <w:vAlign w:val="bottom"/>
            <w:hideMark/>
          </w:tcPr>
          <w:p w:rsidR="00D65CCC" w:rsidRPr="00021A54" w:rsidRDefault="00D65CCC" w:rsidP="00465466">
            <w:pPr>
              <w:widowControl w:val="0"/>
              <w:jc w:val="center"/>
              <w:rPr>
                <w:sz w:val="22"/>
                <w:szCs w:val="22"/>
              </w:rPr>
            </w:pPr>
            <w:r w:rsidRPr="00021A54">
              <w:rPr>
                <w:sz w:val="22"/>
                <w:szCs w:val="22"/>
              </w:rPr>
              <w:t>___________________________</w:t>
            </w:r>
          </w:p>
          <w:p w:rsidR="00D65CCC" w:rsidRPr="00021A54" w:rsidRDefault="00D65CCC" w:rsidP="00465466">
            <w:pPr>
              <w:widowControl w:val="0"/>
              <w:jc w:val="center"/>
              <w:rPr>
                <w:i/>
                <w:sz w:val="22"/>
                <w:szCs w:val="22"/>
              </w:rPr>
            </w:pPr>
            <w:r w:rsidRPr="00021A54">
              <w:rPr>
                <w:i/>
                <w:sz w:val="22"/>
                <w:szCs w:val="22"/>
              </w:rPr>
              <w:t>(Фамилия и инициалы)</w:t>
            </w:r>
          </w:p>
          <w:p w:rsidR="00D65CCC" w:rsidRPr="00021A54"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021A54" w:rsidRDefault="00D65CCC" w:rsidP="001C25DE">
      <w:pPr>
        <w:pStyle w:val="34"/>
        <w:contextualSpacing w:val="0"/>
        <w:rPr>
          <w:color w:val="000000"/>
          <w:szCs w:val="22"/>
        </w:rPr>
      </w:pPr>
      <w:r w:rsidRPr="006F799B">
        <w:rPr>
          <w:szCs w:val="22"/>
        </w:rPr>
        <w:t xml:space="preserve">6.7.2 </w:t>
      </w:r>
      <w:r w:rsidRPr="00021A54">
        <w:rPr>
          <w:color w:val="000000"/>
          <w:szCs w:val="22"/>
        </w:rPr>
        <w:t>Инструкция по заполнению</w:t>
      </w:r>
    </w:p>
    <w:p w:rsidR="00D65CCC" w:rsidRPr="00021A54" w:rsidRDefault="00D65CCC" w:rsidP="001C25DE">
      <w:pPr>
        <w:pStyle w:val="41"/>
        <w:rPr>
          <w:color w:val="000000"/>
          <w:szCs w:val="22"/>
        </w:rPr>
      </w:pPr>
      <w:r w:rsidRPr="00021A54">
        <w:rPr>
          <w:color w:val="000000"/>
          <w:szCs w:val="22"/>
        </w:rPr>
        <w:t>6.7.2.1 Участник указывает договоры, подтверждающие опыт выполнения Участником работ (оказания услуг), аналогичных предмету закупки.</w:t>
      </w:r>
    </w:p>
    <w:p w:rsidR="00D65CCC" w:rsidRPr="00021A54" w:rsidRDefault="00D65CCC" w:rsidP="001C25DE">
      <w:pPr>
        <w:pStyle w:val="41"/>
        <w:rPr>
          <w:color w:val="000000"/>
          <w:szCs w:val="22"/>
        </w:rPr>
      </w:pPr>
      <w:r w:rsidRPr="00021A54">
        <w:rPr>
          <w:color w:val="000000"/>
          <w:szCs w:val="22"/>
        </w:rPr>
        <w:t>6.7.2.2 Участник может указать характер выполнения обязательств по договору и особые условия, существенные для Закупки.</w:t>
      </w:r>
    </w:p>
    <w:p w:rsidR="00D65CCC" w:rsidRPr="006F799B" w:rsidRDefault="00D65CCC" w:rsidP="001C25DE">
      <w:pPr>
        <w:pStyle w:val="41"/>
        <w:rPr>
          <w:szCs w:val="22"/>
        </w:rPr>
      </w:pPr>
      <w:r w:rsidRPr="00021A54">
        <w:rPr>
          <w:color w:val="000000"/>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021A54"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Предназначения с точки зрения выполнения обязательств по договору</w:t>
            </w:r>
          </w:p>
        </w:tc>
      </w:tr>
      <w:tr w:rsidR="00D65CCC" w:rsidRPr="00021A54"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1</w:t>
            </w:r>
          </w:p>
        </w:tc>
        <w:tc>
          <w:tcPr>
            <w:tcW w:w="71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2</w:t>
            </w:r>
          </w:p>
        </w:tc>
        <w:tc>
          <w:tcPr>
            <w:tcW w:w="832"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3</w:t>
            </w:r>
          </w:p>
        </w:tc>
        <w:tc>
          <w:tcPr>
            <w:tcW w:w="480"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4</w:t>
            </w:r>
          </w:p>
        </w:tc>
        <w:tc>
          <w:tcPr>
            <w:tcW w:w="6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5</w:t>
            </w:r>
          </w:p>
        </w:tc>
        <w:tc>
          <w:tcPr>
            <w:tcW w:w="862"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6</w:t>
            </w:r>
          </w:p>
        </w:tc>
        <w:tc>
          <w:tcPr>
            <w:tcW w:w="318"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7</w:t>
            </w:r>
          </w:p>
        </w:tc>
        <w:tc>
          <w:tcPr>
            <w:tcW w:w="898"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8</w:t>
            </w:r>
          </w:p>
        </w:tc>
      </w:tr>
      <w:tr w:rsidR="00D65CCC" w:rsidRPr="00021A54"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e"/>
              <w:rPr>
                <w:szCs w:val="22"/>
              </w:rPr>
            </w:pPr>
            <w:r w:rsidRPr="00021A54">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pPr>
            <w:r w:rsidRPr="00021A54">
              <w:t xml:space="preserve">Итого (количество техники и оборудования, которые Участник </w:t>
            </w:r>
            <w:r w:rsidRPr="00021A54">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021A54" w:rsidTr="00465466">
        <w:trPr>
          <w:trHeight w:val="495"/>
        </w:trPr>
        <w:tc>
          <w:tcPr>
            <w:tcW w:w="6917" w:type="dxa"/>
            <w:vAlign w:val="bottom"/>
            <w:hideMark/>
          </w:tcPr>
          <w:p w:rsidR="00D65CCC" w:rsidRPr="00021A54" w:rsidRDefault="00D65CCC" w:rsidP="00465466">
            <w:pPr>
              <w:widowControl w:val="0"/>
              <w:ind w:left="-94"/>
              <w:jc w:val="center"/>
              <w:rPr>
                <w:sz w:val="22"/>
                <w:szCs w:val="22"/>
              </w:rPr>
            </w:pPr>
            <w:r w:rsidRPr="00021A54">
              <w:rPr>
                <w:sz w:val="22"/>
                <w:szCs w:val="22"/>
              </w:rPr>
              <w:t>_____________________________________________/</w:t>
            </w:r>
          </w:p>
          <w:p w:rsidR="00D65CCC" w:rsidRPr="00021A54" w:rsidRDefault="00D65CCC" w:rsidP="00465466">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465466">
            <w:pPr>
              <w:widowControl w:val="0"/>
              <w:ind w:left="-94"/>
              <w:jc w:val="center"/>
              <w:rPr>
                <w:i/>
                <w:sz w:val="22"/>
                <w:szCs w:val="22"/>
              </w:rPr>
            </w:pPr>
          </w:p>
        </w:tc>
        <w:tc>
          <w:tcPr>
            <w:tcW w:w="2226" w:type="dxa"/>
            <w:vAlign w:val="bottom"/>
            <w:hideMark/>
          </w:tcPr>
          <w:p w:rsidR="00D65CCC" w:rsidRPr="00021A54" w:rsidRDefault="00D65CCC" w:rsidP="00465466">
            <w:pPr>
              <w:widowControl w:val="0"/>
              <w:jc w:val="center"/>
              <w:rPr>
                <w:sz w:val="22"/>
                <w:szCs w:val="22"/>
              </w:rPr>
            </w:pPr>
            <w:r w:rsidRPr="00021A54">
              <w:rPr>
                <w:sz w:val="22"/>
                <w:szCs w:val="22"/>
              </w:rPr>
              <w:t>_____________/</w:t>
            </w:r>
          </w:p>
          <w:p w:rsidR="00D65CCC" w:rsidRPr="00021A54" w:rsidRDefault="00D65CCC" w:rsidP="00465466">
            <w:pPr>
              <w:widowControl w:val="0"/>
              <w:jc w:val="center"/>
              <w:rPr>
                <w:i/>
                <w:sz w:val="22"/>
                <w:szCs w:val="22"/>
              </w:rPr>
            </w:pPr>
            <w:r w:rsidRPr="00021A54">
              <w:rPr>
                <w:i/>
                <w:sz w:val="22"/>
                <w:szCs w:val="22"/>
              </w:rPr>
              <w:t>(подпись)</w:t>
            </w:r>
          </w:p>
          <w:p w:rsidR="00D65CCC" w:rsidRPr="00021A54" w:rsidRDefault="00D65CCC" w:rsidP="00465466">
            <w:pPr>
              <w:widowControl w:val="0"/>
              <w:jc w:val="center"/>
              <w:rPr>
                <w:sz w:val="22"/>
                <w:szCs w:val="22"/>
              </w:rPr>
            </w:pPr>
            <w:r w:rsidRPr="00021A54">
              <w:rPr>
                <w:sz w:val="22"/>
                <w:szCs w:val="22"/>
              </w:rPr>
              <w:t>м.п.</w:t>
            </w:r>
          </w:p>
        </w:tc>
        <w:tc>
          <w:tcPr>
            <w:tcW w:w="3442" w:type="dxa"/>
            <w:vAlign w:val="bottom"/>
            <w:hideMark/>
          </w:tcPr>
          <w:p w:rsidR="00D65CCC" w:rsidRPr="00021A54" w:rsidRDefault="00D65CCC" w:rsidP="00465466">
            <w:pPr>
              <w:widowControl w:val="0"/>
              <w:jc w:val="center"/>
              <w:rPr>
                <w:sz w:val="22"/>
                <w:szCs w:val="22"/>
              </w:rPr>
            </w:pPr>
            <w:r w:rsidRPr="00021A54">
              <w:rPr>
                <w:sz w:val="22"/>
                <w:szCs w:val="22"/>
              </w:rPr>
              <w:t>___________________________</w:t>
            </w:r>
          </w:p>
          <w:p w:rsidR="00D65CCC" w:rsidRPr="00021A54" w:rsidRDefault="00D65CCC" w:rsidP="00465466">
            <w:pPr>
              <w:widowControl w:val="0"/>
              <w:jc w:val="center"/>
              <w:rPr>
                <w:i/>
                <w:sz w:val="22"/>
                <w:szCs w:val="22"/>
              </w:rPr>
            </w:pPr>
            <w:r w:rsidRPr="00021A54">
              <w:rPr>
                <w:i/>
                <w:sz w:val="22"/>
                <w:szCs w:val="22"/>
              </w:rPr>
              <w:t>(Фамилия и инициалы)</w:t>
            </w:r>
          </w:p>
          <w:p w:rsidR="00D65CCC" w:rsidRPr="00021A54"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021A54"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Специализация/</w:t>
            </w:r>
          </w:p>
          <w:p w:rsidR="00D65CCC" w:rsidRPr="00021A54" w:rsidRDefault="00D65CCC" w:rsidP="00465466">
            <w:pPr>
              <w:pStyle w:val="aa"/>
              <w:rPr>
                <w:lang w:eastAsia="en-US"/>
              </w:rPr>
            </w:pPr>
            <w:r w:rsidRPr="00021A54">
              <w:rPr>
                <w:lang w:eastAsia="en-US"/>
              </w:rPr>
              <w:t>Разряд/Должность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Стаж работы в данной или аналогичной должности, лет</w:t>
            </w:r>
          </w:p>
        </w:tc>
      </w:tr>
      <w:tr w:rsidR="00D65CCC" w:rsidRPr="00021A54"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rPr>
                <w:lang w:eastAsia="en-US"/>
              </w:rPr>
            </w:pPr>
            <w:r w:rsidRPr="00021A54">
              <w:rPr>
                <w:lang w:eastAsia="en-US"/>
              </w:rPr>
              <w:t>1. Специалисты</w:t>
            </w:r>
          </w:p>
        </w:tc>
      </w:tr>
      <w:tr w:rsidR="00D65CCC" w:rsidRPr="00021A54"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rPr>
                <w:lang w:eastAsia="en-US"/>
              </w:rPr>
            </w:pPr>
            <w:r w:rsidRPr="00021A54">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r>
      <w:tr w:rsidR="00D65CCC" w:rsidRPr="00021A54"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rPr>
                <w:lang w:eastAsia="en-US"/>
              </w:rPr>
            </w:pPr>
            <w:r w:rsidRPr="00021A54">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r>
      <w:tr w:rsidR="00D65CCC" w:rsidRPr="00021A54"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d"/>
              <w:rPr>
                <w:lang w:eastAsia="en-US"/>
              </w:rPr>
            </w:pPr>
            <w:r w:rsidRPr="00021A54">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p>
        </w:tc>
      </w:tr>
      <w:tr w:rsidR="00D65CCC" w:rsidRPr="00021A54"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rPr>
                <w:lang w:eastAsia="en-US"/>
              </w:rPr>
            </w:pPr>
            <w:r w:rsidRPr="00021A54">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021A54" w:rsidTr="00465466">
        <w:trPr>
          <w:trHeight w:val="495"/>
        </w:trPr>
        <w:tc>
          <w:tcPr>
            <w:tcW w:w="6917" w:type="dxa"/>
            <w:vAlign w:val="bottom"/>
            <w:hideMark/>
          </w:tcPr>
          <w:p w:rsidR="00D65CCC" w:rsidRPr="00021A54" w:rsidRDefault="00D65CCC" w:rsidP="00465466">
            <w:pPr>
              <w:widowControl w:val="0"/>
              <w:ind w:left="-94"/>
              <w:jc w:val="center"/>
              <w:rPr>
                <w:sz w:val="22"/>
                <w:szCs w:val="22"/>
              </w:rPr>
            </w:pPr>
            <w:r w:rsidRPr="00021A54">
              <w:rPr>
                <w:sz w:val="22"/>
                <w:szCs w:val="22"/>
              </w:rPr>
              <w:t>_____________________________________________/</w:t>
            </w:r>
          </w:p>
          <w:p w:rsidR="00D65CCC" w:rsidRPr="00021A54" w:rsidRDefault="00D65CCC" w:rsidP="00465466">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465466">
            <w:pPr>
              <w:widowControl w:val="0"/>
              <w:ind w:left="-94"/>
              <w:jc w:val="center"/>
              <w:rPr>
                <w:i/>
                <w:sz w:val="22"/>
                <w:szCs w:val="22"/>
              </w:rPr>
            </w:pPr>
          </w:p>
        </w:tc>
        <w:tc>
          <w:tcPr>
            <w:tcW w:w="2226" w:type="dxa"/>
            <w:vAlign w:val="bottom"/>
            <w:hideMark/>
          </w:tcPr>
          <w:p w:rsidR="00D65CCC" w:rsidRPr="00021A54" w:rsidRDefault="00D65CCC" w:rsidP="00465466">
            <w:pPr>
              <w:widowControl w:val="0"/>
              <w:jc w:val="center"/>
              <w:rPr>
                <w:sz w:val="22"/>
                <w:szCs w:val="22"/>
              </w:rPr>
            </w:pPr>
            <w:r w:rsidRPr="00021A54">
              <w:rPr>
                <w:sz w:val="22"/>
                <w:szCs w:val="22"/>
              </w:rPr>
              <w:t>_____________/</w:t>
            </w:r>
          </w:p>
          <w:p w:rsidR="00D65CCC" w:rsidRPr="00021A54" w:rsidRDefault="00D65CCC" w:rsidP="00465466">
            <w:pPr>
              <w:widowControl w:val="0"/>
              <w:jc w:val="center"/>
              <w:rPr>
                <w:i/>
                <w:sz w:val="22"/>
                <w:szCs w:val="22"/>
              </w:rPr>
            </w:pPr>
            <w:r w:rsidRPr="00021A54">
              <w:rPr>
                <w:i/>
                <w:sz w:val="22"/>
                <w:szCs w:val="22"/>
              </w:rPr>
              <w:t>(подпись)</w:t>
            </w:r>
          </w:p>
          <w:p w:rsidR="00D65CCC" w:rsidRPr="00021A54" w:rsidRDefault="00D65CCC" w:rsidP="00465466">
            <w:pPr>
              <w:widowControl w:val="0"/>
              <w:jc w:val="center"/>
              <w:rPr>
                <w:sz w:val="22"/>
                <w:szCs w:val="22"/>
              </w:rPr>
            </w:pPr>
            <w:r w:rsidRPr="00021A54">
              <w:rPr>
                <w:sz w:val="22"/>
                <w:szCs w:val="22"/>
              </w:rPr>
              <w:t>м.п.</w:t>
            </w:r>
          </w:p>
        </w:tc>
        <w:tc>
          <w:tcPr>
            <w:tcW w:w="3442" w:type="dxa"/>
            <w:vAlign w:val="bottom"/>
            <w:hideMark/>
          </w:tcPr>
          <w:p w:rsidR="00D65CCC" w:rsidRPr="00021A54" w:rsidRDefault="00D65CCC" w:rsidP="00465466">
            <w:pPr>
              <w:widowControl w:val="0"/>
              <w:jc w:val="center"/>
              <w:rPr>
                <w:sz w:val="22"/>
                <w:szCs w:val="22"/>
              </w:rPr>
            </w:pPr>
            <w:r w:rsidRPr="00021A54">
              <w:rPr>
                <w:sz w:val="22"/>
                <w:szCs w:val="22"/>
              </w:rPr>
              <w:t>___________________________</w:t>
            </w:r>
          </w:p>
          <w:p w:rsidR="00D65CCC" w:rsidRPr="00021A54" w:rsidRDefault="00D65CCC" w:rsidP="00465466">
            <w:pPr>
              <w:widowControl w:val="0"/>
              <w:jc w:val="center"/>
              <w:rPr>
                <w:i/>
                <w:sz w:val="22"/>
                <w:szCs w:val="22"/>
              </w:rPr>
            </w:pPr>
            <w:r w:rsidRPr="00021A54">
              <w:rPr>
                <w:i/>
                <w:sz w:val="22"/>
                <w:szCs w:val="22"/>
              </w:rPr>
              <w:t>(Фамилия и инициалы)</w:t>
            </w:r>
          </w:p>
          <w:p w:rsidR="00D65CCC" w:rsidRPr="00021A54"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021A54"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021A54" w:rsidRDefault="00D65CCC" w:rsidP="006A0ABB">
            <w:pPr>
              <w:pStyle w:val="aa"/>
            </w:pPr>
            <w:r w:rsidRPr="00021A54">
              <w:t>Решение в ПОЛЬЗУ или ПРОТИВ Участника</w:t>
            </w:r>
          </w:p>
        </w:tc>
      </w:tr>
      <w:tr w:rsidR="00D65CCC" w:rsidRPr="00021A54" w:rsidTr="006A0ABB">
        <w:tc>
          <w:tcPr>
            <w:tcW w:w="1984"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021A54"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021A54" w:rsidTr="006A0ABB">
        <w:trPr>
          <w:trHeight w:val="495"/>
        </w:trPr>
        <w:tc>
          <w:tcPr>
            <w:tcW w:w="6918" w:type="dxa"/>
            <w:vAlign w:val="bottom"/>
            <w:hideMark/>
          </w:tcPr>
          <w:p w:rsidR="00D65CCC" w:rsidRPr="00021A54" w:rsidRDefault="00D65CCC" w:rsidP="006A0ABB">
            <w:pPr>
              <w:widowControl w:val="0"/>
              <w:ind w:left="-94"/>
              <w:jc w:val="center"/>
              <w:rPr>
                <w:sz w:val="22"/>
                <w:szCs w:val="22"/>
              </w:rPr>
            </w:pPr>
            <w:r w:rsidRPr="00021A54">
              <w:rPr>
                <w:sz w:val="22"/>
                <w:szCs w:val="22"/>
              </w:rPr>
              <w:t>_____________________________________________/</w:t>
            </w:r>
          </w:p>
          <w:p w:rsidR="00D65CCC" w:rsidRPr="00021A54" w:rsidRDefault="00D65CCC" w:rsidP="006A0ABB">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6A0ABB">
            <w:pPr>
              <w:widowControl w:val="0"/>
              <w:ind w:left="-94"/>
              <w:jc w:val="center"/>
              <w:rPr>
                <w:sz w:val="22"/>
              </w:rPr>
            </w:pPr>
          </w:p>
        </w:tc>
        <w:tc>
          <w:tcPr>
            <w:tcW w:w="2227" w:type="dxa"/>
            <w:vAlign w:val="bottom"/>
            <w:hideMark/>
          </w:tcPr>
          <w:p w:rsidR="00D65CCC" w:rsidRPr="00021A54" w:rsidRDefault="00D65CCC" w:rsidP="006A0ABB">
            <w:pPr>
              <w:widowControl w:val="0"/>
              <w:jc w:val="center"/>
              <w:rPr>
                <w:sz w:val="22"/>
                <w:szCs w:val="22"/>
              </w:rPr>
            </w:pPr>
            <w:r w:rsidRPr="00021A54">
              <w:rPr>
                <w:sz w:val="22"/>
                <w:szCs w:val="22"/>
              </w:rPr>
              <w:t>_____________/</w:t>
            </w:r>
          </w:p>
          <w:p w:rsidR="00D65CCC" w:rsidRPr="00021A54" w:rsidRDefault="00D65CCC" w:rsidP="006A0ABB">
            <w:pPr>
              <w:widowControl w:val="0"/>
              <w:jc w:val="center"/>
              <w:rPr>
                <w:i/>
                <w:sz w:val="22"/>
                <w:szCs w:val="22"/>
              </w:rPr>
            </w:pPr>
            <w:r w:rsidRPr="00021A54">
              <w:rPr>
                <w:i/>
                <w:sz w:val="22"/>
                <w:szCs w:val="22"/>
              </w:rPr>
              <w:t>(подпись)</w:t>
            </w:r>
          </w:p>
          <w:p w:rsidR="00D65CCC" w:rsidRPr="00021A54" w:rsidRDefault="00D65CCC" w:rsidP="006A0ABB">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6A0ABB">
            <w:pPr>
              <w:widowControl w:val="0"/>
              <w:jc w:val="center"/>
              <w:rPr>
                <w:sz w:val="22"/>
                <w:szCs w:val="22"/>
              </w:rPr>
            </w:pPr>
            <w:r w:rsidRPr="00021A54">
              <w:rPr>
                <w:sz w:val="22"/>
                <w:szCs w:val="22"/>
              </w:rPr>
              <w:t>___________________________</w:t>
            </w:r>
          </w:p>
          <w:p w:rsidR="00D65CCC" w:rsidRPr="00021A54" w:rsidRDefault="00D65CCC" w:rsidP="006A0ABB">
            <w:pPr>
              <w:widowControl w:val="0"/>
              <w:jc w:val="center"/>
              <w:rPr>
                <w:i/>
                <w:sz w:val="22"/>
                <w:szCs w:val="22"/>
              </w:rPr>
            </w:pPr>
            <w:r w:rsidRPr="00021A54">
              <w:rPr>
                <w:i/>
                <w:sz w:val="22"/>
                <w:szCs w:val="22"/>
              </w:rPr>
              <w:t>(Фамилия и инициалы)</w:t>
            </w:r>
          </w:p>
          <w:p w:rsidR="00D65CCC" w:rsidRPr="00021A54"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021A54"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a"/>
              <w:rPr>
                <w:lang w:val="en-US" w:eastAsia="en-US"/>
              </w:rPr>
            </w:pPr>
            <w:r w:rsidRPr="00021A54">
              <w:rPr>
                <w:lang w:val="en-US" w:eastAsia="en-US"/>
              </w:rPr>
              <w:t>№</w:t>
            </w:r>
          </w:p>
          <w:p w:rsidR="00D65CCC" w:rsidRPr="00021A54" w:rsidRDefault="00D65CCC" w:rsidP="006A0ABB">
            <w:pPr>
              <w:pStyle w:val="aa"/>
              <w:rPr>
                <w:lang w:val="en-US" w:eastAsia="en-US"/>
              </w:rPr>
            </w:pPr>
            <w:r w:rsidRPr="00021A54">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a"/>
              <w:rPr>
                <w:lang w:eastAsia="en-US"/>
              </w:rPr>
            </w:pPr>
            <w:r w:rsidRPr="00021A54">
              <w:t>Финансовые сведения</w:t>
            </w:r>
          </w:p>
          <w:p w:rsidR="00D65CCC" w:rsidRPr="00021A54" w:rsidRDefault="00D65CCC" w:rsidP="006A0ABB">
            <w:pPr>
              <w:pStyle w:val="aa"/>
            </w:pPr>
            <w:r w:rsidRPr="00021A54">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a"/>
            </w:pPr>
            <w:r w:rsidRPr="00021A54">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a"/>
            </w:pPr>
            <w:r w:rsidRPr="00021A54">
              <w:t>На конец</w:t>
            </w:r>
          </w:p>
          <w:p w:rsidR="00D65CCC" w:rsidRPr="00021A54" w:rsidRDefault="00D65CCC" w:rsidP="006A0ABB">
            <w:pPr>
              <w:pStyle w:val="aa"/>
            </w:pPr>
            <w:r w:rsidRPr="00021A54">
              <w:t>отчетного</w:t>
            </w:r>
          </w:p>
          <w:p w:rsidR="00D65CCC" w:rsidRPr="00021A54" w:rsidRDefault="00D65CCC" w:rsidP="006A0ABB">
            <w:pPr>
              <w:pStyle w:val="aa"/>
            </w:pPr>
            <w:r w:rsidRPr="00021A54">
              <w:t>периода</w:t>
            </w: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lang w:val="en-US"/>
              </w:rPr>
            </w:pPr>
            <w:r w:rsidRPr="00021A54">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5" w:right="54"/>
              <w:rPr>
                <w:sz w:val="22"/>
                <w:szCs w:val="22"/>
              </w:rPr>
            </w:pPr>
            <w:r w:rsidRPr="00021A54">
              <w:rPr>
                <w:sz w:val="22"/>
                <w:szCs w:val="22"/>
              </w:rPr>
              <w:t>За _____ год:</w:t>
            </w: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lang w:val="en-US"/>
              </w:rPr>
            </w:pPr>
            <w:r w:rsidRPr="00021A54">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lang w:val="en-US"/>
              </w:rPr>
            </w:pPr>
            <w:r w:rsidRPr="00021A54">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lang w:val="en-US"/>
              </w:rPr>
            </w:pPr>
            <w:r w:rsidRPr="00021A54">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lang w:val="en-US"/>
              </w:rPr>
            </w:pPr>
            <w:r w:rsidRPr="00021A54">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lang w:val="en-US"/>
              </w:rPr>
            </w:pPr>
            <w:r w:rsidRPr="00021A54">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lang w:val="en-US"/>
              </w:rPr>
            </w:pPr>
            <w:r w:rsidRPr="00021A54">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lang w:val="en-US"/>
              </w:rPr>
            </w:pPr>
            <w:r w:rsidRPr="00021A54">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lang w:val="en-US"/>
              </w:rPr>
            </w:pPr>
            <w:r w:rsidRPr="00021A54">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lang w:val="en-US"/>
              </w:rPr>
            </w:pPr>
            <w:r w:rsidRPr="00021A54">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rPr>
            </w:pPr>
            <w:r w:rsidRPr="00021A54">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jc w:val="center"/>
              <w:rPr>
                <w:sz w:val="22"/>
                <w:szCs w:val="22"/>
              </w:rPr>
            </w:pPr>
            <w:r w:rsidRPr="00021A54">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rPr>
            </w:pPr>
            <w:r w:rsidRPr="00021A54">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jc w:val="center"/>
              <w:rPr>
                <w:sz w:val="22"/>
                <w:szCs w:val="22"/>
              </w:rPr>
            </w:pPr>
            <w:r w:rsidRPr="00021A54">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rPr>
            </w:pPr>
            <w:r w:rsidRPr="00021A54">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rPr>
            </w:pPr>
            <w:r w:rsidRPr="00021A54">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rPr>
            </w:pPr>
            <w:r w:rsidRPr="00021A54">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jc w:val="center"/>
              <w:rPr>
                <w:sz w:val="22"/>
                <w:szCs w:val="22"/>
              </w:rPr>
            </w:pPr>
            <w:r w:rsidRPr="00021A54">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pStyle w:val="ae"/>
              <w:rPr>
                <w:szCs w:val="22"/>
              </w:rPr>
            </w:pPr>
            <w:r w:rsidRPr="00021A54">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021A54" w:rsidRDefault="00D65CCC" w:rsidP="006A0ABB">
            <w:pPr>
              <w:widowControl w:val="0"/>
              <w:ind w:left="147" w:right="57"/>
              <w:rPr>
                <w:sz w:val="22"/>
                <w:szCs w:val="22"/>
              </w:rPr>
            </w:pPr>
            <w:r w:rsidRPr="00021A54">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r w:rsidR="00D65CCC" w:rsidRPr="00021A54"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ind w:left="147" w:right="57"/>
              <w:rPr>
                <w:b/>
                <w:bCs/>
                <w:i/>
                <w:iCs/>
                <w:sz w:val="22"/>
                <w:szCs w:val="22"/>
              </w:rPr>
            </w:pPr>
            <w:r w:rsidRPr="00021A54">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21A54"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021A54"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021A54" w:rsidTr="006A0ABB">
        <w:trPr>
          <w:trHeight w:val="495"/>
        </w:trPr>
        <w:tc>
          <w:tcPr>
            <w:tcW w:w="6918" w:type="dxa"/>
            <w:vAlign w:val="bottom"/>
            <w:hideMark/>
          </w:tcPr>
          <w:p w:rsidR="00D65CCC" w:rsidRPr="00021A54" w:rsidRDefault="00D65CCC" w:rsidP="006A0ABB">
            <w:pPr>
              <w:widowControl w:val="0"/>
              <w:ind w:left="-94"/>
              <w:jc w:val="center"/>
              <w:rPr>
                <w:sz w:val="22"/>
                <w:szCs w:val="22"/>
              </w:rPr>
            </w:pPr>
            <w:r w:rsidRPr="00021A54">
              <w:rPr>
                <w:sz w:val="22"/>
                <w:szCs w:val="22"/>
              </w:rPr>
              <w:t>_____________________________________________/</w:t>
            </w:r>
          </w:p>
          <w:p w:rsidR="00D65CCC" w:rsidRPr="00021A54" w:rsidRDefault="00D65CCC" w:rsidP="006A0ABB">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6A0ABB">
            <w:pPr>
              <w:widowControl w:val="0"/>
              <w:ind w:left="-94"/>
              <w:jc w:val="center"/>
              <w:rPr>
                <w:sz w:val="22"/>
                <w:szCs w:val="22"/>
              </w:rPr>
            </w:pPr>
          </w:p>
        </w:tc>
        <w:tc>
          <w:tcPr>
            <w:tcW w:w="2227" w:type="dxa"/>
            <w:vAlign w:val="bottom"/>
            <w:hideMark/>
          </w:tcPr>
          <w:p w:rsidR="00D65CCC" w:rsidRPr="00021A54" w:rsidRDefault="00D65CCC" w:rsidP="006A0ABB">
            <w:pPr>
              <w:widowControl w:val="0"/>
              <w:jc w:val="center"/>
              <w:rPr>
                <w:sz w:val="22"/>
                <w:szCs w:val="22"/>
              </w:rPr>
            </w:pPr>
            <w:r w:rsidRPr="00021A54">
              <w:rPr>
                <w:sz w:val="22"/>
                <w:szCs w:val="22"/>
              </w:rPr>
              <w:t>_____________/</w:t>
            </w:r>
          </w:p>
          <w:p w:rsidR="00D65CCC" w:rsidRPr="00021A54" w:rsidRDefault="00D65CCC" w:rsidP="006A0ABB">
            <w:pPr>
              <w:widowControl w:val="0"/>
              <w:jc w:val="center"/>
              <w:rPr>
                <w:i/>
                <w:sz w:val="22"/>
                <w:szCs w:val="22"/>
              </w:rPr>
            </w:pPr>
            <w:r w:rsidRPr="00021A54">
              <w:rPr>
                <w:i/>
                <w:sz w:val="22"/>
                <w:szCs w:val="22"/>
              </w:rPr>
              <w:t>(подпись)</w:t>
            </w:r>
          </w:p>
          <w:p w:rsidR="00D65CCC" w:rsidRPr="00021A54" w:rsidRDefault="00D65CCC" w:rsidP="006A0ABB">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6A0ABB">
            <w:pPr>
              <w:widowControl w:val="0"/>
              <w:jc w:val="center"/>
              <w:rPr>
                <w:sz w:val="22"/>
                <w:szCs w:val="22"/>
              </w:rPr>
            </w:pPr>
            <w:r w:rsidRPr="00021A54">
              <w:rPr>
                <w:sz w:val="22"/>
                <w:szCs w:val="22"/>
              </w:rPr>
              <w:t>___________________________</w:t>
            </w:r>
          </w:p>
          <w:p w:rsidR="00D65CCC" w:rsidRPr="00021A54" w:rsidRDefault="00D65CCC" w:rsidP="006A0ABB">
            <w:pPr>
              <w:widowControl w:val="0"/>
              <w:jc w:val="center"/>
              <w:rPr>
                <w:i/>
                <w:sz w:val="22"/>
                <w:szCs w:val="22"/>
              </w:rPr>
            </w:pPr>
            <w:r w:rsidRPr="00021A54">
              <w:rPr>
                <w:i/>
                <w:sz w:val="22"/>
                <w:szCs w:val="22"/>
              </w:rPr>
              <w:t>(Фамилия и инициалы)</w:t>
            </w:r>
          </w:p>
          <w:p w:rsidR="00D65CCC" w:rsidRPr="00021A54"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021A54" w:rsidTr="006A0ABB">
        <w:tc>
          <w:tcPr>
            <w:tcW w:w="4784" w:type="dxa"/>
          </w:tcPr>
          <w:p w:rsidR="00D65CCC" w:rsidRPr="00021A54" w:rsidRDefault="00D65CCC" w:rsidP="006A0ABB">
            <w:pPr>
              <w:rPr>
                <w:sz w:val="22"/>
                <w:szCs w:val="22"/>
                <w:lang w:eastAsia="en-US"/>
              </w:rPr>
            </w:pPr>
            <w:r w:rsidRPr="00021A54">
              <w:rPr>
                <w:sz w:val="22"/>
                <w:szCs w:val="22"/>
                <w:lang w:eastAsia="en-US"/>
              </w:rPr>
              <w:t>№______________________</w:t>
            </w:r>
          </w:p>
          <w:p w:rsidR="00D65CCC" w:rsidRPr="00021A54" w:rsidRDefault="00D65CCC" w:rsidP="006A0ABB">
            <w:pPr>
              <w:rPr>
                <w:sz w:val="22"/>
                <w:szCs w:val="22"/>
                <w:lang w:eastAsia="en-US"/>
              </w:rPr>
            </w:pPr>
            <w:r w:rsidRPr="00021A54">
              <w:rPr>
                <w:sz w:val="22"/>
                <w:szCs w:val="22"/>
                <w:lang w:eastAsia="en-US"/>
              </w:rPr>
              <w:t>«_____» ______________ 201__ года</w:t>
            </w:r>
          </w:p>
        </w:tc>
        <w:tc>
          <w:tcPr>
            <w:tcW w:w="10809" w:type="dxa"/>
            <w:hideMark/>
          </w:tcPr>
          <w:p w:rsidR="00D65CCC" w:rsidRPr="00021A54" w:rsidRDefault="00D65CCC" w:rsidP="006A0ABB">
            <w:pPr>
              <w:jc w:val="right"/>
              <w:rPr>
                <w:sz w:val="22"/>
                <w:szCs w:val="22"/>
                <w:lang w:eastAsia="en-US"/>
              </w:rPr>
            </w:pPr>
            <w:r w:rsidRPr="00021A54">
              <w:rPr>
                <w:sz w:val="22"/>
                <w:szCs w:val="22"/>
                <w:lang w:eastAsia="en-US"/>
              </w:rPr>
              <w:t>Генеральному директору</w:t>
            </w:r>
          </w:p>
          <w:p w:rsidR="00D65CCC" w:rsidRPr="00021A54" w:rsidRDefault="002C0303" w:rsidP="006A0ABB">
            <w:pPr>
              <w:jc w:val="right"/>
              <w:rPr>
                <w:sz w:val="22"/>
                <w:szCs w:val="22"/>
                <w:lang w:eastAsia="en-US"/>
              </w:rPr>
            </w:pPr>
            <w:r w:rsidRPr="00021A54">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021A54" w:rsidTr="007A3E81">
        <w:tc>
          <w:tcPr>
            <w:tcW w:w="450"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jc w:val="center"/>
              <w:rPr>
                <w:b/>
                <w:sz w:val="22"/>
                <w:szCs w:val="22"/>
              </w:rPr>
            </w:pPr>
            <w:r w:rsidRPr="00021A54">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pStyle w:val="aa"/>
            </w:pPr>
            <w:r w:rsidRPr="00021A54">
              <w:rPr>
                <w:lang w:eastAsia="en-US"/>
              </w:rPr>
              <w:t>Срок гарантии качества выполненных работ/услуг</w:t>
            </w:r>
          </w:p>
        </w:tc>
      </w:tr>
      <w:tr w:rsidR="00D65CCC" w:rsidRPr="00021A54"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r w:rsidR="00D65CCC" w:rsidRPr="00021A54"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r w:rsidR="00D65CCC" w:rsidRPr="00021A54"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Срок окончания работ/оказания услуг по первому этапу:</w:t>
            </w:r>
          </w:p>
        </w:tc>
      </w:tr>
      <w:tr w:rsidR="00D65CCC" w:rsidRPr="00021A54"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r w:rsidR="00D65CCC" w:rsidRPr="00021A54"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r w:rsidR="00D65CCC" w:rsidRPr="00021A54"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Срок окончания работ/оказания услуг по второму этапу:</w:t>
            </w:r>
          </w:p>
        </w:tc>
      </w:tr>
      <w:tr w:rsidR="00D65CCC" w:rsidRPr="00021A54"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r w:rsidR="00D65CCC" w:rsidRPr="00021A54"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r w:rsidR="00D65CCC" w:rsidRPr="00021A54"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021A54" w:rsidRDefault="00D65CCC" w:rsidP="007A3E81">
            <w:pPr>
              <w:rPr>
                <w:sz w:val="22"/>
                <w:szCs w:val="22"/>
              </w:rPr>
            </w:pPr>
            <w:r w:rsidRPr="00021A54">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6"/>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021A54" w:rsidTr="00465466">
        <w:tc>
          <w:tcPr>
            <w:tcW w:w="4784" w:type="dxa"/>
          </w:tcPr>
          <w:p w:rsidR="00D65CCC" w:rsidRPr="00021A54" w:rsidRDefault="00D65CCC" w:rsidP="00465466">
            <w:pPr>
              <w:rPr>
                <w:sz w:val="22"/>
                <w:szCs w:val="22"/>
                <w:lang w:eastAsia="en-US"/>
              </w:rPr>
            </w:pPr>
            <w:r w:rsidRPr="00021A54">
              <w:rPr>
                <w:sz w:val="22"/>
                <w:szCs w:val="22"/>
                <w:lang w:eastAsia="en-US"/>
              </w:rPr>
              <w:t>№______________________</w:t>
            </w:r>
          </w:p>
          <w:p w:rsidR="00D65CCC" w:rsidRPr="00021A54" w:rsidRDefault="00D65CCC" w:rsidP="00465466">
            <w:pPr>
              <w:rPr>
                <w:sz w:val="22"/>
                <w:szCs w:val="22"/>
                <w:lang w:eastAsia="en-US"/>
              </w:rPr>
            </w:pPr>
            <w:r w:rsidRPr="00021A54">
              <w:rPr>
                <w:sz w:val="22"/>
                <w:szCs w:val="22"/>
                <w:lang w:eastAsia="en-US"/>
              </w:rPr>
              <w:t>«_____» ______________ 201__ года</w:t>
            </w:r>
          </w:p>
        </w:tc>
        <w:tc>
          <w:tcPr>
            <w:tcW w:w="10809" w:type="dxa"/>
            <w:hideMark/>
          </w:tcPr>
          <w:p w:rsidR="00D65CCC" w:rsidRPr="00021A54" w:rsidRDefault="00D65CCC" w:rsidP="00465466">
            <w:pPr>
              <w:jc w:val="right"/>
              <w:rPr>
                <w:sz w:val="22"/>
                <w:szCs w:val="22"/>
                <w:lang w:eastAsia="en-US"/>
              </w:rPr>
            </w:pPr>
            <w:r w:rsidRPr="00021A54">
              <w:rPr>
                <w:sz w:val="22"/>
                <w:szCs w:val="22"/>
                <w:lang w:eastAsia="en-US"/>
              </w:rPr>
              <w:t>Генеральному директору</w:t>
            </w:r>
          </w:p>
          <w:p w:rsidR="00D65CCC" w:rsidRPr="00021A54" w:rsidRDefault="002C0303" w:rsidP="00465466">
            <w:pPr>
              <w:jc w:val="right"/>
              <w:rPr>
                <w:sz w:val="22"/>
                <w:szCs w:val="22"/>
                <w:lang w:eastAsia="en-US"/>
              </w:rPr>
            </w:pPr>
            <w:r w:rsidRPr="00021A54">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021A54" w:rsidRDefault="00D65CCC" w:rsidP="001C25DE">
      <w:pPr>
        <w:jc w:val="center"/>
        <w:rPr>
          <w:color w:val="000000"/>
          <w:sz w:val="22"/>
          <w:szCs w:val="22"/>
        </w:rPr>
      </w:pPr>
      <w:r w:rsidRPr="00021A54">
        <w:rPr>
          <w:color w:val="000000"/>
          <w:sz w:val="22"/>
          <w:szCs w:val="22"/>
        </w:rPr>
        <w:t>(ненужное вычеркнуть)</w:t>
      </w:r>
    </w:p>
    <w:p w:rsidR="00D65CCC" w:rsidRPr="00021A54" w:rsidRDefault="00D65CCC" w:rsidP="001C25DE">
      <w:pPr>
        <w:jc w:val="both"/>
        <w:rPr>
          <w:color w:val="000000"/>
          <w:sz w:val="22"/>
          <w:szCs w:val="22"/>
        </w:rPr>
      </w:pPr>
      <w:r w:rsidRPr="00021A54">
        <w:rPr>
          <w:color w:val="000000"/>
          <w:sz w:val="22"/>
          <w:szCs w:val="22"/>
        </w:rPr>
        <w:t>_____________________________________________________________________________________________________________________________________________,</w:t>
      </w:r>
    </w:p>
    <w:p w:rsidR="00D65CCC" w:rsidRPr="00021A54" w:rsidRDefault="00D65CCC" w:rsidP="001C25DE">
      <w:pPr>
        <w:jc w:val="center"/>
        <w:rPr>
          <w:color w:val="000000"/>
          <w:sz w:val="22"/>
          <w:szCs w:val="22"/>
          <w:vertAlign w:val="subscript"/>
        </w:rPr>
      </w:pPr>
      <w:r w:rsidRPr="00021A54">
        <w:rPr>
          <w:color w:val="000000"/>
          <w:sz w:val="22"/>
          <w:szCs w:val="22"/>
          <w:vertAlign w:val="subscript"/>
        </w:rPr>
        <w:t>(наименование Товара)</w:t>
      </w:r>
    </w:p>
    <w:p w:rsidR="00D65CCC" w:rsidRPr="00021A54" w:rsidRDefault="00D65CCC" w:rsidP="001C25DE">
      <w:pPr>
        <w:pBdr>
          <w:top w:val="single" w:sz="4" w:space="1" w:color="auto"/>
        </w:pBdr>
        <w:ind w:right="21"/>
        <w:jc w:val="both"/>
        <w:rPr>
          <w:color w:val="000000"/>
          <w:sz w:val="22"/>
          <w:szCs w:val="22"/>
        </w:rPr>
      </w:pPr>
      <w:r w:rsidRPr="00021A54">
        <w:rPr>
          <w:color w:val="000000"/>
          <w:sz w:val="22"/>
          <w:szCs w:val="22"/>
        </w:rPr>
        <w:t xml:space="preserve">изучило Извещение __________________ </w:t>
      </w:r>
      <w:r w:rsidRPr="00021A54">
        <w:rPr>
          <w:i/>
          <w:color w:val="000000"/>
          <w:sz w:val="22"/>
          <w:szCs w:val="22"/>
        </w:rPr>
        <w:t>(способ и номер закупки)</w:t>
      </w:r>
      <w:r w:rsidRPr="00021A54">
        <w:rPr>
          <w:color w:val="000000"/>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021A54" w:rsidRDefault="00D65CCC" w:rsidP="001C25DE">
      <w:pPr>
        <w:jc w:val="center"/>
        <w:rPr>
          <w:color w:val="000000"/>
          <w:sz w:val="22"/>
          <w:szCs w:val="22"/>
        </w:rPr>
      </w:pPr>
      <w:r w:rsidRPr="00021A54">
        <w:rPr>
          <w:color w:val="000000"/>
          <w:sz w:val="22"/>
          <w:szCs w:val="22"/>
        </w:rPr>
        <w:t>_____________________________________________________________________________________________________________________________________________</w:t>
      </w:r>
    </w:p>
    <w:p w:rsidR="00D65CCC" w:rsidRPr="00021A54" w:rsidRDefault="00D65CCC" w:rsidP="001C25DE">
      <w:pPr>
        <w:jc w:val="center"/>
        <w:rPr>
          <w:color w:val="000000"/>
          <w:sz w:val="22"/>
          <w:szCs w:val="22"/>
          <w:vertAlign w:val="subscript"/>
        </w:rPr>
      </w:pPr>
      <w:r w:rsidRPr="00021A54">
        <w:rPr>
          <w:color w:val="000000"/>
          <w:sz w:val="22"/>
          <w:szCs w:val="22"/>
          <w:vertAlign w:val="subscript"/>
        </w:rPr>
        <w:t>(полное наименование Участника Закупки с указанием организационно-правовой формы)</w:t>
      </w:r>
    </w:p>
    <w:p w:rsidR="00D65CCC" w:rsidRPr="00021A54" w:rsidRDefault="00D65CCC" w:rsidP="001C25DE">
      <w:pPr>
        <w:jc w:val="both"/>
        <w:rPr>
          <w:color w:val="000000"/>
          <w:sz w:val="22"/>
          <w:szCs w:val="22"/>
        </w:rPr>
      </w:pPr>
      <w:r w:rsidRPr="00021A54">
        <w:rPr>
          <w:color w:val="000000"/>
          <w:sz w:val="22"/>
          <w:szCs w:val="22"/>
        </w:rPr>
        <w:t>в случае избрания его победителем Закупки,</w:t>
      </w:r>
    </w:p>
    <w:p w:rsidR="00D65CCC" w:rsidRPr="00021A54" w:rsidRDefault="00D65CCC" w:rsidP="001C25DE">
      <w:pPr>
        <w:jc w:val="both"/>
        <w:rPr>
          <w:color w:val="000000"/>
          <w:sz w:val="22"/>
          <w:szCs w:val="22"/>
        </w:rPr>
      </w:pPr>
    </w:p>
    <w:p w:rsidR="00D65CCC" w:rsidRPr="00021A54" w:rsidRDefault="00D65CCC" w:rsidP="001C25DE">
      <w:pPr>
        <w:rPr>
          <w:color w:val="000000"/>
          <w:sz w:val="22"/>
          <w:szCs w:val="22"/>
        </w:rPr>
      </w:pPr>
      <w:r w:rsidRPr="00021A54">
        <w:rPr>
          <w:color w:val="000000"/>
          <w:sz w:val="22"/>
          <w:szCs w:val="22"/>
        </w:rPr>
        <w:t>______________________________________________________________________________________________________________________________________________,</w:t>
      </w:r>
    </w:p>
    <w:p w:rsidR="00D65CCC" w:rsidRPr="00021A54" w:rsidRDefault="00D65CCC" w:rsidP="001C25DE">
      <w:pPr>
        <w:jc w:val="center"/>
        <w:rPr>
          <w:color w:val="000000"/>
          <w:sz w:val="22"/>
          <w:szCs w:val="22"/>
          <w:vertAlign w:val="subscript"/>
        </w:rPr>
      </w:pPr>
      <w:r w:rsidRPr="00021A54">
        <w:rPr>
          <w:color w:val="000000"/>
          <w:sz w:val="22"/>
          <w:szCs w:val="22"/>
          <w:vertAlign w:val="subscript"/>
        </w:rPr>
        <w:t xml:space="preserve">(наименование Товара)  </w:t>
      </w:r>
    </w:p>
    <w:p w:rsidR="00D65CCC" w:rsidRPr="00021A54" w:rsidRDefault="00D65CCC" w:rsidP="001C25DE">
      <w:pPr>
        <w:rPr>
          <w:color w:val="000000"/>
          <w:sz w:val="22"/>
          <w:szCs w:val="22"/>
        </w:rPr>
      </w:pPr>
      <w:r w:rsidRPr="00021A54">
        <w:rPr>
          <w:color w:val="000000"/>
          <w:sz w:val="22"/>
          <w:szCs w:val="22"/>
        </w:rPr>
        <w:t>распространить на нее наши полные гарантийные обязательства.</w:t>
      </w:r>
    </w:p>
    <w:p w:rsidR="00D65CCC" w:rsidRPr="00021A54" w:rsidRDefault="00D65CCC" w:rsidP="001C25DE">
      <w:pPr>
        <w:rPr>
          <w:color w:val="000000"/>
          <w:sz w:val="22"/>
          <w:szCs w:val="22"/>
        </w:rPr>
      </w:pPr>
    </w:p>
    <w:p w:rsidR="00D65CCC" w:rsidRPr="00021A54" w:rsidRDefault="00D65CCC" w:rsidP="001C25DE">
      <w:pPr>
        <w:rPr>
          <w:i/>
          <w:color w:val="000000"/>
          <w:sz w:val="22"/>
          <w:szCs w:val="22"/>
        </w:rPr>
      </w:pPr>
      <w:r w:rsidRPr="00021A54">
        <w:rPr>
          <w:color w:val="000000"/>
          <w:sz w:val="22"/>
          <w:szCs w:val="22"/>
        </w:rPr>
        <w:t>Подпись</w:t>
      </w:r>
      <w:r w:rsidRPr="00021A54">
        <w:rPr>
          <w:color w:val="000000"/>
          <w:sz w:val="22"/>
          <w:szCs w:val="22"/>
        </w:rPr>
        <w:tab/>
      </w:r>
      <w:r w:rsidRPr="00021A54">
        <w:rPr>
          <w:color w:val="000000"/>
          <w:sz w:val="22"/>
          <w:szCs w:val="22"/>
        </w:rPr>
        <w:tab/>
      </w:r>
      <w:r w:rsidRPr="00021A54">
        <w:rPr>
          <w:i/>
          <w:color w:val="000000"/>
          <w:sz w:val="22"/>
          <w:szCs w:val="22"/>
        </w:rPr>
        <w:t>_______________________/_______________(ФИО, должность)</w:t>
      </w:r>
    </w:p>
    <w:p w:rsidR="00D65CCC" w:rsidRPr="00021A54" w:rsidRDefault="00D65CCC" w:rsidP="001C25DE">
      <w:pPr>
        <w:shd w:val="clear" w:color="auto" w:fill="FFFFFF"/>
        <w:rPr>
          <w:color w:val="000000"/>
          <w:sz w:val="22"/>
          <w:szCs w:val="22"/>
        </w:rPr>
      </w:pPr>
      <w:r w:rsidRPr="00021A54">
        <w:rPr>
          <w:color w:val="000000"/>
          <w:sz w:val="22"/>
          <w:szCs w:val="22"/>
        </w:rPr>
        <w:t>Дата</w:t>
      </w:r>
    </w:p>
    <w:p w:rsidR="00D65CCC" w:rsidRPr="00021A54" w:rsidRDefault="00D65CCC" w:rsidP="001C25DE">
      <w:pPr>
        <w:shd w:val="clear" w:color="auto" w:fill="FFFFFF"/>
        <w:rPr>
          <w:color w:val="000000"/>
          <w:sz w:val="22"/>
          <w:szCs w:val="22"/>
        </w:rPr>
      </w:pPr>
      <w:r w:rsidRPr="00021A54">
        <w:rPr>
          <w:color w:val="000000"/>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7"/>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021A54"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 xml:space="preserve">Общая стоимость, руб. с НДС (или НДС не облагается) </w:t>
            </w:r>
          </w:p>
        </w:tc>
      </w:tr>
      <w:tr w:rsidR="00D65CCC" w:rsidRPr="00021A54"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rPr>
                <w:lang w:eastAsia="en-US"/>
              </w:rPr>
            </w:pPr>
            <w:r w:rsidRPr="00021A54">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b/>
                <w:sz w:val="22"/>
                <w:szCs w:val="22"/>
                <w:lang w:eastAsia="en-US"/>
              </w:rPr>
            </w:pPr>
          </w:p>
        </w:tc>
      </w:tr>
      <w:tr w:rsidR="00D65CCC" w:rsidRPr="00021A54"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lang w:eastAsia="en-US"/>
              </w:rPr>
            </w:pPr>
            <w:r w:rsidRPr="00021A54">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lang w:eastAsia="en-US"/>
              </w:rPr>
            </w:pPr>
            <w:r w:rsidRPr="00021A54">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ind w:left="567"/>
              <w:jc w:val="right"/>
              <w:rPr>
                <w:sz w:val="22"/>
                <w:szCs w:val="22"/>
                <w:lang w:eastAsia="en-US"/>
              </w:rPr>
            </w:pPr>
            <w:r w:rsidRPr="00021A54">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lang w:eastAsia="en-US"/>
              </w:rPr>
            </w:pPr>
            <w:r w:rsidRPr="00021A54">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lang w:eastAsia="en-US"/>
              </w:rPr>
            </w:pPr>
            <w:r w:rsidRPr="00021A54">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ind w:left="567"/>
              <w:jc w:val="right"/>
              <w:rPr>
                <w:sz w:val="22"/>
                <w:szCs w:val="22"/>
                <w:lang w:eastAsia="en-US"/>
              </w:rPr>
            </w:pPr>
            <w:r w:rsidRPr="00021A54">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ind w:left="567"/>
              <w:jc w:val="right"/>
              <w:rPr>
                <w:sz w:val="22"/>
                <w:szCs w:val="22"/>
                <w:lang w:eastAsia="en-US"/>
              </w:rPr>
            </w:pPr>
            <w:r w:rsidRPr="00021A54">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r w:rsidR="00D65CCC" w:rsidRPr="00021A54"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ind w:left="567"/>
              <w:jc w:val="right"/>
              <w:rPr>
                <w:sz w:val="22"/>
                <w:szCs w:val="22"/>
                <w:lang w:eastAsia="en-US"/>
              </w:rPr>
            </w:pPr>
            <w:r w:rsidRPr="00021A54">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8"/>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021A54" w:rsidTr="00465466">
        <w:tc>
          <w:tcPr>
            <w:tcW w:w="450"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Порядок оплаты и стоимость работ/услуг</w:t>
            </w:r>
          </w:p>
        </w:tc>
      </w:tr>
      <w:tr w:rsidR="00D65CCC" w:rsidRPr="00021A54"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r w:rsidR="00D65CCC" w:rsidRPr="00021A54"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r w:rsidR="00D65CCC" w:rsidRPr="00021A54"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Срок окончания работ/оказания услуг по первому этапу:</w:t>
            </w:r>
          </w:p>
        </w:tc>
      </w:tr>
      <w:tr w:rsidR="00D65CCC" w:rsidRPr="00021A54"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Стоимость работ/услуг по первому этапу, в т.ч. НДС/или НДС не облагается:</w:t>
            </w:r>
          </w:p>
        </w:tc>
      </w:tr>
      <w:tr w:rsidR="00D65CCC" w:rsidRPr="00021A54"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r w:rsidR="00D65CCC" w:rsidRPr="00021A54"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r w:rsidR="00D65CCC" w:rsidRPr="00021A54"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Срок окончания работ/оказания услуг по второму этапу:</w:t>
            </w:r>
          </w:p>
        </w:tc>
      </w:tr>
      <w:tr w:rsidR="00D65CCC" w:rsidRPr="00021A54"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Стоимость работ/услуг по второму этапу, в т.ч. НДС/или НДС не облагается:</w:t>
            </w:r>
          </w:p>
        </w:tc>
      </w:tr>
      <w:tr w:rsidR="00D65CCC" w:rsidRPr="00021A54"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r w:rsidR="00D65CCC" w:rsidRPr="00021A54"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r w:rsidR="00D65CCC" w:rsidRPr="00021A54"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rPr>
                <w:sz w:val="22"/>
                <w:szCs w:val="22"/>
              </w:rPr>
            </w:pPr>
            <w:r w:rsidRPr="00021A54">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021A54"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w:t>
            </w:r>
            <w:r w:rsidRPr="00021A54">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 xml:space="preserve">Наименование </w:t>
            </w:r>
          </w:p>
          <w:p w:rsidR="00D65CCC" w:rsidRPr="00021A54" w:rsidRDefault="00D65CCC" w:rsidP="00465466">
            <w:pPr>
              <w:pStyle w:val="aa"/>
            </w:pPr>
            <w:r w:rsidRPr="00021A54">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a"/>
            </w:pPr>
            <w:r w:rsidRPr="00021A54">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021A54" w:rsidRDefault="00D65CCC" w:rsidP="00465466">
            <w:pPr>
              <w:pStyle w:val="aa"/>
            </w:pPr>
            <w:r w:rsidRPr="00021A54">
              <w:t>Процент от общей стоимости выполняемых работ/оказываемых услуг по предмету закупки</w:t>
            </w:r>
          </w:p>
        </w:tc>
      </w:tr>
      <w:tr w:rsidR="00D65CCC" w:rsidRPr="00021A54"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rPr>
            </w:pPr>
            <w:r w:rsidRPr="00021A54">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rPr>
            </w:pPr>
            <w:r w:rsidRPr="00021A54">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pStyle w:val="ae"/>
              <w:rPr>
                <w:szCs w:val="22"/>
              </w:rPr>
            </w:pPr>
            <w:r w:rsidRPr="00021A54">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pStyle w:val="ad"/>
            </w:pPr>
          </w:p>
        </w:tc>
      </w:tr>
      <w:tr w:rsidR="00D65CCC" w:rsidRPr="00021A54"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021A54" w:rsidRDefault="00D65CCC" w:rsidP="00465466">
            <w:pPr>
              <w:jc w:val="right"/>
              <w:rPr>
                <w:bCs/>
                <w:sz w:val="22"/>
                <w:szCs w:val="22"/>
              </w:rPr>
            </w:pPr>
            <w:r w:rsidRPr="00021A54">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021A54"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021A54"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021A54" w:rsidTr="00465466">
        <w:trPr>
          <w:trHeight w:val="495"/>
        </w:trPr>
        <w:tc>
          <w:tcPr>
            <w:tcW w:w="6918" w:type="dxa"/>
            <w:vAlign w:val="bottom"/>
            <w:hideMark/>
          </w:tcPr>
          <w:p w:rsidR="00D65CCC" w:rsidRPr="00021A54" w:rsidRDefault="00D65CCC" w:rsidP="00465466">
            <w:pPr>
              <w:widowControl w:val="0"/>
              <w:ind w:left="-94"/>
              <w:jc w:val="center"/>
              <w:rPr>
                <w:sz w:val="22"/>
                <w:szCs w:val="22"/>
              </w:rPr>
            </w:pPr>
            <w:r w:rsidRPr="00021A54">
              <w:rPr>
                <w:sz w:val="22"/>
                <w:szCs w:val="22"/>
              </w:rPr>
              <w:t>_____________________________________________/</w:t>
            </w:r>
          </w:p>
          <w:p w:rsidR="00D65CCC" w:rsidRPr="00021A54" w:rsidRDefault="00D65CCC" w:rsidP="00465466">
            <w:pPr>
              <w:widowControl w:val="0"/>
              <w:ind w:left="-94"/>
              <w:jc w:val="center"/>
              <w:rPr>
                <w:i/>
                <w:sz w:val="22"/>
                <w:szCs w:val="22"/>
              </w:rPr>
            </w:pPr>
            <w:r w:rsidRPr="00021A54">
              <w:rPr>
                <w:i/>
                <w:sz w:val="22"/>
                <w:szCs w:val="22"/>
              </w:rPr>
              <w:t>(полное наименование должности уполномоченного лица Участника)</w:t>
            </w:r>
          </w:p>
          <w:p w:rsidR="00D65CCC" w:rsidRPr="00021A54" w:rsidRDefault="00D65CCC" w:rsidP="00465466">
            <w:pPr>
              <w:widowControl w:val="0"/>
              <w:ind w:left="-94"/>
              <w:jc w:val="center"/>
              <w:rPr>
                <w:i/>
                <w:sz w:val="22"/>
                <w:szCs w:val="22"/>
              </w:rPr>
            </w:pPr>
          </w:p>
        </w:tc>
        <w:tc>
          <w:tcPr>
            <w:tcW w:w="2227" w:type="dxa"/>
            <w:vAlign w:val="bottom"/>
            <w:hideMark/>
          </w:tcPr>
          <w:p w:rsidR="00D65CCC" w:rsidRPr="00021A54" w:rsidRDefault="00D65CCC" w:rsidP="00465466">
            <w:pPr>
              <w:widowControl w:val="0"/>
              <w:jc w:val="center"/>
              <w:rPr>
                <w:sz w:val="22"/>
                <w:szCs w:val="22"/>
              </w:rPr>
            </w:pPr>
            <w:r w:rsidRPr="00021A54">
              <w:rPr>
                <w:sz w:val="22"/>
                <w:szCs w:val="22"/>
              </w:rPr>
              <w:t>_____________/</w:t>
            </w:r>
          </w:p>
          <w:p w:rsidR="00D65CCC" w:rsidRPr="00021A54" w:rsidRDefault="00D65CCC" w:rsidP="00465466">
            <w:pPr>
              <w:widowControl w:val="0"/>
              <w:jc w:val="center"/>
              <w:rPr>
                <w:i/>
                <w:sz w:val="22"/>
                <w:szCs w:val="22"/>
              </w:rPr>
            </w:pPr>
            <w:r w:rsidRPr="00021A54">
              <w:rPr>
                <w:i/>
                <w:sz w:val="22"/>
                <w:szCs w:val="22"/>
              </w:rPr>
              <w:t>(подпись)</w:t>
            </w:r>
          </w:p>
          <w:p w:rsidR="00D65CCC" w:rsidRPr="00021A54" w:rsidRDefault="00D65CCC" w:rsidP="00465466">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465466">
            <w:pPr>
              <w:widowControl w:val="0"/>
              <w:jc w:val="center"/>
              <w:rPr>
                <w:sz w:val="22"/>
                <w:szCs w:val="22"/>
              </w:rPr>
            </w:pPr>
            <w:r w:rsidRPr="00021A54">
              <w:rPr>
                <w:sz w:val="22"/>
                <w:szCs w:val="22"/>
              </w:rPr>
              <w:t>___________________________</w:t>
            </w:r>
          </w:p>
          <w:p w:rsidR="00D65CCC" w:rsidRPr="00021A54" w:rsidRDefault="00D65CCC" w:rsidP="00465466">
            <w:pPr>
              <w:widowControl w:val="0"/>
              <w:jc w:val="center"/>
              <w:rPr>
                <w:i/>
                <w:sz w:val="22"/>
                <w:szCs w:val="22"/>
              </w:rPr>
            </w:pPr>
            <w:r w:rsidRPr="00021A54">
              <w:rPr>
                <w:i/>
                <w:sz w:val="22"/>
                <w:szCs w:val="22"/>
              </w:rPr>
              <w:t>(Фамилия и инициалы)</w:t>
            </w:r>
          </w:p>
          <w:p w:rsidR="00D65CCC" w:rsidRPr="00021A54"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021A54" w:rsidTr="00465466">
        <w:trPr>
          <w:trHeight w:val="495"/>
        </w:trPr>
        <w:tc>
          <w:tcPr>
            <w:tcW w:w="6918" w:type="dxa"/>
            <w:vAlign w:val="bottom"/>
            <w:hideMark/>
          </w:tcPr>
          <w:p w:rsidR="00D65CCC" w:rsidRPr="00021A54" w:rsidRDefault="00D65CCC" w:rsidP="00465466">
            <w:pPr>
              <w:widowControl w:val="0"/>
              <w:ind w:left="-94"/>
              <w:jc w:val="center"/>
              <w:rPr>
                <w:sz w:val="22"/>
                <w:szCs w:val="22"/>
              </w:rPr>
            </w:pPr>
            <w:r w:rsidRPr="00021A54">
              <w:rPr>
                <w:sz w:val="22"/>
                <w:szCs w:val="22"/>
              </w:rPr>
              <w:t>_____________________________________________/</w:t>
            </w:r>
          </w:p>
          <w:p w:rsidR="00D65CCC" w:rsidRPr="00021A54" w:rsidRDefault="00D65CCC" w:rsidP="00465466">
            <w:pPr>
              <w:widowControl w:val="0"/>
              <w:ind w:left="-94"/>
              <w:jc w:val="center"/>
              <w:rPr>
                <w:sz w:val="22"/>
                <w:szCs w:val="22"/>
              </w:rPr>
            </w:pPr>
            <w:r w:rsidRPr="00021A54">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021A54" w:rsidRDefault="00D65CCC" w:rsidP="00465466">
            <w:pPr>
              <w:widowControl w:val="0"/>
              <w:jc w:val="center"/>
              <w:rPr>
                <w:sz w:val="22"/>
                <w:szCs w:val="22"/>
              </w:rPr>
            </w:pPr>
            <w:r w:rsidRPr="00021A54">
              <w:rPr>
                <w:sz w:val="22"/>
                <w:szCs w:val="22"/>
              </w:rPr>
              <w:t>_____________/</w:t>
            </w:r>
          </w:p>
          <w:p w:rsidR="00D65CCC" w:rsidRPr="00021A54" w:rsidRDefault="00D65CCC" w:rsidP="00465466">
            <w:pPr>
              <w:widowControl w:val="0"/>
              <w:jc w:val="center"/>
              <w:rPr>
                <w:i/>
                <w:sz w:val="22"/>
                <w:szCs w:val="22"/>
              </w:rPr>
            </w:pPr>
            <w:r w:rsidRPr="00021A54">
              <w:rPr>
                <w:i/>
                <w:sz w:val="22"/>
                <w:szCs w:val="22"/>
              </w:rPr>
              <w:t>(подпись)</w:t>
            </w:r>
          </w:p>
          <w:p w:rsidR="00D65CCC" w:rsidRPr="00021A54" w:rsidRDefault="00D65CCC" w:rsidP="00465466">
            <w:pPr>
              <w:widowControl w:val="0"/>
              <w:jc w:val="center"/>
              <w:rPr>
                <w:sz w:val="22"/>
                <w:szCs w:val="22"/>
              </w:rPr>
            </w:pPr>
            <w:r w:rsidRPr="00021A54">
              <w:rPr>
                <w:sz w:val="22"/>
                <w:szCs w:val="22"/>
              </w:rPr>
              <w:t>м.п.</w:t>
            </w:r>
          </w:p>
        </w:tc>
        <w:tc>
          <w:tcPr>
            <w:tcW w:w="3443" w:type="dxa"/>
            <w:vAlign w:val="bottom"/>
            <w:hideMark/>
          </w:tcPr>
          <w:p w:rsidR="00D65CCC" w:rsidRPr="00021A54" w:rsidRDefault="00D65CCC" w:rsidP="00465466">
            <w:pPr>
              <w:widowControl w:val="0"/>
              <w:jc w:val="center"/>
              <w:rPr>
                <w:sz w:val="22"/>
                <w:szCs w:val="22"/>
              </w:rPr>
            </w:pPr>
            <w:r w:rsidRPr="00021A54">
              <w:rPr>
                <w:sz w:val="22"/>
                <w:szCs w:val="22"/>
              </w:rPr>
              <w:t>___________________________</w:t>
            </w:r>
          </w:p>
          <w:p w:rsidR="00D65CCC" w:rsidRPr="00021A54" w:rsidRDefault="00D65CCC" w:rsidP="00465466">
            <w:pPr>
              <w:widowControl w:val="0"/>
              <w:jc w:val="center"/>
              <w:rPr>
                <w:i/>
                <w:sz w:val="22"/>
                <w:szCs w:val="22"/>
              </w:rPr>
            </w:pPr>
            <w:r w:rsidRPr="00021A54">
              <w:rPr>
                <w:i/>
                <w:sz w:val="22"/>
                <w:szCs w:val="22"/>
              </w:rPr>
              <w:t>(Фамилия и инициалы)</w:t>
            </w:r>
          </w:p>
          <w:p w:rsidR="00D65CCC" w:rsidRPr="00021A54"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569" w:rsidRDefault="00E46569">
      <w:r>
        <w:separator/>
      </w:r>
    </w:p>
    <w:p w:rsidR="00E46569" w:rsidRDefault="00E46569"/>
  </w:endnote>
  <w:endnote w:type="continuationSeparator" w:id="0">
    <w:p w:rsidR="00E46569" w:rsidRDefault="00E46569">
      <w:r>
        <w:continuationSeparator/>
      </w:r>
    </w:p>
    <w:p w:rsidR="00E46569" w:rsidRDefault="00E46569"/>
  </w:endnote>
  <w:endnote w:type="continuationNotice" w:id="1">
    <w:p w:rsidR="00E46569" w:rsidRDefault="00E46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42" w:rsidRPr="00311D38" w:rsidRDefault="00892942" w:rsidP="00311D38">
    <w:pPr>
      <w:jc w:val="right"/>
    </w:pPr>
    <w:r w:rsidRPr="00311D38">
      <w:t xml:space="preserve">стр. </w:t>
    </w:r>
    <w:r w:rsidRPr="00311D38">
      <w:fldChar w:fldCharType="begin"/>
    </w:r>
    <w:r w:rsidRPr="00311D38">
      <w:instrText xml:space="preserve"> PAGE </w:instrText>
    </w:r>
    <w:r w:rsidRPr="00311D38">
      <w:fldChar w:fldCharType="separate"/>
    </w:r>
    <w:r w:rsidR="00B62A04">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62A04">
      <w:rPr>
        <w:noProof/>
      </w:rPr>
      <w:t>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42" w:rsidRDefault="00892942" w:rsidP="00465466">
    <w:pPr>
      <w:jc w:val="right"/>
    </w:pPr>
    <w:r w:rsidRPr="00311D38">
      <w:t xml:space="preserve">стр. </w:t>
    </w:r>
    <w:r w:rsidRPr="00311D38">
      <w:fldChar w:fldCharType="begin"/>
    </w:r>
    <w:r w:rsidRPr="00311D38">
      <w:instrText xml:space="preserve"> PAGE </w:instrText>
    </w:r>
    <w:r w:rsidRPr="00311D38">
      <w:fldChar w:fldCharType="separate"/>
    </w:r>
    <w:r w:rsidR="00021A54">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21A54">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42" w:rsidRPr="00311D38" w:rsidRDefault="00892942" w:rsidP="00F556D4">
    <w:pPr>
      <w:jc w:val="right"/>
    </w:pPr>
    <w:r w:rsidRPr="00311D38">
      <w:t xml:space="preserve">стр. </w:t>
    </w:r>
    <w:r w:rsidRPr="00311D38">
      <w:fldChar w:fldCharType="begin"/>
    </w:r>
    <w:r w:rsidRPr="00311D38">
      <w:instrText xml:space="preserve"> PAGE </w:instrText>
    </w:r>
    <w:r w:rsidRPr="00311D38">
      <w:fldChar w:fldCharType="separate"/>
    </w:r>
    <w:r w:rsidR="00692F6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6A">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42" w:rsidRPr="00311D38" w:rsidRDefault="00892942" w:rsidP="00F556D4">
    <w:pPr>
      <w:jc w:val="right"/>
    </w:pPr>
    <w:r w:rsidRPr="00311D38">
      <w:t xml:space="preserve">стр. </w:t>
    </w:r>
    <w:r w:rsidRPr="00311D38">
      <w:fldChar w:fldCharType="begin"/>
    </w:r>
    <w:r w:rsidRPr="00311D38">
      <w:instrText xml:space="preserve"> PAGE </w:instrText>
    </w:r>
    <w:r w:rsidRPr="00311D38">
      <w:fldChar w:fldCharType="separate"/>
    </w:r>
    <w:r w:rsidR="00692F6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6A">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42" w:rsidRDefault="00892942" w:rsidP="00465466">
    <w:pPr>
      <w:jc w:val="right"/>
    </w:pPr>
    <w:r w:rsidRPr="00311D38">
      <w:t xml:space="preserve">стр. </w:t>
    </w:r>
    <w:r w:rsidRPr="00311D38">
      <w:fldChar w:fldCharType="begin"/>
    </w:r>
    <w:r w:rsidRPr="00311D38">
      <w:instrText xml:space="preserve"> PAGE </w:instrText>
    </w:r>
    <w:r w:rsidRPr="00311D38">
      <w:fldChar w:fldCharType="separate"/>
    </w:r>
    <w:r w:rsidR="00692F6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6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569" w:rsidRDefault="00E46569">
      <w:r>
        <w:separator/>
      </w:r>
    </w:p>
    <w:p w:rsidR="00E46569" w:rsidRDefault="00E46569"/>
  </w:footnote>
  <w:footnote w:type="continuationSeparator" w:id="0">
    <w:p w:rsidR="00E46569" w:rsidRDefault="00E46569">
      <w:r>
        <w:continuationSeparator/>
      </w:r>
    </w:p>
    <w:p w:rsidR="00E46569" w:rsidRDefault="00E46569"/>
  </w:footnote>
  <w:footnote w:type="continuationNotice" w:id="1">
    <w:p w:rsidR="00E46569" w:rsidRDefault="00E465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942" w:rsidRPr="001C5431" w:rsidRDefault="0089294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54"/>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35E1"/>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3C8"/>
    <w:rsid w:val="00243D15"/>
    <w:rsid w:val="002441F6"/>
    <w:rsid w:val="00245AE3"/>
    <w:rsid w:val="0024606D"/>
    <w:rsid w:val="0024717B"/>
    <w:rsid w:val="0024733C"/>
    <w:rsid w:val="00247509"/>
    <w:rsid w:val="00247AD6"/>
    <w:rsid w:val="00250D80"/>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125"/>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2F6A"/>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2942"/>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1AA9"/>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A04"/>
    <w:rsid w:val="00B62BCB"/>
    <w:rsid w:val="00B632A3"/>
    <w:rsid w:val="00B638D0"/>
    <w:rsid w:val="00B63E9F"/>
    <w:rsid w:val="00B64C6C"/>
    <w:rsid w:val="00B66DCB"/>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20CF"/>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6003"/>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6569"/>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D82"/>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1055"/>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83AD8D-ECBE-4F30-B215-DF6B4C88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uiPriority w:val="99"/>
    <w:unhideWhenUsed/>
    <w:rsid w:val="00991097"/>
    <w:rPr>
      <w:color w:val="0000FF"/>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link w:val="af1"/>
    <w:uiPriority w:val="99"/>
    <w:rsid w:val="000876F1"/>
    <w:rPr>
      <w:rFonts w:ascii="Tahoma" w:hAnsi="Tahoma" w:cs="Tahoma"/>
      <w:sz w:val="16"/>
      <w:szCs w:val="16"/>
    </w:rPr>
  </w:style>
  <w:style w:type="character" w:styleId="af3">
    <w:name w:val="annotation reference"/>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uiPriority w:val="99"/>
    <w:semiHidden/>
    <w:unhideWhenUsed/>
    <w:rsid w:val="00B22369"/>
    <w:rPr>
      <w:vertAlign w:val="superscript"/>
    </w:rPr>
  </w:style>
  <w:style w:type="character" w:styleId="aff0">
    <w:name w:val="Strong"/>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730B5FF809938B3EE37C6BF7F0E47C1F865BF26035748B4D0DB23AD33A80FA9A0A5038BB14E62A141EvDM"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3CC3144F-3B81-4CD8-B554-44CF420BECBE}">
  <ds:schemaRefs>
    <ds:schemaRef ds:uri="http://schemas.openxmlformats.org/officeDocument/2006/bibliography"/>
  </ds:schemaRefs>
</ds:datastoreItem>
</file>

<file path=customXml/itemProps5.xml><?xml version="1.0" encoding="utf-8"?>
<ds:datastoreItem xmlns:ds="http://schemas.openxmlformats.org/officeDocument/2006/customXml" ds:itemID="{8E238599-6BFC-45F1-86BD-811C68DD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25961</Words>
  <Characters>147979</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173593</CharactersWithSpaces>
  <SharedDoc>false</SharedDoc>
  <HLinks>
    <vt:vector size="444" baseType="variant">
      <vt:variant>
        <vt:i4>3014673</vt:i4>
      </vt:variant>
      <vt:variant>
        <vt:i4>435</vt:i4>
      </vt:variant>
      <vt:variant>
        <vt:i4>0</vt:i4>
      </vt:variant>
      <vt:variant>
        <vt:i4>5</vt:i4>
      </vt:variant>
      <vt:variant>
        <vt:lpwstr/>
      </vt:variant>
      <vt:variant>
        <vt:lpwstr>sub_1216</vt:lpwstr>
      </vt:variant>
      <vt:variant>
        <vt:i4>3670078</vt:i4>
      </vt:variant>
      <vt:variant>
        <vt:i4>432</vt:i4>
      </vt:variant>
      <vt:variant>
        <vt:i4>0</vt:i4>
      </vt:variant>
      <vt:variant>
        <vt:i4>5</vt:i4>
      </vt:variant>
      <vt:variant>
        <vt:lpwstr>consultantplus://offline/ref=730B5FF809938B3EE37C6BF7F0E47C1F865BF26035748B4D0DB23AD33A80FA9A0A5038BB14E62A141EvDM</vt:lpwstr>
      </vt:variant>
      <vt:variant>
        <vt:lpwstr/>
      </vt:variant>
      <vt:variant>
        <vt:i4>1507381</vt:i4>
      </vt:variant>
      <vt:variant>
        <vt:i4>426</vt:i4>
      </vt:variant>
      <vt:variant>
        <vt:i4>0</vt:i4>
      </vt:variant>
      <vt:variant>
        <vt:i4>5</vt:i4>
      </vt:variant>
      <vt:variant>
        <vt:lpwstr/>
      </vt:variant>
      <vt:variant>
        <vt:lpwstr>_Toc28868678</vt:lpwstr>
      </vt:variant>
      <vt:variant>
        <vt:i4>1572917</vt:i4>
      </vt:variant>
      <vt:variant>
        <vt:i4>420</vt:i4>
      </vt:variant>
      <vt:variant>
        <vt:i4>0</vt:i4>
      </vt:variant>
      <vt:variant>
        <vt:i4>5</vt:i4>
      </vt:variant>
      <vt:variant>
        <vt:lpwstr/>
      </vt:variant>
      <vt:variant>
        <vt:lpwstr>_Toc28868677</vt:lpwstr>
      </vt:variant>
      <vt:variant>
        <vt:i4>1638453</vt:i4>
      </vt:variant>
      <vt:variant>
        <vt:i4>414</vt:i4>
      </vt:variant>
      <vt:variant>
        <vt:i4>0</vt:i4>
      </vt:variant>
      <vt:variant>
        <vt:i4>5</vt:i4>
      </vt:variant>
      <vt:variant>
        <vt:lpwstr/>
      </vt:variant>
      <vt:variant>
        <vt:lpwstr>_Toc28868676</vt:lpwstr>
      </vt:variant>
      <vt:variant>
        <vt:i4>1703989</vt:i4>
      </vt:variant>
      <vt:variant>
        <vt:i4>408</vt:i4>
      </vt:variant>
      <vt:variant>
        <vt:i4>0</vt:i4>
      </vt:variant>
      <vt:variant>
        <vt:i4>5</vt:i4>
      </vt:variant>
      <vt:variant>
        <vt:lpwstr/>
      </vt:variant>
      <vt:variant>
        <vt:lpwstr>_Toc28868675</vt:lpwstr>
      </vt:variant>
      <vt:variant>
        <vt:i4>1769525</vt:i4>
      </vt:variant>
      <vt:variant>
        <vt:i4>402</vt:i4>
      </vt:variant>
      <vt:variant>
        <vt:i4>0</vt:i4>
      </vt:variant>
      <vt:variant>
        <vt:i4>5</vt:i4>
      </vt:variant>
      <vt:variant>
        <vt:lpwstr/>
      </vt:variant>
      <vt:variant>
        <vt:lpwstr>_Toc28868674</vt:lpwstr>
      </vt:variant>
      <vt:variant>
        <vt:i4>1835061</vt:i4>
      </vt:variant>
      <vt:variant>
        <vt:i4>396</vt:i4>
      </vt:variant>
      <vt:variant>
        <vt:i4>0</vt:i4>
      </vt:variant>
      <vt:variant>
        <vt:i4>5</vt:i4>
      </vt:variant>
      <vt:variant>
        <vt:lpwstr/>
      </vt:variant>
      <vt:variant>
        <vt:lpwstr>_Toc28868673</vt:lpwstr>
      </vt:variant>
      <vt:variant>
        <vt:i4>1900597</vt:i4>
      </vt:variant>
      <vt:variant>
        <vt:i4>390</vt:i4>
      </vt:variant>
      <vt:variant>
        <vt:i4>0</vt:i4>
      </vt:variant>
      <vt:variant>
        <vt:i4>5</vt:i4>
      </vt:variant>
      <vt:variant>
        <vt:lpwstr/>
      </vt:variant>
      <vt:variant>
        <vt:lpwstr>_Toc28868672</vt:lpwstr>
      </vt:variant>
      <vt:variant>
        <vt:i4>1966133</vt:i4>
      </vt:variant>
      <vt:variant>
        <vt:i4>384</vt:i4>
      </vt:variant>
      <vt:variant>
        <vt:i4>0</vt:i4>
      </vt:variant>
      <vt:variant>
        <vt:i4>5</vt:i4>
      </vt:variant>
      <vt:variant>
        <vt:lpwstr/>
      </vt:variant>
      <vt:variant>
        <vt:lpwstr>_Toc28868671</vt:lpwstr>
      </vt:variant>
      <vt:variant>
        <vt:i4>2031669</vt:i4>
      </vt:variant>
      <vt:variant>
        <vt:i4>378</vt:i4>
      </vt:variant>
      <vt:variant>
        <vt:i4>0</vt:i4>
      </vt:variant>
      <vt:variant>
        <vt:i4>5</vt:i4>
      </vt:variant>
      <vt:variant>
        <vt:lpwstr/>
      </vt:variant>
      <vt:variant>
        <vt:lpwstr>_Toc28868670</vt:lpwstr>
      </vt:variant>
      <vt:variant>
        <vt:i4>1441844</vt:i4>
      </vt:variant>
      <vt:variant>
        <vt:i4>372</vt:i4>
      </vt:variant>
      <vt:variant>
        <vt:i4>0</vt:i4>
      </vt:variant>
      <vt:variant>
        <vt:i4>5</vt:i4>
      </vt:variant>
      <vt:variant>
        <vt:lpwstr/>
      </vt:variant>
      <vt:variant>
        <vt:lpwstr>_Toc28868669</vt:lpwstr>
      </vt:variant>
      <vt:variant>
        <vt:i4>1507380</vt:i4>
      </vt:variant>
      <vt:variant>
        <vt:i4>366</vt:i4>
      </vt:variant>
      <vt:variant>
        <vt:i4>0</vt:i4>
      </vt:variant>
      <vt:variant>
        <vt:i4>5</vt:i4>
      </vt:variant>
      <vt:variant>
        <vt:lpwstr/>
      </vt:variant>
      <vt:variant>
        <vt:lpwstr>_Toc28868668</vt:lpwstr>
      </vt:variant>
      <vt:variant>
        <vt:i4>1572916</vt:i4>
      </vt:variant>
      <vt:variant>
        <vt:i4>360</vt:i4>
      </vt:variant>
      <vt:variant>
        <vt:i4>0</vt:i4>
      </vt:variant>
      <vt:variant>
        <vt:i4>5</vt:i4>
      </vt:variant>
      <vt:variant>
        <vt:lpwstr/>
      </vt:variant>
      <vt:variant>
        <vt:lpwstr>_Toc28868667</vt:lpwstr>
      </vt:variant>
      <vt:variant>
        <vt:i4>1638452</vt:i4>
      </vt:variant>
      <vt:variant>
        <vt:i4>354</vt:i4>
      </vt:variant>
      <vt:variant>
        <vt:i4>0</vt:i4>
      </vt:variant>
      <vt:variant>
        <vt:i4>5</vt:i4>
      </vt:variant>
      <vt:variant>
        <vt:lpwstr/>
      </vt:variant>
      <vt:variant>
        <vt:lpwstr>_Toc28868666</vt:lpwstr>
      </vt:variant>
      <vt:variant>
        <vt:i4>1703988</vt:i4>
      </vt:variant>
      <vt:variant>
        <vt:i4>348</vt:i4>
      </vt:variant>
      <vt:variant>
        <vt:i4>0</vt:i4>
      </vt:variant>
      <vt:variant>
        <vt:i4>5</vt:i4>
      </vt:variant>
      <vt:variant>
        <vt:lpwstr/>
      </vt:variant>
      <vt:variant>
        <vt:lpwstr>_Toc28868665</vt:lpwstr>
      </vt:variant>
      <vt:variant>
        <vt:i4>1769524</vt:i4>
      </vt:variant>
      <vt:variant>
        <vt:i4>342</vt:i4>
      </vt:variant>
      <vt:variant>
        <vt:i4>0</vt:i4>
      </vt:variant>
      <vt:variant>
        <vt:i4>5</vt:i4>
      </vt:variant>
      <vt:variant>
        <vt:lpwstr/>
      </vt:variant>
      <vt:variant>
        <vt:lpwstr>_Toc28868664</vt:lpwstr>
      </vt:variant>
      <vt:variant>
        <vt:i4>1835060</vt:i4>
      </vt:variant>
      <vt:variant>
        <vt:i4>336</vt:i4>
      </vt:variant>
      <vt:variant>
        <vt:i4>0</vt:i4>
      </vt:variant>
      <vt:variant>
        <vt:i4>5</vt:i4>
      </vt:variant>
      <vt:variant>
        <vt:lpwstr/>
      </vt:variant>
      <vt:variant>
        <vt:lpwstr>_Toc28868663</vt:lpwstr>
      </vt:variant>
      <vt:variant>
        <vt:i4>1900596</vt:i4>
      </vt:variant>
      <vt:variant>
        <vt:i4>330</vt:i4>
      </vt:variant>
      <vt:variant>
        <vt:i4>0</vt:i4>
      </vt:variant>
      <vt:variant>
        <vt:i4>5</vt:i4>
      </vt:variant>
      <vt:variant>
        <vt:lpwstr/>
      </vt:variant>
      <vt:variant>
        <vt:lpwstr>_Toc28868662</vt:lpwstr>
      </vt:variant>
      <vt:variant>
        <vt:i4>1966132</vt:i4>
      </vt:variant>
      <vt:variant>
        <vt:i4>324</vt:i4>
      </vt:variant>
      <vt:variant>
        <vt:i4>0</vt:i4>
      </vt:variant>
      <vt:variant>
        <vt:i4>5</vt:i4>
      </vt:variant>
      <vt:variant>
        <vt:lpwstr/>
      </vt:variant>
      <vt:variant>
        <vt:lpwstr>_Toc28868661</vt:lpwstr>
      </vt:variant>
      <vt:variant>
        <vt:i4>2031668</vt:i4>
      </vt:variant>
      <vt:variant>
        <vt:i4>318</vt:i4>
      </vt:variant>
      <vt:variant>
        <vt:i4>0</vt:i4>
      </vt:variant>
      <vt:variant>
        <vt:i4>5</vt:i4>
      </vt:variant>
      <vt:variant>
        <vt:lpwstr/>
      </vt:variant>
      <vt:variant>
        <vt:lpwstr>_Toc28868660</vt:lpwstr>
      </vt:variant>
      <vt:variant>
        <vt:i4>1441847</vt:i4>
      </vt:variant>
      <vt:variant>
        <vt:i4>312</vt:i4>
      </vt:variant>
      <vt:variant>
        <vt:i4>0</vt:i4>
      </vt:variant>
      <vt:variant>
        <vt:i4>5</vt:i4>
      </vt:variant>
      <vt:variant>
        <vt:lpwstr/>
      </vt:variant>
      <vt:variant>
        <vt:lpwstr>_Toc28868659</vt:lpwstr>
      </vt:variant>
      <vt:variant>
        <vt:i4>1507383</vt:i4>
      </vt:variant>
      <vt:variant>
        <vt:i4>306</vt:i4>
      </vt:variant>
      <vt:variant>
        <vt:i4>0</vt:i4>
      </vt:variant>
      <vt:variant>
        <vt:i4>5</vt:i4>
      </vt:variant>
      <vt:variant>
        <vt:lpwstr/>
      </vt:variant>
      <vt:variant>
        <vt:lpwstr>_Toc28868658</vt:lpwstr>
      </vt:variant>
      <vt:variant>
        <vt:i4>1572919</vt:i4>
      </vt:variant>
      <vt:variant>
        <vt:i4>300</vt:i4>
      </vt:variant>
      <vt:variant>
        <vt:i4>0</vt:i4>
      </vt:variant>
      <vt:variant>
        <vt:i4>5</vt:i4>
      </vt:variant>
      <vt:variant>
        <vt:lpwstr/>
      </vt:variant>
      <vt:variant>
        <vt:lpwstr>_Toc28868657</vt:lpwstr>
      </vt:variant>
      <vt:variant>
        <vt:i4>1638455</vt:i4>
      </vt:variant>
      <vt:variant>
        <vt:i4>294</vt:i4>
      </vt:variant>
      <vt:variant>
        <vt:i4>0</vt:i4>
      </vt:variant>
      <vt:variant>
        <vt:i4>5</vt:i4>
      </vt:variant>
      <vt:variant>
        <vt:lpwstr/>
      </vt:variant>
      <vt:variant>
        <vt:lpwstr>_Toc28868656</vt:lpwstr>
      </vt:variant>
      <vt:variant>
        <vt:i4>1703991</vt:i4>
      </vt:variant>
      <vt:variant>
        <vt:i4>288</vt:i4>
      </vt:variant>
      <vt:variant>
        <vt:i4>0</vt:i4>
      </vt:variant>
      <vt:variant>
        <vt:i4>5</vt:i4>
      </vt:variant>
      <vt:variant>
        <vt:lpwstr/>
      </vt:variant>
      <vt:variant>
        <vt:lpwstr>_Toc28868655</vt:lpwstr>
      </vt:variant>
      <vt:variant>
        <vt:i4>1769527</vt:i4>
      </vt:variant>
      <vt:variant>
        <vt:i4>282</vt:i4>
      </vt:variant>
      <vt:variant>
        <vt:i4>0</vt:i4>
      </vt:variant>
      <vt:variant>
        <vt:i4>5</vt:i4>
      </vt:variant>
      <vt:variant>
        <vt:lpwstr/>
      </vt:variant>
      <vt:variant>
        <vt:lpwstr>_Toc28868654</vt:lpwstr>
      </vt:variant>
      <vt:variant>
        <vt:i4>1835063</vt:i4>
      </vt:variant>
      <vt:variant>
        <vt:i4>276</vt:i4>
      </vt:variant>
      <vt:variant>
        <vt:i4>0</vt:i4>
      </vt:variant>
      <vt:variant>
        <vt:i4>5</vt:i4>
      </vt:variant>
      <vt:variant>
        <vt:lpwstr/>
      </vt:variant>
      <vt:variant>
        <vt:lpwstr>_Toc28868653</vt:lpwstr>
      </vt:variant>
      <vt:variant>
        <vt:i4>1900599</vt:i4>
      </vt:variant>
      <vt:variant>
        <vt:i4>270</vt:i4>
      </vt:variant>
      <vt:variant>
        <vt:i4>0</vt:i4>
      </vt:variant>
      <vt:variant>
        <vt:i4>5</vt:i4>
      </vt:variant>
      <vt:variant>
        <vt:lpwstr/>
      </vt:variant>
      <vt:variant>
        <vt:lpwstr>_Toc28868652</vt:lpwstr>
      </vt:variant>
      <vt:variant>
        <vt:i4>1966135</vt:i4>
      </vt:variant>
      <vt:variant>
        <vt:i4>264</vt:i4>
      </vt:variant>
      <vt:variant>
        <vt:i4>0</vt:i4>
      </vt:variant>
      <vt:variant>
        <vt:i4>5</vt:i4>
      </vt:variant>
      <vt:variant>
        <vt:lpwstr/>
      </vt:variant>
      <vt:variant>
        <vt:lpwstr>_Toc28868651</vt:lpwstr>
      </vt:variant>
      <vt:variant>
        <vt:i4>2031671</vt:i4>
      </vt:variant>
      <vt:variant>
        <vt:i4>258</vt:i4>
      </vt:variant>
      <vt:variant>
        <vt:i4>0</vt:i4>
      </vt:variant>
      <vt:variant>
        <vt:i4>5</vt:i4>
      </vt:variant>
      <vt:variant>
        <vt:lpwstr/>
      </vt:variant>
      <vt:variant>
        <vt:lpwstr>_Toc28868650</vt:lpwstr>
      </vt:variant>
      <vt:variant>
        <vt:i4>1441846</vt:i4>
      </vt:variant>
      <vt:variant>
        <vt:i4>252</vt:i4>
      </vt:variant>
      <vt:variant>
        <vt:i4>0</vt:i4>
      </vt:variant>
      <vt:variant>
        <vt:i4>5</vt:i4>
      </vt:variant>
      <vt:variant>
        <vt:lpwstr/>
      </vt:variant>
      <vt:variant>
        <vt:lpwstr>_Toc28868649</vt:lpwstr>
      </vt:variant>
      <vt:variant>
        <vt:i4>1507382</vt:i4>
      </vt:variant>
      <vt:variant>
        <vt:i4>246</vt:i4>
      </vt:variant>
      <vt:variant>
        <vt:i4>0</vt:i4>
      </vt:variant>
      <vt:variant>
        <vt:i4>5</vt:i4>
      </vt:variant>
      <vt:variant>
        <vt:lpwstr/>
      </vt:variant>
      <vt:variant>
        <vt:lpwstr>_Toc28868648</vt:lpwstr>
      </vt:variant>
      <vt:variant>
        <vt:i4>1572918</vt:i4>
      </vt:variant>
      <vt:variant>
        <vt:i4>240</vt:i4>
      </vt:variant>
      <vt:variant>
        <vt:i4>0</vt:i4>
      </vt:variant>
      <vt:variant>
        <vt:i4>5</vt:i4>
      </vt:variant>
      <vt:variant>
        <vt:lpwstr/>
      </vt:variant>
      <vt:variant>
        <vt:lpwstr>_Toc28868647</vt:lpwstr>
      </vt:variant>
      <vt:variant>
        <vt:i4>1638454</vt:i4>
      </vt:variant>
      <vt:variant>
        <vt:i4>234</vt:i4>
      </vt:variant>
      <vt:variant>
        <vt:i4>0</vt:i4>
      </vt:variant>
      <vt:variant>
        <vt:i4>5</vt:i4>
      </vt:variant>
      <vt:variant>
        <vt:lpwstr/>
      </vt:variant>
      <vt:variant>
        <vt:lpwstr>_Toc28868646</vt:lpwstr>
      </vt:variant>
      <vt:variant>
        <vt:i4>1703990</vt:i4>
      </vt:variant>
      <vt:variant>
        <vt:i4>228</vt:i4>
      </vt:variant>
      <vt:variant>
        <vt:i4>0</vt:i4>
      </vt:variant>
      <vt:variant>
        <vt:i4>5</vt:i4>
      </vt:variant>
      <vt:variant>
        <vt:lpwstr/>
      </vt:variant>
      <vt:variant>
        <vt:lpwstr>_Toc28868645</vt:lpwstr>
      </vt:variant>
      <vt:variant>
        <vt:i4>1769526</vt:i4>
      </vt:variant>
      <vt:variant>
        <vt:i4>222</vt:i4>
      </vt:variant>
      <vt:variant>
        <vt:i4>0</vt:i4>
      </vt:variant>
      <vt:variant>
        <vt:i4>5</vt:i4>
      </vt:variant>
      <vt:variant>
        <vt:lpwstr/>
      </vt:variant>
      <vt:variant>
        <vt:lpwstr>_Toc28868644</vt:lpwstr>
      </vt:variant>
      <vt:variant>
        <vt:i4>1835062</vt:i4>
      </vt:variant>
      <vt:variant>
        <vt:i4>216</vt:i4>
      </vt:variant>
      <vt:variant>
        <vt:i4>0</vt:i4>
      </vt:variant>
      <vt:variant>
        <vt:i4>5</vt:i4>
      </vt:variant>
      <vt:variant>
        <vt:lpwstr/>
      </vt:variant>
      <vt:variant>
        <vt:lpwstr>_Toc28868643</vt:lpwstr>
      </vt:variant>
      <vt:variant>
        <vt:i4>1900598</vt:i4>
      </vt:variant>
      <vt:variant>
        <vt:i4>210</vt:i4>
      </vt:variant>
      <vt:variant>
        <vt:i4>0</vt:i4>
      </vt:variant>
      <vt:variant>
        <vt:i4>5</vt:i4>
      </vt:variant>
      <vt:variant>
        <vt:lpwstr/>
      </vt:variant>
      <vt:variant>
        <vt:lpwstr>_Toc28868642</vt:lpwstr>
      </vt:variant>
      <vt:variant>
        <vt:i4>1966134</vt:i4>
      </vt:variant>
      <vt:variant>
        <vt:i4>204</vt:i4>
      </vt:variant>
      <vt:variant>
        <vt:i4>0</vt:i4>
      </vt:variant>
      <vt:variant>
        <vt:i4>5</vt:i4>
      </vt:variant>
      <vt:variant>
        <vt:lpwstr/>
      </vt:variant>
      <vt:variant>
        <vt:lpwstr>_Toc28868641</vt:lpwstr>
      </vt:variant>
      <vt:variant>
        <vt:i4>2031670</vt:i4>
      </vt:variant>
      <vt:variant>
        <vt:i4>198</vt:i4>
      </vt:variant>
      <vt:variant>
        <vt:i4>0</vt:i4>
      </vt:variant>
      <vt:variant>
        <vt:i4>5</vt:i4>
      </vt:variant>
      <vt:variant>
        <vt:lpwstr/>
      </vt:variant>
      <vt:variant>
        <vt:lpwstr>_Toc28868640</vt:lpwstr>
      </vt:variant>
      <vt:variant>
        <vt:i4>1441841</vt:i4>
      </vt:variant>
      <vt:variant>
        <vt:i4>192</vt:i4>
      </vt:variant>
      <vt:variant>
        <vt:i4>0</vt:i4>
      </vt:variant>
      <vt:variant>
        <vt:i4>5</vt:i4>
      </vt:variant>
      <vt:variant>
        <vt:lpwstr/>
      </vt:variant>
      <vt:variant>
        <vt:lpwstr>_Toc28868639</vt:lpwstr>
      </vt:variant>
      <vt:variant>
        <vt:i4>1507377</vt:i4>
      </vt:variant>
      <vt:variant>
        <vt:i4>186</vt:i4>
      </vt:variant>
      <vt:variant>
        <vt:i4>0</vt:i4>
      </vt:variant>
      <vt:variant>
        <vt:i4>5</vt:i4>
      </vt:variant>
      <vt:variant>
        <vt:lpwstr/>
      </vt:variant>
      <vt:variant>
        <vt:lpwstr>_Toc28868638</vt:lpwstr>
      </vt:variant>
      <vt:variant>
        <vt:i4>1572913</vt:i4>
      </vt:variant>
      <vt:variant>
        <vt:i4>180</vt:i4>
      </vt:variant>
      <vt:variant>
        <vt:i4>0</vt:i4>
      </vt:variant>
      <vt:variant>
        <vt:i4>5</vt:i4>
      </vt:variant>
      <vt:variant>
        <vt:lpwstr/>
      </vt:variant>
      <vt:variant>
        <vt:lpwstr>_Toc28868637</vt:lpwstr>
      </vt:variant>
      <vt:variant>
        <vt:i4>1638449</vt:i4>
      </vt:variant>
      <vt:variant>
        <vt:i4>174</vt:i4>
      </vt:variant>
      <vt:variant>
        <vt:i4>0</vt:i4>
      </vt:variant>
      <vt:variant>
        <vt:i4>5</vt:i4>
      </vt:variant>
      <vt:variant>
        <vt:lpwstr/>
      </vt:variant>
      <vt:variant>
        <vt:lpwstr>_Toc28868636</vt:lpwstr>
      </vt:variant>
      <vt:variant>
        <vt:i4>1703985</vt:i4>
      </vt:variant>
      <vt:variant>
        <vt:i4>168</vt:i4>
      </vt:variant>
      <vt:variant>
        <vt:i4>0</vt:i4>
      </vt:variant>
      <vt:variant>
        <vt:i4>5</vt:i4>
      </vt:variant>
      <vt:variant>
        <vt:lpwstr/>
      </vt:variant>
      <vt:variant>
        <vt:lpwstr>_Toc28868635</vt:lpwstr>
      </vt:variant>
      <vt:variant>
        <vt:i4>1769521</vt:i4>
      </vt:variant>
      <vt:variant>
        <vt:i4>162</vt:i4>
      </vt:variant>
      <vt:variant>
        <vt:i4>0</vt:i4>
      </vt:variant>
      <vt:variant>
        <vt:i4>5</vt:i4>
      </vt:variant>
      <vt:variant>
        <vt:lpwstr/>
      </vt:variant>
      <vt:variant>
        <vt:lpwstr>_Toc28868634</vt:lpwstr>
      </vt:variant>
      <vt:variant>
        <vt:i4>1835057</vt:i4>
      </vt:variant>
      <vt:variant>
        <vt:i4>156</vt:i4>
      </vt:variant>
      <vt:variant>
        <vt:i4>0</vt:i4>
      </vt:variant>
      <vt:variant>
        <vt:i4>5</vt:i4>
      </vt:variant>
      <vt:variant>
        <vt:lpwstr/>
      </vt:variant>
      <vt:variant>
        <vt:lpwstr>_Toc28868633</vt:lpwstr>
      </vt:variant>
      <vt:variant>
        <vt:i4>1900593</vt:i4>
      </vt:variant>
      <vt:variant>
        <vt:i4>150</vt:i4>
      </vt:variant>
      <vt:variant>
        <vt:i4>0</vt:i4>
      </vt:variant>
      <vt:variant>
        <vt:i4>5</vt:i4>
      </vt:variant>
      <vt:variant>
        <vt:lpwstr/>
      </vt:variant>
      <vt:variant>
        <vt:lpwstr>_Toc28868632</vt:lpwstr>
      </vt:variant>
      <vt:variant>
        <vt:i4>1966129</vt:i4>
      </vt:variant>
      <vt:variant>
        <vt:i4>144</vt:i4>
      </vt:variant>
      <vt:variant>
        <vt:i4>0</vt:i4>
      </vt:variant>
      <vt:variant>
        <vt:i4>5</vt:i4>
      </vt:variant>
      <vt:variant>
        <vt:lpwstr/>
      </vt:variant>
      <vt:variant>
        <vt:lpwstr>_Toc28868631</vt:lpwstr>
      </vt:variant>
      <vt:variant>
        <vt:i4>2031665</vt:i4>
      </vt:variant>
      <vt:variant>
        <vt:i4>138</vt:i4>
      </vt:variant>
      <vt:variant>
        <vt:i4>0</vt:i4>
      </vt:variant>
      <vt:variant>
        <vt:i4>5</vt:i4>
      </vt:variant>
      <vt:variant>
        <vt:lpwstr/>
      </vt:variant>
      <vt:variant>
        <vt:lpwstr>_Toc28868630</vt:lpwstr>
      </vt:variant>
      <vt:variant>
        <vt:i4>1441840</vt:i4>
      </vt:variant>
      <vt:variant>
        <vt:i4>132</vt:i4>
      </vt:variant>
      <vt:variant>
        <vt:i4>0</vt:i4>
      </vt:variant>
      <vt:variant>
        <vt:i4>5</vt:i4>
      </vt:variant>
      <vt:variant>
        <vt:lpwstr/>
      </vt:variant>
      <vt:variant>
        <vt:lpwstr>_Toc28868629</vt:lpwstr>
      </vt:variant>
      <vt:variant>
        <vt:i4>1507376</vt:i4>
      </vt:variant>
      <vt:variant>
        <vt:i4>126</vt:i4>
      </vt:variant>
      <vt:variant>
        <vt:i4>0</vt:i4>
      </vt:variant>
      <vt:variant>
        <vt:i4>5</vt:i4>
      </vt:variant>
      <vt:variant>
        <vt:lpwstr/>
      </vt:variant>
      <vt:variant>
        <vt:lpwstr>_Toc28868628</vt:lpwstr>
      </vt:variant>
      <vt:variant>
        <vt:i4>1572912</vt:i4>
      </vt:variant>
      <vt:variant>
        <vt:i4>120</vt:i4>
      </vt:variant>
      <vt:variant>
        <vt:i4>0</vt:i4>
      </vt:variant>
      <vt:variant>
        <vt:i4>5</vt:i4>
      </vt:variant>
      <vt:variant>
        <vt:lpwstr/>
      </vt:variant>
      <vt:variant>
        <vt:lpwstr>_Toc28868627</vt:lpwstr>
      </vt:variant>
      <vt:variant>
        <vt:i4>1638448</vt:i4>
      </vt:variant>
      <vt:variant>
        <vt:i4>114</vt:i4>
      </vt:variant>
      <vt:variant>
        <vt:i4>0</vt:i4>
      </vt:variant>
      <vt:variant>
        <vt:i4>5</vt:i4>
      </vt:variant>
      <vt:variant>
        <vt:lpwstr/>
      </vt:variant>
      <vt:variant>
        <vt:lpwstr>_Toc28868626</vt:lpwstr>
      </vt:variant>
      <vt:variant>
        <vt:i4>1703984</vt:i4>
      </vt:variant>
      <vt:variant>
        <vt:i4>108</vt:i4>
      </vt:variant>
      <vt:variant>
        <vt:i4>0</vt:i4>
      </vt:variant>
      <vt:variant>
        <vt:i4>5</vt:i4>
      </vt:variant>
      <vt:variant>
        <vt:lpwstr/>
      </vt:variant>
      <vt:variant>
        <vt:lpwstr>_Toc28868625</vt:lpwstr>
      </vt:variant>
      <vt:variant>
        <vt:i4>1769520</vt:i4>
      </vt:variant>
      <vt:variant>
        <vt:i4>102</vt:i4>
      </vt:variant>
      <vt:variant>
        <vt:i4>0</vt:i4>
      </vt:variant>
      <vt:variant>
        <vt:i4>5</vt:i4>
      </vt:variant>
      <vt:variant>
        <vt:lpwstr/>
      </vt:variant>
      <vt:variant>
        <vt:lpwstr>_Toc28868624</vt:lpwstr>
      </vt:variant>
      <vt:variant>
        <vt:i4>1835056</vt:i4>
      </vt:variant>
      <vt:variant>
        <vt:i4>96</vt:i4>
      </vt:variant>
      <vt:variant>
        <vt:i4>0</vt:i4>
      </vt:variant>
      <vt:variant>
        <vt:i4>5</vt:i4>
      </vt:variant>
      <vt:variant>
        <vt:lpwstr/>
      </vt:variant>
      <vt:variant>
        <vt:lpwstr>_Toc28868623</vt:lpwstr>
      </vt:variant>
      <vt:variant>
        <vt:i4>1900592</vt:i4>
      </vt:variant>
      <vt:variant>
        <vt:i4>90</vt:i4>
      </vt:variant>
      <vt:variant>
        <vt:i4>0</vt:i4>
      </vt:variant>
      <vt:variant>
        <vt:i4>5</vt:i4>
      </vt:variant>
      <vt:variant>
        <vt:lpwstr/>
      </vt:variant>
      <vt:variant>
        <vt:lpwstr>_Toc28868622</vt:lpwstr>
      </vt:variant>
      <vt:variant>
        <vt:i4>1966128</vt:i4>
      </vt:variant>
      <vt:variant>
        <vt:i4>84</vt:i4>
      </vt:variant>
      <vt:variant>
        <vt:i4>0</vt:i4>
      </vt:variant>
      <vt:variant>
        <vt:i4>5</vt:i4>
      </vt:variant>
      <vt:variant>
        <vt:lpwstr/>
      </vt:variant>
      <vt:variant>
        <vt:lpwstr>_Toc28868621</vt:lpwstr>
      </vt:variant>
      <vt:variant>
        <vt:i4>2031664</vt:i4>
      </vt:variant>
      <vt:variant>
        <vt:i4>78</vt:i4>
      </vt:variant>
      <vt:variant>
        <vt:i4>0</vt:i4>
      </vt:variant>
      <vt:variant>
        <vt:i4>5</vt:i4>
      </vt:variant>
      <vt:variant>
        <vt:lpwstr/>
      </vt:variant>
      <vt:variant>
        <vt:lpwstr>_Toc28868620</vt:lpwstr>
      </vt:variant>
      <vt:variant>
        <vt:i4>1441843</vt:i4>
      </vt:variant>
      <vt:variant>
        <vt:i4>72</vt:i4>
      </vt:variant>
      <vt:variant>
        <vt:i4>0</vt:i4>
      </vt:variant>
      <vt:variant>
        <vt:i4>5</vt:i4>
      </vt:variant>
      <vt:variant>
        <vt:lpwstr/>
      </vt:variant>
      <vt:variant>
        <vt:lpwstr>_Toc28868619</vt:lpwstr>
      </vt:variant>
      <vt:variant>
        <vt:i4>1507379</vt:i4>
      </vt:variant>
      <vt:variant>
        <vt:i4>66</vt:i4>
      </vt:variant>
      <vt:variant>
        <vt:i4>0</vt:i4>
      </vt:variant>
      <vt:variant>
        <vt:i4>5</vt:i4>
      </vt:variant>
      <vt:variant>
        <vt:lpwstr/>
      </vt:variant>
      <vt:variant>
        <vt:lpwstr>_Toc28868618</vt:lpwstr>
      </vt:variant>
      <vt:variant>
        <vt:i4>1572915</vt:i4>
      </vt:variant>
      <vt:variant>
        <vt:i4>60</vt:i4>
      </vt:variant>
      <vt:variant>
        <vt:i4>0</vt:i4>
      </vt:variant>
      <vt:variant>
        <vt:i4>5</vt:i4>
      </vt:variant>
      <vt:variant>
        <vt:lpwstr/>
      </vt:variant>
      <vt:variant>
        <vt:lpwstr>_Toc28868617</vt:lpwstr>
      </vt:variant>
      <vt:variant>
        <vt:i4>1638451</vt:i4>
      </vt:variant>
      <vt:variant>
        <vt:i4>54</vt:i4>
      </vt:variant>
      <vt:variant>
        <vt:i4>0</vt:i4>
      </vt:variant>
      <vt:variant>
        <vt:i4>5</vt:i4>
      </vt:variant>
      <vt:variant>
        <vt:lpwstr/>
      </vt:variant>
      <vt:variant>
        <vt:lpwstr>_Toc28868616</vt:lpwstr>
      </vt:variant>
      <vt:variant>
        <vt:i4>1703987</vt:i4>
      </vt:variant>
      <vt:variant>
        <vt:i4>48</vt:i4>
      </vt:variant>
      <vt:variant>
        <vt:i4>0</vt:i4>
      </vt:variant>
      <vt:variant>
        <vt:i4>5</vt:i4>
      </vt:variant>
      <vt:variant>
        <vt:lpwstr/>
      </vt:variant>
      <vt:variant>
        <vt:lpwstr>_Toc28868615</vt:lpwstr>
      </vt:variant>
      <vt:variant>
        <vt:i4>1769523</vt:i4>
      </vt:variant>
      <vt:variant>
        <vt:i4>42</vt:i4>
      </vt:variant>
      <vt:variant>
        <vt:i4>0</vt:i4>
      </vt:variant>
      <vt:variant>
        <vt:i4>5</vt:i4>
      </vt:variant>
      <vt:variant>
        <vt:lpwstr/>
      </vt:variant>
      <vt:variant>
        <vt:lpwstr>_Toc28868614</vt:lpwstr>
      </vt:variant>
      <vt:variant>
        <vt:i4>1835059</vt:i4>
      </vt:variant>
      <vt:variant>
        <vt:i4>36</vt:i4>
      </vt:variant>
      <vt:variant>
        <vt:i4>0</vt:i4>
      </vt:variant>
      <vt:variant>
        <vt:i4>5</vt:i4>
      </vt:variant>
      <vt:variant>
        <vt:lpwstr/>
      </vt:variant>
      <vt:variant>
        <vt:lpwstr>_Toc28868613</vt:lpwstr>
      </vt:variant>
      <vt:variant>
        <vt:i4>1900595</vt:i4>
      </vt:variant>
      <vt:variant>
        <vt:i4>30</vt:i4>
      </vt:variant>
      <vt:variant>
        <vt:i4>0</vt:i4>
      </vt:variant>
      <vt:variant>
        <vt:i4>5</vt:i4>
      </vt:variant>
      <vt:variant>
        <vt:lpwstr/>
      </vt:variant>
      <vt:variant>
        <vt:lpwstr>_Toc28868612</vt:lpwstr>
      </vt:variant>
      <vt:variant>
        <vt:i4>1966131</vt:i4>
      </vt:variant>
      <vt:variant>
        <vt:i4>24</vt:i4>
      </vt:variant>
      <vt:variant>
        <vt:i4>0</vt:i4>
      </vt:variant>
      <vt:variant>
        <vt:i4>5</vt:i4>
      </vt:variant>
      <vt:variant>
        <vt:lpwstr/>
      </vt:variant>
      <vt:variant>
        <vt:lpwstr>_Toc28868611</vt:lpwstr>
      </vt:variant>
      <vt:variant>
        <vt:i4>2031667</vt:i4>
      </vt:variant>
      <vt:variant>
        <vt:i4>18</vt:i4>
      </vt:variant>
      <vt:variant>
        <vt:i4>0</vt:i4>
      </vt:variant>
      <vt:variant>
        <vt:i4>5</vt:i4>
      </vt:variant>
      <vt:variant>
        <vt:lpwstr/>
      </vt:variant>
      <vt:variant>
        <vt:lpwstr>_Toc28868610</vt:lpwstr>
      </vt:variant>
      <vt:variant>
        <vt:i4>1441842</vt:i4>
      </vt:variant>
      <vt:variant>
        <vt:i4>12</vt:i4>
      </vt:variant>
      <vt:variant>
        <vt:i4>0</vt:i4>
      </vt:variant>
      <vt:variant>
        <vt:i4>5</vt:i4>
      </vt:variant>
      <vt:variant>
        <vt:lpwstr/>
      </vt:variant>
      <vt:variant>
        <vt:lpwstr>_Toc28868609</vt:lpwstr>
      </vt:variant>
      <vt:variant>
        <vt:i4>1507378</vt:i4>
      </vt:variant>
      <vt:variant>
        <vt:i4>6</vt:i4>
      </vt:variant>
      <vt:variant>
        <vt:i4>0</vt:i4>
      </vt:variant>
      <vt:variant>
        <vt:i4>5</vt:i4>
      </vt:variant>
      <vt:variant>
        <vt:lpwstr/>
      </vt:variant>
      <vt:variant>
        <vt:lpwstr>_Toc28868608</vt:lpwstr>
      </vt:variant>
      <vt:variant>
        <vt:i4>1572914</vt:i4>
      </vt:variant>
      <vt:variant>
        <vt:i4>0</vt:i4>
      </vt:variant>
      <vt:variant>
        <vt:i4>0</vt:i4>
      </vt:variant>
      <vt:variant>
        <vt:i4>5</vt:i4>
      </vt:variant>
      <vt:variant>
        <vt:lpwstr/>
      </vt:variant>
      <vt:variant>
        <vt:lpwstr>_Toc28868607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subject/>
  <dc:creator>Наталья Евгеньевна Тюшова</dc:creator>
  <cp:keywords/>
  <cp:lastModifiedBy>Залялютдинова Дина Галимьяновна</cp:lastModifiedBy>
  <cp:revision>2</cp:revision>
  <cp:lastPrinted>2013-09-30T13:48:00Z</cp:lastPrinted>
  <dcterms:created xsi:type="dcterms:W3CDTF">2021-02-18T10:18:00Z</dcterms:created>
  <dcterms:modified xsi:type="dcterms:W3CDTF">2021-02-18T10:18:00Z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