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54A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СМЕТА</w:t>
      </w:r>
    </w:p>
    <w:p w:rsidR="006E408B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производство инженерно-геодезических изысканий</w:t>
      </w:r>
    </w:p>
    <w:p w:rsidR="006E408B" w:rsidRDefault="006E408B" w:rsidP="0088247A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Объект: </w:t>
      </w:r>
      <w:r w:rsidR="00460DB8">
        <w:rPr>
          <w:rFonts w:ascii="Times New Roman" w:hAnsi="Times New Roman" w:cs="Times New Roman"/>
          <w:sz w:val="24"/>
          <w:szCs w:val="24"/>
        </w:rPr>
        <w:t>«</w:t>
      </w:r>
      <w:r w:rsidR="0088247A" w:rsidRPr="0088247A">
        <w:rPr>
          <w:rFonts w:ascii="Times New Roman" w:hAnsi="Times New Roman"/>
          <w:bCs/>
          <w:color w:val="000000"/>
          <w:sz w:val="24"/>
          <w:szCs w:val="24"/>
        </w:rPr>
        <w:t>Газоснабжение нежилого здания в г. Челябинске, по ул. Енисейская, 70</w:t>
      </w:r>
      <w:r w:rsidR="00343715">
        <w:rPr>
          <w:rFonts w:ascii="Times New Roman" w:hAnsi="Times New Roman"/>
          <w:b/>
          <w:bCs/>
          <w:color w:val="000000"/>
          <w:sz w:val="24"/>
          <w:szCs w:val="24"/>
        </w:rPr>
        <w:t xml:space="preserve">»                                                                            </w:t>
      </w:r>
      <w:r w:rsidR="00343715">
        <w:rPr>
          <w:b/>
          <w:bCs/>
          <w:sz w:val="24"/>
          <w:szCs w:val="24"/>
        </w:rPr>
        <w:t xml:space="preserve">                </w:t>
      </w: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АО «Челябинскгоргаз»</w:t>
      </w:r>
    </w:p>
    <w:p w:rsidR="00451B8F" w:rsidRDefault="006E408B" w:rsidP="00451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ООО «Геоид»</w:t>
      </w: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461"/>
        <w:gridCol w:w="4501"/>
        <w:gridCol w:w="2976"/>
        <w:gridCol w:w="1134"/>
        <w:gridCol w:w="993"/>
        <w:gridCol w:w="1276"/>
      </w:tblGrid>
      <w:tr w:rsidR="00451B8F" w:rsidRPr="00451B8F" w:rsidTr="00451B8F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Обоснование стоимости: Справочник БЦ на инженерные из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ыскания для строительства  (</w:t>
            </w:r>
            <w:proofErr w:type="spellStart"/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инж-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геодез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изыскания) , Госстрой России 2004г.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451B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Стоимость, руб.</w:t>
            </w:r>
          </w:p>
        </w:tc>
      </w:tr>
      <w:tr w:rsidR="00451B8F" w:rsidRPr="00451B8F" w:rsidTr="00451B8F">
        <w:trPr>
          <w:trHeight w:val="1830"/>
        </w:trPr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Т.9 п.6,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К-0,85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П.14.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К-1,55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выясн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подзем.комм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примечание 4 к  Т.9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К-0,5 обновл.примеч.3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882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Геодезические работы по обновлению </w:t>
            </w:r>
            <w:r w:rsidR="0043569E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инженерно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-топографических планов на застроенной территории М 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1:500                </w:t>
            </w:r>
            <w:r w:rsidR="001A71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кат.</w:t>
            </w:r>
            <w:r w:rsidR="00344D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</w:t>
            </w:r>
            <w:r w:rsidR="00882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0,74</w:t>
            </w:r>
            <w:r w:rsidR="001A71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га.                      4824Х0,85Х1,55х0,5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8247A" w:rsidP="00D2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8247A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2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2 35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51B8F" w:rsidRPr="00451B8F" w:rsidTr="00451B8F">
        <w:trPr>
          <w:trHeight w:val="8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3569E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К-1,75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 15 "е"                 </w:t>
            </w:r>
          </w:p>
          <w:p w:rsidR="0043569E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К- 1,1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П.15 "б"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(использование материалов ограниченного пользования)                   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К-0,5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Примеч. 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1559х1,75х1,1х0,5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8247A" w:rsidP="00D2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2B66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8247A" w:rsidP="002B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1 111</w:t>
            </w:r>
          </w:p>
        </w:tc>
      </w:tr>
      <w:tr w:rsidR="00451B8F" w:rsidRPr="00451B8F" w:rsidTr="00451B8F">
        <w:trPr>
          <w:trHeight w:val="5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Т.65 П.2,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К-1,1 общ.указ.п.15 "б"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882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Вычерчивание топографических планов на городских планшетах, ка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т.4, 210х1,1                 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882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0,74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 х 4=</w:t>
            </w:r>
            <w:r w:rsidR="00882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2,96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8247A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8247A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684</w:t>
            </w:r>
          </w:p>
        </w:tc>
      </w:tr>
      <w:tr w:rsidR="00451B8F" w:rsidRPr="00451B8F" w:rsidTr="00451B8F">
        <w:trPr>
          <w:trHeight w:val="599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Т.65 п. 2,                                         </w:t>
            </w:r>
          </w:p>
          <w:p w:rsidR="00451B8F" w:rsidRPr="00451B8F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К- 0,4 примечание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к Т.65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 -1,1 общ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указ. П. 15 "б"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882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Вычерчивание топографических планов на городских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попланшетных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кальках, кат.4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82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2,96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210х1,1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8247A" w:rsidP="0043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8247A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</w:t>
            </w:r>
          </w:p>
        </w:tc>
      </w:tr>
      <w:tr w:rsidR="00451B8F" w:rsidRPr="00451B8F" w:rsidTr="00451B8F">
        <w:trPr>
          <w:trHeight w:val="42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П.2 примечание 3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полноты планов в эксплуатирующих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451B8F" w:rsidRPr="00451B8F" w:rsidTr="00451B8F">
        <w:trPr>
          <w:trHeight w:val="53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плана подземных и надземных коммуникаций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</w:tr>
      <w:tr w:rsidR="00451B8F" w:rsidRPr="00451B8F" w:rsidTr="00451B8F">
        <w:trPr>
          <w:trHeight w:val="34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Т.79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1591" w:rsidRDefault="00451B8F" w:rsidP="00FE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технического отчёта</w:t>
            </w:r>
          </w:p>
          <w:p w:rsidR="00451B8F" w:rsidRPr="008B7983" w:rsidRDefault="00451B8F" w:rsidP="00882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882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2352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882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1111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882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684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882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+1440+551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х 10% =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8247A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8247A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641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полев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88247A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2 352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камеральных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88247A" w:rsidP="002B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82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4 699</w:t>
            </w:r>
          </w:p>
        </w:tc>
      </w:tr>
      <w:tr w:rsidR="00451B8F" w:rsidRPr="00451B8F" w:rsidTr="00451B8F">
        <w:trPr>
          <w:trHeight w:val="4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Т.4 п.4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0,1625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внутреннему транспорту                                           </w:t>
            </w:r>
          </w:p>
          <w:p w:rsidR="00451B8F" w:rsidRPr="008B7983" w:rsidRDefault="0088247A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2352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 0,1625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88247A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382</w:t>
            </w:r>
          </w:p>
        </w:tc>
      </w:tr>
      <w:tr w:rsidR="00451B8F" w:rsidRPr="00451B8F" w:rsidTr="00460DB8">
        <w:trPr>
          <w:trHeight w:val="46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6% - П. 13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2,5 общ.указ.прим.1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882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по организации и ликви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дации работ 6%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882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2352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882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х 0,06 х 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88247A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410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88247A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82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7 843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К-1,8 П.19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8247A" w:rsidP="0043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7843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88247A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82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14 117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Т.3 п.2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Районн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Коэф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1,08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8247A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14117</w:t>
            </w:r>
            <w:r w:rsidR="00B43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43569E" w:rsidRDefault="0088247A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882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15 246</w:t>
            </w:r>
          </w:p>
        </w:tc>
      </w:tr>
      <w:tr w:rsidR="00451B8F" w:rsidRPr="00451B8F" w:rsidTr="00451B8F">
        <w:trPr>
          <w:trHeight w:val="555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501124" w:rsidRDefault="00D25F30" w:rsidP="00501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Письмо Минстроя России от 22.01.2021 N 1886-ИФ/09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8247A" w:rsidP="001F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15246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4,</w:t>
            </w:r>
            <w:r w:rsidR="00D2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8247A" w:rsidP="0000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82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70 13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51B8F" w:rsidRPr="00451B8F" w:rsidTr="00367E7A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367E7A" w:rsidRDefault="00367E7A" w:rsidP="00882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коэф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="00AB37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934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  <w:r w:rsidR="00882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88247A" w:rsidP="0000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82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37 871</w:t>
            </w:r>
          </w:p>
        </w:tc>
      </w:tr>
      <w:tr w:rsidR="00367E7A" w:rsidRPr="00451B8F" w:rsidTr="00451B8F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7E7A" w:rsidRPr="008B7983" w:rsidRDefault="00367E7A" w:rsidP="00367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смете (без НДС):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67E7A" w:rsidRPr="008B7983" w:rsidRDefault="0088247A" w:rsidP="0000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82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37 871</w:t>
            </w:r>
          </w:p>
        </w:tc>
      </w:tr>
    </w:tbl>
    <w:p w:rsidR="006E408B" w:rsidRPr="00451B8F" w:rsidRDefault="006E408B" w:rsidP="00451B8F">
      <w:pPr>
        <w:rPr>
          <w:rFonts w:ascii="Times New Roman" w:hAnsi="Times New Roman" w:cs="Times New Roman"/>
          <w:sz w:val="16"/>
          <w:szCs w:val="16"/>
        </w:rPr>
      </w:pP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прописью: </w:t>
      </w:r>
      <w:r w:rsidR="0088247A" w:rsidRPr="0088247A">
        <w:rPr>
          <w:rFonts w:ascii="Times New Roman" w:hAnsi="Times New Roman" w:cs="Times New Roman"/>
          <w:sz w:val="24"/>
          <w:szCs w:val="24"/>
        </w:rPr>
        <w:t>тридцать семь тысяч восемьсот семьдесят один</w:t>
      </w:r>
      <w:r w:rsidR="0088247A">
        <w:rPr>
          <w:rFonts w:ascii="Times New Roman" w:hAnsi="Times New Roman" w:cs="Times New Roman"/>
          <w:sz w:val="24"/>
          <w:szCs w:val="24"/>
        </w:rPr>
        <w:t xml:space="preserve"> рубль</w:t>
      </w:r>
      <w:bookmarkStart w:id="0" w:name="_GoBack"/>
      <w:bookmarkEnd w:id="0"/>
      <w:r w:rsidR="009A050F">
        <w:rPr>
          <w:rFonts w:ascii="Times New Roman" w:hAnsi="Times New Roman" w:cs="Times New Roman"/>
          <w:sz w:val="24"/>
          <w:szCs w:val="24"/>
        </w:rPr>
        <w:t xml:space="preserve"> </w:t>
      </w:r>
      <w:r w:rsidR="00460DB8">
        <w:rPr>
          <w:rFonts w:ascii="Times New Roman" w:hAnsi="Times New Roman" w:cs="Times New Roman"/>
          <w:sz w:val="24"/>
          <w:szCs w:val="24"/>
        </w:rPr>
        <w:t>00 копеек</w:t>
      </w:r>
      <w:r w:rsidR="00DE49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08B" w:rsidRP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ООО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Геоид»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В.В. Ярославцев</w:t>
      </w:r>
    </w:p>
    <w:sectPr w:rsidR="006E408B" w:rsidRPr="006E408B" w:rsidSect="00460DB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8B"/>
    <w:rsid w:val="000061DF"/>
    <w:rsid w:val="001A711B"/>
    <w:rsid w:val="001A7474"/>
    <w:rsid w:val="001F5983"/>
    <w:rsid w:val="002366A2"/>
    <w:rsid w:val="002B6643"/>
    <w:rsid w:val="00343715"/>
    <w:rsid w:val="00344D4D"/>
    <w:rsid w:val="00367E7A"/>
    <w:rsid w:val="003B0776"/>
    <w:rsid w:val="00421417"/>
    <w:rsid w:val="0043569E"/>
    <w:rsid w:val="00451B8F"/>
    <w:rsid w:val="00460DB8"/>
    <w:rsid w:val="00501124"/>
    <w:rsid w:val="005358B4"/>
    <w:rsid w:val="006E408B"/>
    <w:rsid w:val="0088247A"/>
    <w:rsid w:val="00934015"/>
    <w:rsid w:val="0098554A"/>
    <w:rsid w:val="009A050F"/>
    <w:rsid w:val="00AB3769"/>
    <w:rsid w:val="00B43346"/>
    <w:rsid w:val="00CB42D3"/>
    <w:rsid w:val="00D25F30"/>
    <w:rsid w:val="00D8245E"/>
    <w:rsid w:val="00DE498D"/>
    <w:rsid w:val="00F93AAA"/>
    <w:rsid w:val="00FE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8AD8B0"/>
  <w15:chartTrackingRefBased/>
  <w15:docId w15:val="{83E24209-0AB6-4E5F-8F23-FB0C76D7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7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7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21</cp:revision>
  <cp:lastPrinted>2021-02-16T05:36:00Z</cp:lastPrinted>
  <dcterms:created xsi:type="dcterms:W3CDTF">2019-08-21T15:42:00Z</dcterms:created>
  <dcterms:modified xsi:type="dcterms:W3CDTF">2021-05-26T09:25:00Z</dcterms:modified>
</cp:coreProperties>
</file>