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0818B3">
        <w:rPr>
          <w:b/>
          <w:caps/>
          <w:sz w:val="21"/>
          <w:szCs w:val="21"/>
        </w:rPr>
        <w:t xml:space="preserve">ставки </w:t>
      </w:r>
      <w:r w:rsidR="00A53597">
        <w:rPr>
          <w:b/>
          <w:caps/>
          <w:sz w:val="21"/>
          <w:szCs w:val="21"/>
        </w:rPr>
        <w:t>ГСМ</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426416">
        <w:rPr>
          <w:b/>
          <w:caps/>
          <w:sz w:val="21"/>
          <w:szCs w:val="21"/>
        </w:rPr>
        <w:t xml:space="preserve"> 1357</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117EAE" w:rsidRPr="00117EAE">
              <w:rPr>
                <w:sz w:val="20"/>
                <w:szCs w:val="20"/>
              </w:rPr>
              <w:t>A.Pupyshev@chelgaz.ru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261DAC"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Pr>
                <w:b/>
              </w:rPr>
              <w:t>П</w:t>
            </w:r>
            <w:r w:rsidR="000818B3">
              <w:rPr>
                <w:b/>
              </w:rPr>
              <w:t>оставк</w:t>
            </w:r>
            <w:r w:rsidR="00F95D94">
              <w:rPr>
                <w:b/>
              </w:rPr>
              <w:t>а ГСМ</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2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961"/>
              <w:gridCol w:w="1417"/>
              <w:gridCol w:w="1276"/>
            </w:tblGrid>
            <w:tr w:rsidR="00F95D94" w:rsidRPr="00E470DC" w:rsidTr="006E7A49">
              <w:trPr>
                <w:trHeight w:val="430"/>
                <w:tblHeader/>
              </w:trPr>
              <w:tc>
                <w:tcPr>
                  <w:tcW w:w="645" w:type="dxa"/>
                  <w:shd w:val="clear" w:color="auto" w:fill="auto"/>
                </w:tcPr>
                <w:p w:rsidR="00F95D94" w:rsidRPr="00E470DC" w:rsidRDefault="00F95D94" w:rsidP="00F95D94">
                  <w:pPr>
                    <w:jc w:val="center"/>
                    <w:rPr>
                      <w:sz w:val="20"/>
                      <w:szCs w:val="20"/>
                    </w:rPr>
                  </w:pPr>
                  <w:r w:rsidRPr="00E470DC">
                    <w:rPr>
                      <w:sz w:val="20"/>
                      <w:szCs w:val="20"/>
                    </w:rPr>
                    <w:t>№ п/п</w:t>
                  </w:r>
                </w:p>
              </w:tc>
              <w:tc>
                <w:tcPr>
                  <w:tcW w:w="2961" w:type="dxa"/>
                </w:tcPr>
                <w:p w:rsidR="00F95D94" w:rsidRPr="00E470DC" w:rsidRDefault="00F95D94" w:rsidP="00F95D94">
                  <w:pPr>
                    <w:ind w:left="-57" w:right="-57"/>
                    <w:jc w:val="center"/>
                    <w:rPr>
                      <w:b/>
                      <w:sz w:val="20"/>
                      <w:szCs w:val="20"/>
                      <w:lang w:eastAsia="en-US"/>
                    </w:rPr>
                  </w:pPr>
                  <w:r w:rsidRPr="00E470DC">
                    <w:rPr>
                      <w:b/>
                      <w:sz w:val="20"/>
                      <w:szCs w:val="20"/>
                      <w:lang w:eastAsia="en-US"/>
                    </w:rPr>
                    <w:t>Наименование товара</w:t>
                  </w:r>
                </w:p>
              </w:tc>
              <w:tc>
                <w:tcPr>
                  <w:tcW w:w="1417" w:type="dxa"/>
                  <w:shd w:val="clear" w:color="auto" w:fill="auto"/>
                </w:tcPr>
                <w:p w:rsidR="00F95D94" w:rsidRPr="00E470DC" w:rsidRDefault="00F95D94" w:rsidP="00F95D94">
                  <w:pPr>
                    <w:jc w:val="center"/>
                    <w:rPr>
                      <w:sz w:val="20"/>
                      <w:szCs w:val="20"/>
                    </w:rPr>
                  </w:pPr>
                  <w:r w:rsidRPr="00E470DC">
                    <w:rPr>
                      <w:sz w:val="20"/>
                      <w:szCs w:val="20"/>
                    </w:rPr>
                    <w:t>Единица измерения</w:t>
                  </w:r>
                </w:p>
              </w:tc>
              <w:tc>
                <w:tcPr>
                  <w:tcW w:w="1276" w:type="dxa"/>
                  <w:shd w:val="clear" w:color="auto" w:fill="auto"/>
                </w:tcPr>
                <w:p w:rsidR="00F95D94" w:rsidRPr="00E470DC" w:rsidRDefault="00F95D94" w:rsidP="00F95D94">
                  <w:pPr>
                    <w:jc w:val="center"/>
                    <w:rPr>
                      <w:sz w:val="20"/>
                      <w:szCs w:val="20"/>
                    </w:rPr>
                  </w:pPr>
                  <w:r w:rsidRPr="00E470DC">
                    <w:rPr>
                      <w:sz w:val="20"/>
                      <w:szCs w:val="20"/>
                    </w:rPr>
                    <w:t xml:space="preserve">Количество </w:t>
                  </w:r>
                </w:p>
              </w:tc>
            </w:tr>
            <w:tr w:rsidR="00F95D94" w:rsidRPr="00E470DC" w:rsidTr="006E7A49">
              <w:trPr>
                <w:trHeight w:val="241"/>
              </w:trPr>
              <w:tc>
                <w:tcPr>
                  <w:tcW w:w="645" w:type="dxa"/>
                  <w:shd w:val="clear" w:color="auto" w:fill="auto"/>
                  <w:vAlign w:val="center"/>
                </w:tcPr>
                <w:p w:rsidR="00F95D94" w:rsidRPr="00E470DC" w:rsidRDefault="00F95D94" w:rsidP="00F95D94">
                  <w:pPr>
                    <w:jc w:val="center"/>
                    <w:rPr>
                      <w:sz w:val="20"/>
                      <w:szCs w:val="20"/>
                    </w:rPr>
                  </w:pPr>
                  <w:r w:rsidRPr="00E470DC">
                    <w:rPr>
                      <w:sz w:val="20"/>
                      <w:szCs w:val="20"/>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bCs/>
                      <w:color w:val="000000"/>
                      <w:sz w:val="20"/>
                      <w:szCs w:val="20"/>
                    </w:rPr>
                  </w:pPr>
                  <w:r w:rsidRPr="00C14A3B">
                    <w:rPr>
                      <w:bCs/>
                      <w:color w:val="000000"/>
                      <w:sz w:val="20"/>
                      <w:szCs w:val="20"/>
                    </w:rPr>
                    <w:t>АИ 92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bCs/>
                      <w:color w:val="000000"/>
                      <w:sz w:val="20"/>
                      <w:szCs w:val="20"/>
                    </w:rPr>
                  </w:pPr>
                  <w:r w:rsidRPr="00C14A3B">
                    <w:rPr>
                      <w:bCs/>
                      <w:color w:val="000000"/>
                      <w:sz w:val="20"/>
                      <w:szCs w:val="20"/>
                    </w:rPr>
                    <w:t>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bCs/>
                      <w:color w:val="000000"/>
                      <w:sz w:val="20"/>
                      <w:szCs w:val="20"/>
                    </w:rPr>
                  </w:pPr>
                  <w:r w:rsidRPr="00C14A3B">
                    <w:rPr>
                      <w:bCs/>
                      <w:color w:val="000000"/>
                      <w:sz w:val="20"/>
                      <w:szCs w:val="20"/>
                    </w:rPr>
                    <w:t>46986.587</w:t>
                  </w:r>
                </w:p>
              </w:tc>
            </w:tr>
            <w:tr w:rsidR="00F95D94" w:rsidRPr="00E470DC" w:rsidTr="006E7A49">
              <w:trPr>
                <w:trHeight w:val="241"/>
              </w:trPr>
              <w:tc>
                <w:tcPr>
                  <w:tcW w:w="645" w:type="dxa"/>
                  <w:shd w:val="clear" w:color="auto" w:fill="auto"/>
                  <w:vAlign w:val="center"/>
                </w:tcPr>
                <w:p w:rsidR="00F95D94" w:rsidRPr="00E470DC" w:rsidRDefault="00F95D94" w:rsidP="00F95D94">
                  <w:pPr>
                    <w:jc w:val="center"/>
                    <w:rPr>
                      <w:sz w:val="20"/>
                      <w:szCs w:val="20"/>
                    </w:rPr>
                  </w:pPr>
                  <w:r>
                    <w:rPr>
                      <w:sz w:val="20"/>
                      <w:szCs w:val="20"/>
                    </w:rPr>
                    <w:t>2</w:t>
                  </w:r>
                </w:p>
              </w:tc>
              <w:tc>
                <w:tcPr>
                  <w:tcW w:w="2961" w:type="dxa"/>
                  <w:tcBorders>
                    <w:top w:val="nil"/>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bCs/>
                      <w:color w:val="000000"/>
                      <w:sz w:val="20"/>
                      <w:szCs w:val="20"/>
                    </w:rPr>
                  </w:pPr>
                  <w:r w:rsidRPr="00C14A3B">
                    <w:rPr>
                      <w:bCs/>
                      <w:color w:val="000000"/>
                      <w:sz w:val="20"/>
                      <w:szCs w:val="20"/>
                    </w:rPr>
                    <w:t>АИ 95</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bCs/>
                      <w:color w:val="000000"/>
                      <w:sz w:val="20"/>
                      <w:szCs w:val="20"/>
                    </w:rPr>
                  </w:pPr>
                  <w:r w:rsidRPr="00C14A3B">
                    <w:rPr>
                      <w:bCs/>
                      <w:color w:val="000000"/>
                      <w:sz w:val="20"/>
                      <w:szCs w:val="20"/>
                    </w:rPr>
                    <w:t>л</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bCs/>
                      <w:color w:val="000000"/>
                      <w:sz w:val="20"/>
                      <w:szCs w:val="20"/>
                    </w:rPr>
                  </w:pPr>
                  <w:r w:rsidRPr="00C14A3B">
                    <w:rPr>
                      <w:bCs/>
                      <w:color w:val="000000"/>
                      <w:sz w:val="20"/>
                      <w:szCs w:val="20"/>
                    </w:rPr>
                    <w:t>21918.357</w:t>
                  </w:r>
                </w:p>
              </w:tc>
            </w:tr>
            <w:tr w:rsidR="00F95D94" w:rsidRPr="00E470DC" w:rsidTr="006E7A49">
              <w:trPr>
                <w:trHeight w:val="241"/>
              </w:trPr>
              <w:tc>
                <w:tcPr>
                  <w:tcW w:w="645" w:type="dxa"/>
                  <w:shd w:val="clear" w:color="auto" w:fill="auto"/>
                  <w:vAlign w:val="center"/>
                </w:tcPr>
                <w:p w:rsidR="00F95D94" w:rsidRPr="00E470DC" w:rsidRDefault="00F95D94" w:rsidP="00F95D94">
                  <w:pPr>
                    <w:jc w:val="center"/>
                    <w:rPr>
                      <w:sz w:val="20"/>
                      <w:szCs w:val="20"/>
                    </w:rPr>
                  </w:pPr>
                  <w:r>
                    <w:rPr>
                      <w:sz w:val="20"/>
                      <w:szCs w:val="20"/>
                    </w:rPr>
                    <w:t>3</w:t>
                  </w:r>
                </w:p>
              </w:tc>
              <w:tc>
                <w:tcPr>
                  <w:tcW w:w="2961" w:type="dxa"/>
                  <w:tcBorders>
                    <w:top w:val="nil"/>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bCs/>
                      <w:color w:val="000000"/>
                      <w:sz w:val="20"/>
                      <w:szCs w:val="20"/>
                    </w:rPr>
                  </w:pPr>
                  <w:r w:rsidRPr="00C14A3B">
                    <w:rPr>
                      <w:bCs/>
                      <w:color w:val="000000"/>
                      <w:sz w:val="20"/>
                      <w:szCs w:val="20"/>
                    </w:rPr>
                    <w:t>ДТ</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color w:val="000000"/>
                      <w:sz w:val="20"/>
                      <w:szCs w:val="20"/>
                    </w:rPr>
                  </w:pPr>
                  <w:r w:rsidRPr="00C14A3B">
                    <w:rPr>
                      <w:color w:val="000000"/>
                      <w:sz w:val="20"/>
                      <w:szCs w:val="20"/>
                    </w:rPr>
                    <w:t>л</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95D94" w:rsidRPr="00C14A3B" w:rsidRDefault="00F95D94" w:rsidP="00F95D94">
                  <w:pPr>
                    <w:jc w:val="center"/>
                    <w:rPr>
                      <w:color w:val="000000"/>
                      <w:sz w:val="20"/>
                      <w:szCs w:val="20"/>
                    </w:rPr>
                  </w:pPr>
                  <w:r w:rsidRPr="00C14A3B">
                    <w:rPr>
                      <w:color w:val="000000"/>
                      <w:sz w:val="20"/>
                      <w:szCs w:val="20"/>
                    </w:rPr>
                    <w:t>216 583.33</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w:t>
            </w:r>
            <w:r w:rsidR="00F95D94" w:rsidRPr="00F95D94">
              <w:rPr>
                <w:sz w:val="20"/>
                <w:szCs w:val="20"/>
              </w:rPr>
              <w:t>АЗС в  г. Челябинск и  АЗС в  с. Долгодеревенское</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F95D94" w:rsidRPr="00F95D94">
              <w:rPr>
                <w:sz w:val="20"/>
                <w:szCs w:val="20"/>
              </w:rPr>
              <w:t>Начало поставки: 10 календарных дней с момента заключения договора. Окончание поставки: 31.12.2023</w:t>
            </w:r>
            <w:r w:rsidR="00A738C1" w:rsidRPr="00A738C1">
              <w:rPr>
                <w:sz w:val="20"/>
                <w:szCs w:val="20"/>
              </w:rPr>
              <w:t>.</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126"/>
              <w:gridCol w:w="3969"/>
            </w:tblGrid>
            <w:tr w:rsidR="00633876" w:rsidRPr="00313090" w:rsidTr="000818B3">
              <w:trPr>
                <w:trHeight w:val="668"/>
              </w:trPr>
              <w:tc>
                <w:tcPr>
                  <w:tcW w:w="454" w:type="dxa"/>
                  <w:shd w:val="clear" w:color="auto" w:fill="auto"/>
                </w:tcPr>
                <w:p w:rsidR="00633876" w:rsidRPr="00313090" w:rsidRDefault="00633876" w:rsidP="00261DAC">
                  <w:pPr>
                    <w:ind w:left="-57" w:right="-57"/>
                    <w:jc w:val="center"/>
                    <w:rPr>
                      <w:sz w:val="16"/>
                      <w:szCs w:val="16"/>
                    </w:rPr>
                  </w:pPr>
                  <w:r w:rsidRPr="00313090">
                    <w:rPr>
                      <w:sz w:val="16"/>
                      <w:szCs w:val="16"/>
                    </w:rPr>
                    <w:t>№ п/п</w:t>
                  </w:r>
                </w:p>
              </w:tc>
              <w:tc>
                <w:tcPr>
                  <w:tcW w:w="2126" w:type="dxa"/>
                  <w:shd w:val="clear" w:color="auto" w:fill="auto"/>
                </w:tcPr>
                <w:p w:rsidR="00633876" w:rsidRPr="00313090" w:rsidRDefault="00633876" w:rsidP="00261DAC">
                  <w:pPr>
                    <w:ind w:left="-57" w:right="-57"/>
                    <w:jc w:val="center"/>
                    <w:rPr>
                      <w:sz w:val="16"/>
                      <w:szCs w:val="16"/>
                    </w:rPr>
                  </w:pPr>
                  <w:r w:rsidRPr="00313090">
                    <w:rPr>
                      <w:sz w:val="16"/>
                      <w:szCs w:val="16"/>
                    </w:rPr>
                    <w:t>Наименование товара</w:t>
                  </w:r>
                </w:p>
              </w:tc>
              <w:tc>
                <w:tcPr>
                  <w:tcW w:w="3969" w:type="dxa"/>
                  <w:shd w:val="clear" w:color="auto" w:fill="auto"/>
                </w:tcPr>
                <w:p w:rsidR="00633876" w:rsidRPr="00313090" w:rsidRDefault="00633876" w:rsidP="00261DAC">
                  <w:pPr>
                    <w:ind w:left="-57" w:right="-57"/>
                    <w:jc w:val="center"/>
                    <w:rPr>
                      <w:sz w:val="16"/>
                      <w:szCs w:val="16"/>
                    </w:rPr>
                  </w:pPr>
                  <w:r w:rsidRPr="00313090">
                    <w:rPr>
                      <w:sz w:val="16"/>
                      <w:szCs w:val="16"/>
                    </w:rPr>
                    <w:t>Требования к качественным, техническим, функциональным характеристикам (потребительским свойствам) товара</w:t>
                  </w:r>
                </w:p>
              </w:tc>
            </w:tr>
            <w:tr w:rsidR="00B1654F" w:rsidRPr="00313090" w:rsidTr="009E024C">
              <w:trPr>
                <w:trHeight w:val="240"/>
              </w:trPr>
              <w:tc>
                <w:tcPr>
                  <w:tcW w:w="454" w:type="dxa"/>
                  <w:shd w:val="clear" w:color="auto" w:fill="auto"/>
                  <w:vAlign w:val="center"/>
                </w:tcPr>
                <w:p w:rsidR="00B1654F" w:rsidRPr="00E470DC" w:rsidRDefault="00B1654F" w:rsidP="00B1654F">
                  <w:pPr>
                    <w:jc w:val="center"/>
                    <w:rPr>
                      <w:sz w:val="20"/>
                      <w:szCs w:val="20"/>
                    </w:rPr>
                  </w:pPr>
                  <w:r w:rsidRPr="00E470DC">
                    <w:rPr>
                      <w:sz w:val="20"/>
                      <w:szCs w:val="20"/>
                    </w:rPr>
                    <w:t>1</w:t>
                  </w:r>
                </w:p>
              </w:tc>
              <w:tc>
                <w:tcPr>
                  <w:tcW w:w="2126" w:type="dxa"/>
                  <w:shd w:val="clear" w:color="auto" w:fill="auto"/>
                  <w:vAlign w:val="center"/>
                </w:tcPr>
                <w:p w:rsidR="00B1654F" w:rsidRPr="00C14A3B" w:rsidRDefault="00B1654F" w:rsidP="00B1654F">
                  <w:pPr>
                    <w:jc w:val="center"/>
                    <w:rPr>
                      <w:bCs/>
                      <w:color w:val="000000"/>
                      <w:sz w:val="20"/>
                      <w:szCs w:val="20"/>
                    </w:rPr>
                  </w:pPr>
                  <w:r w:rsidRPr="00C14A3B">
                    <w:rPr>
                      <w:bCs/>
                      <w:color w:val="000000"/>
                      <w:sz w:val="20"/>
                      <w:szCs w:val="20"/>
                    </w:rPr>
                    <w:t>АИ 92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1654F" w:rsidRDefault="00B1654F" w:rsidP="00B1654F">
                  <w:pPr>
                    <w:jc w:val="center"/>
                    <w:rPr>
                      <w:color w:val="000000"/>
                      <w:sz w:val="20"/>
                      <w:szCs w:val="20"/>
                    </w:rPr>
                  </w:pPr>
                  <w:r>
                    <w:rPr>
                      <w:color w:val="000000"/>
                      <w:sz w:val="20"/>
                      <w:szCs w:val="20"/>
                    </w:rPr>
                    <w:t>ГОСТ 305-80, ГОСТ Р 51105-97, ГОСТ 2084-77</w:t>
                  </w:r>
                </w:p>
              </w:tc>
            </w:tr>
            <w:tr w:rsidR="00B1654F" w:rsidRPr="00313090" w:rsidTr="009E024C">
              <w:trPr>
                <w:trHeight w:val="240"/>
              </w:trPr>
              <w:tc>
                <w:tcPr>
                  <w:tcW w:w="454" w:type="dxa"/>
                  <w:shd w:val="clear" w:color="auto" w:fill="auto"/>
                  <w:vAlign w:val="center"/>
                </w:tcPr>
                <w:p w:rsidR="00B1654F" w:rsidRPr="00E470DC" w:rsidRDefault="00B1654F" w:rsidP="00B1654F">
                  <w:pPr>
                    <w:jc w:val="center"/>
                    <w:rPr>
                      <w:sz w:val="20"/>
                      <w:szCs w:val="20"/>
                    </w:rPr>
                  </w:pPr>
                  <w:r>
                    <w:rPr>
                      <w:sz w:val="20"/>
                      <w:szCs w:val="20"/>
                    </w:rPr>
                    <w:t>2</w:t>
                  </w:r>
                </w:p>
              </w:tc>
              <w:tc>
                <w:tcPr>
                  <w:tcW w:w="2126" w:type="dxa"/>
                  <w:shd w:val="clear" w:color="auto" w:fill="auto"/>
                  <w:vAlign w:val="center"/>
                </w:tcPr>
                <w:p w:rsidR="00B1654F" w:rsidRPr="00C14A3B" w:rsidRDefault="00B1654F" w:rsidP="00B1654F">
                  <w:pPr>
                    <w:jc w:val="center"/>
                    <w:rPr>
                      <w:bCs/>
                      <w:color w:val="000000"/>
                      <w:sz w:val="20"/>
                      <w:szCs w:val="20"/>
                    </w:rPr>
                  </w:pPr>
                  <w:r w:rsidRPr="00C14A3B">
                    <w:rPr>
                      <w:bCs/>
                      <w:color w:val="000000"/>
                      <w:sz w:val="20"/>
                      <w:szCs w:val="20"/>
                    </w:rPr>
                    <w:t>АИ 95</w:t>
                  </w:r>
                </w:p>
              </w:tc>
              <w:tc>
                <w:tcPr>
                  <w:tcW w:w="3969" w:type="dxa"/>
                  <w:tcBorders>
                    <w:top w:val="nil"/>
                    <w:left w:val="single" w:sz="4" w:space="0" w:color="auto"/>
                    <w:bottom w:val="single" w:sz="4" w:space="0" w:color="auto"/>
                    <w:right w:val="single" w:sz="4" w:space="0" w:color="auto"/>
                  </w:tcBorders>
                  <w:shd w:val="clear" w:color="auto" w:fill="auto"/>
                  <w:vAlign w:val="center"/>
                </w:tcPr>
                <w:p w:rsidR="00B1654F" w:rsidRDefault="00B1654F" w:rsidP="00B1654F">
                  <w:pPr>
                    <w:jc w:val="center"/>
                    <w:rPr>
                      <w:color w:val="000000"/>
                      <w:sz w:val="20"/>
                      <w:szCs w:val="20"/>
                    </w:rPr>
                  </w:pPr>
                  <w:r>
                    <w:rPr>
                      <w:color w:val="000000"/>
                      <w:sz w:val="20"/>
                      <w:szCs w:val="20"/>
                    </w:rPr>
                    <w:t>ГОСТ 305-80, ГОСТ Р 51105-97, ГОСТ 2084-77</w:t>
                  </w:r>
                </w:p>
              </w:tc>
            </w:tr>
            <w:tr w:rsidR="00B1654F" w:rsidRPr="00313090" w:rsidTr="009E024C">
              <w:trPr>
                <w:trHeight w:val="240"/>
              </w:trPr>
              <w:tc>
                <w:tcPr>
                  <w:tcW w:w="454" w:type="dxa"/>
                  <w:shd w:val="clear" w:color="auto" w:fill="auto"/>
                  <w:vAlign w:val="center"/>
                </w:tcPr>
                <w:p w:rsidR="00B1654F" w:rsidRPr="00E470DC" w:rsidRDefault="00B1654F" w:rsidP="00B1654F">
                  <w:pPr>
                    <w:jc w:val="center"/>
                    <w:rPr>
                      <w:sz w:val="20"/>
                      <w:szCs w:val="20"/>
                    </w:rPr>
                  </w:pPr>
                  <w:r>
                    <w:rPr>
                      <w:sz w:val="20"/>
                      <w:szCs w:val="20"/>
                    </w:rPr>
                    <w:t>3</w:t>
                  </w:r>
                </w:p>
              </w:tc>
              <w:tc>
                <w:tcPr>
                  <w:tcW w:w="2126" w:type="dxa"/>
                  <w:shd w:val="clear" w:color="auto" w:fill="auto"/>
                  <w:vAlign w:val="center"/>
                </w:tcPr>
                <w:p w:rsidR="00B1654F" w:rsidRPr="00C14A3B" w:rsidRDefault="00B1654F" w:rsidP="00B1654F">
                  <w:pPr>
                    <w:jc w:val="center"/>
                    <w:rPr>
                      <w:bCs/>
                      <w:color w:val="000000"/>
                      <w:sz w:val="20"/>
                      <w:szCs w:val="20"/>
                    </w:rPr>
                  </w:pPr>
                  <w:r w:rsidRPr="00C14A3B">
                    <w:rPr>
                      <w:bCs/>
                      <w:color w:val="000000"/>
                      <w:sz w:val="20"/>
                      <w:szCs w:val="20"/>
                    </w:rPr>
                    <w:t>ДТ</w:t>
                  </w:r>
                </w:p>
              </w:tc>
              <w:tc>
                <w:tcPr>
                  <w:tcW w:w="3969" w:type="dxa"/>
                  <w:tcBorders>
                    <w:top w:val="nil"/>
                    <w:left w:val="single" w:sz="4" w:space="0" w:color="auto"/>
                    <w:bottom w:val="single" w:sz="4" w:space="0" w:color="auto"/>
                    <w:right w:val="single" w:sz="4" w:space="0" w:color="auto"/>
                  </w:tcBorders>
                  <w:shd w:val="clear" w:color="auto" w:fill="auto"/>
                  <w:vAlign w:val="center"/>
                </w:tcPr>
                <w:p w:rsidR="00B1654F" w:rsidRDefault="00B1654F" w:rsidP="00B1654F">
                  <w:pPr>
                    <w:jc w:val="center"/>
                    <w:rPr>
                      <w:color w:val="000000"/>
                      <w:sz w:val="20"/>
                      <w:szCs w:val="20"/>
                    </w:rPr>
                  </w:pPr>
                  <w:r>
                    <w:rPr>
                      <w:color w:val="000000"/>
                      <w:sz w:val="20"/>
                      <w:szCs w:val="20"/>
                    </w:rPr>
                    <w:t>ГОСТ 305-80, ГОСТ Р 51105-97, ГОСТ 2084-77</w:t>
                  </w:r>
                </w:p>
              </w:tc>
            </w:tr>
          </w:tbl>
          <w:p w:rsidR="00261DAC" w:rsidRDefault="00261DAC" w:rsidP="00261DAC">
            <w:pPr>
              <w:widowControl w:val="0"/>
              <w:jc w:val="both"/>
              <w:rPr>
                <w:sz w:val="20"/>
                <w:szCs w:val="20"/>
                <w:u w:val="single"/>
              </w:rPr>
            </w:pPr>
          </w:p>
          <w:p w:rsidR="00B1654F" w:rsidRPr="00B1654F" w:rsidRDefault="00B1654F" w:rsidP="00B1654F">
            <w:pPr>
              <w:widowControl w:val="0"/>
              <w:jc w:val="both"/>
              <w:rPr>
                <w:sz w:val="20"/>
                <w:szCs w:val="20"/>
              </w:rPr>
            </w:pPr>
            <w:r w:rsidRPr="00B1654F">
              <w:rPr>
                <w:sz w:val="20"/>
                <w:szCs w:val="20"/>
              </w:rPr>
              <w:t>1. Товар поставляется круглосуточно, путем заправки ГСМ автотранспорта Заказчика на АЗС Поставщика по топливным картам через сеть АЗС в г. Челябинск, а так же в с. Долгодеревенское.</w:t>
            </w:r>
          </w:p>
          <w:p w:rsidR="00B1654F" w:rsidRPr="00B1654F" w:rsidRDefault="00B1654F" w:rsidP="00B1654F">
            <w:pPr>
              <w:widowControl w:val="0"/>
              <w:jc w:val="both"/>
              <w:rPr>
                <w:sz w:val="20"/>
                <w:szCs w:val="20"/>
              </w:rPr>
            </w:pPr>
            <w:r w:rsidRPr="00B1654F">
              <w:rPr>
                <w:sz w:val="20"/>
                <w:szCs w:val="20"/>
              </w:rPr>
              <w:t>2. Лимит на топливные карты устанавливается по заявкам покупателя.</w:t>
            </w:r>
          </w:p>
          <w:p w:rsidR="00B1654F" w:rsidRPr="00B1654F" w:rsidRDefault="00B1654F" w:rsidP="00B1654F">
            <w:pPr>
              <w:widowControl w:val="0"/>
              <w:jc w:val="both"/>
              <w:rPr>
                <w:sz w:val="20"/>
                <w:szCs w:val="20"/>
              </w:rPr>
            </w:pPr>
            <w:r w:rsidRPr="00B1654F">
              <w:rPr>
                <w:sz w:val="20"/>
                <w:szCs w:val="20"/>
              </w:rPr>
              <w:t>3. Возможность заправки по каждой топливной карте любого топлива указанного в спецификации контракта.</w:t>
            </w:r>
          </w:p>
          <w:p w:rsidR="00B1654F" w:rsidRPr="00B1654F" w:rsidRDefault="00B1654F" w:rsidP="00B1654F">
            <w:pPr>
              <w:widowControl w:val="0"/>
              <w:jc w:val="both"/>
              <w:rPr>
                <w:sz w:val="20"/>
                <w:szCs w:val="20"/>
              </w:rPr>
            </w:pPr>
            <w:r w:rsidRPr="00B1654F">
              <w:rPr>
                <w:sz w:val="20"/>
                <w:szCs w:val="20"/>
              </w:rPr>
              <w:t>4. Топливные карты передаются Заказчику после подписания контракта по адресу г. Челябинск ул. Рылеева д.8.</w:t>
            </w:r>
          </w:p>
          <w:p w:rsidR="00B1654F" w:rsidRPr="00B1654F" w:rsidRDefault="00B1654F" w:rsidP="00B1654F">
            <w:pPr>
              <w:widowControl w:val="0"/>
              <w:jc w:val="both"/>
              <w:rPr>
                <w:sz w:val="20"/>
                <w:szCs w:val="20"/>
              </w:rPr>
            </w:pPr>
            <w:r w:rsidRPr="00B1654F">
              <w:rPr>
                <w:sz w:val="20"/>
                <w:szCs w:val="20"/>
              </w:rPr>
              <w:t>5. Бесперебойность отпуска ГСМ.</w:t>
            </w:r>
          </w:p>
          <w:p w:rsidR="00B1654F" w:rsidRPr="00B1654F" w:rsidRDefault="00B1654F" w:rsidP="00B1654F">
            <w:pPr>
              <w:widowControl w:val="0"/>
              <w:jc w:val="both"/>
              <w:rPr>
                <w:sz w:val="20"/>
                <w:szCs w:val="20"/>
              </w:rPr>
            </w:pPr>
            <w:r w:rsidRPr="00B1654F">
              <w:rPr>
                <w:sz w:val="20"/>
                <w:szCs w:val="20"/>
              </w:rPr>
              <w:t>6. Бесплатное предоставление топливных карт.</w:t>
            </w:r>
          </w:p>
          <w:p w:rsidR="00B1654F" w:rsidRPr="00B1654F" w:rsidRDefault="00B1654F" w:rsidP="00B1654F">
            <w:pPr>
              <w:widowControl w:val="0"/>
              <w:jc w:val="both"/>
              <w:rPr>
                <w:sz w:val="20"/>
                <w:szCs w:val="20"/>
              </w:rPr>
            </w:pPr>
            <w:r w:rsidRPr="00B1654F">
              <w:rPr>
                <w:sz w:val="20"/>
                <w:szCs w:val="20"/>
              </w:rPr>
              <w:t>7. Выдача накладных и счетов при получении ГСМ.</w:t>
            </w:r>
          </w:p>
          <w:p w:rsidR="00B1654F" w:rsidRPr="00B1654F" w:rsidRDefault="00B1654F" w:rsidP="00B1654F">
            <w:pPr>
              <w:widowControl w:val="0"/>
              <w:jc w:val="both"/>
              <w:rPr>
                <w:sz w:val="20"/>
                <w:szCs w:val="20"/>
              </w:rPr>
            </w:pPr>
            <w:r w:rsidRPr="00B1654F">
              <w:rPr>
                <w:sz w:val="20"/>
                <w:szCs w:val="20"/>
              </w:rPr>
              <w:t>8. Срок предоставления протоколов заправки (ведомостей, транзакций) не позднее 3 числа месяца, следующего за отчетным.</w:t>
            </w:r>
          </w:p>
          <w:p w:rsidR="00B1654F" w:rsidRPr="00B82855" w:rsidRDefault="00B1654F" w:rsidP="00B1654F">
            <w:pPr>
              <w:widowControl w:val="0"/>
              <w:jc w:val="both"/>
              <w:rPr>
                <w:sz w:val="20"/>
                <w:szCs w:val="20"/>
                <w:u w:val="single"/>
              </w:rPr>
            </w:pPr>
            <w:r w:rsidRPr="00B1654F">
              <w:rPr>
                <w:sz w:val="20"/>
                <w:szCs w:val="20"/>
              </w:rPr>
              <w:t>9. Ежедневный и круглосуточный отпуск ГСМ через АЗС.</w:t>
            </w: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402634" w:rsidRPr="004A61B5">
              <w:rPr>
                <w:sz w:val="20"/>
                <w:szCs w:val="20"/>
              </w:rPr>
              <w:t>13 560 000,01</w:t>
            </w:r>
            <w:r w:rsidR="00402634" w:rsidRPr="00E83ADB">
              <w:rPr>
                <w:sz w:val="20"/>
                <w:szCs w:val="20"/>
              </w:rPr>
              <w:t xml:space="preserve"> рублей, в т.ч.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lastRenderedPageBreak/>
              <w:fldChar w:fldCharType="begin"/>
            </w:r>
            <w:r w:rsidRPr="00B82855">
              <w:rPr>
                <w:sz w:val="20"/>
                <w:szCs w:val="20"/>
              </w:rPr>
              <w:instrText xml:space="preserve"> REF  макс_цена_без_ндс  \* MERGEFORMAT </w:instrText>
            </w:r>
            <w:r w:rsidRPr="00B82855">
              <w:rPr>
                <w:sz w:val="20"/>
                <w:szCs w:val="20"/>
              </w:rPr>
              <w:fldChar w:fldCharType="separate"/>
            </w:r>
            <w:r w:rsidRPr="00B82855">
              <w:rPr>
                <w:sz w:val="20"/>
                <w:szCs w:val="20"/>
              </w:rPr>
              <w:t xml:space="preserve"> </w:t>
            </w:r>
            <w:r w:rsidR="00402634" w:rsidRPr="004A61B5">
              <w:rPr>
                <w:sz w:val="20"/>
                <w:szCs w:val="20"/>
              </w:rPr>
              <w:t>11 300 000,01</w:t>
            </w:r>
            <w:r w:rsidR="00402634">
              <w:rPr>
                <w:sz w:val="20"/>
                <w:szCs w:val="20"/>
              </w:rPr>
              <w:t xml:space="preserve"> </w:t>
            </w:r>
            <w:r w:rsidR="00402634" w:rsidRPr="00E83ADB">
              <w:rPr>
                <w:sz w:val="20"/>
                <w:szCs w:val="20"/>
              </w:rPr>
              <w:t>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0" w:type="auto"/>
              <w:tblLayout w:type="fixed"/>
              <w:tblLook w:val="04A0" w:firstRow="1" w:lastRow="0" w:firstColumn="1" w:lastColumn="0" w:noHBand="0" w:noVBand="1"/>
            </w:tblPr>
            <w:tblGrid>
              <w:gridCol w:w="454"/>
              <w:gridCol w:w="1875"/>
              <w:gridCol w:w="1952"/>
              <w:gridCol w:w="2268"/>
            </w:tblGrid>
            <w:tr w:rsidR="00261DAC" w:rsidRPr="00C608C4" w:rsidTr="000818B3">
              <w:tc>
                <w:tcPr>
                  <w:tcW w:w="454" w:type="dxa"/>
                  <w:vAlign w:val="center"/>
                </w:tcPr>
                <w:p w:rsidR="00261DAC" w:rsidRPr="00C608C4" w:rsidRDefault="00261DAC" w:rsidP="00261DAC">
                  <w:pPr>
                    <w:spacing w:after="0"/>
                    <w:jc w:val="center"/>
                    <w:rPr>
                      <w:sz w:val="16"/>
                      <w:szCs w:val="16"/>
                    </w:rPr>
                  </w:pPr>
                  <w:r w:rsidRPr="00C608C4">
                    <w:rPr>
                      <w:sz w:val="16"/>
                      <w:szCs w:val="16"/>
                    </w:rPr>
                    <w:t>№</w:t>
                  </w:r>
                </w:p>
                <w:p w:rsidR="00261DAC" w:rsidRPr="00C608C4" w:rsidRDefault="00261DAC" w:rsidP="00261DAC">
                  <w:pPr>
                    <w:spacing w:after="0"/>
                    <w:jc w:val="center"/>
                    <w:rPr>
                      <w:sz w:val="16"/>
                      <w:szCs w:val="16"/>
                    </w:rPr>
                  </w:pPr>
                  <w:r w:rsidRPr="00C608C4">
                    <w:rPr>
                      <w:sz w:val="16"/>
                      <w:szCs w:val="16"/>
                    </w:rPr>
                    <w:t>п/п</w:t>
                  </w:r>
                </w:p>
              </w:tc>
              <w:tc>
                <w:tcPr>
                  <w:tcW w:w="1875" w:type="dxa"/>
                  <w:vAlign w:val="center"/>
                </w:tcPr>
                <w:p w:rsidR="00261DAC" w:rsidRPr="00C608C4" w:rsidRDefault="00261DAC" w:rsidP="00261DAC">
                  <w:pPr>
                    <w:spacing w:after="0"/>
                    <w:jc w:val="center"/>
                    <w:rPr>
                      <w:sz w:val="16"/>
                      <w:szCs w:val="16"/>
                    </w:rPr>
                  </w:pPr>
                  <w:r w:rsidRPr="00C608C4">
                    <w:rPr>
                      <w:sz w:val="16"/>
                      <w:szCs w:val="16"/>
                    </w:rPr>
                    <w:t>Наименование товара</w:t>
                  </w:r>
                </w:p>
              </w:tc>
              <w:tc>
                <w:tcPr>
                  <w:tcW w:w="1952" w:type="dxa"/>
                  <w:vAlign w:val="center"/>
                </w:tcPr>
                <w:p w:rsidR="00261DAC" w:rsidRPr="00C608C4" w:rsidRDefault="00261DAC" w:rsidP="00261DAC">
                  <w:pPr>
                    <w:spacing w:after="0"/>
                    <w:jc w:val="center"/>
                    <w:rPr>
                      <w:sz w:val="16"/>
                      <w:szCs w:val="16"/>
                    </w:rPr>
                  </w:pPr>
                  <w:r w:rsidRPr="00C608C4">
                    <w:rPr>
                      <w:sz w:val="16"/>
                      <w:szCs w:val="16"/>
                    </w:rPr>
                    <w:t>Начальная (максимальная) цена единицы товара,</w:t>
                  </w:r>
                </w:p>
                <w:p w:rsidR="00261DAC" w:rsidRPr="00C608C4" w:rsidRDefault="00261DAC" w:rsidP="00261DAC">
                  <w:pPr>
                    <w:spacing w:after="0"/>
                    <w:jc w:val="center"/>
                    <w:rPr>
                      <w:sz w:val="16"/>
                      <w:szCs w:val="16"/>
                    </w:rPr>
                  </w:pPr>
                  <w:r w:rsidRPr="00C608C4">
                    <w:rPr>
                      <w:sz w:val="16"/>
                      <w:szCs w:val="16"/>
                    </w:rPr>
                    <w:t>с НДС 20%</w:t>
                  </w:r>
                </w:p>
                <w:p w:rsidR="00261DAC" w:rsidRPr="00C608C4" w:rsidRDefault="00261DAC" w:rsidP="00261DAC">
                  <w:pPr>
                    <w:spacing w:after="0"/>
                    <w:jc w:val="center"/>
                    <w:rPr>
                      <w:sz w:val="16"/>
                      <w:szCs w:val="16"/>
                    </w:rPr>
                  </w:pPr>
                  <w:r w:rsidRPr="00C608C4">
                    <w:rPr>
                      <w:sz w:val="16"/>
                      <w:szCs w:val="16"/>
                    </w:rPr>
                    <w:t>(для Участников конкурентного отбора, не освобожденных от уплаты НДС (с НДС 20%), руб.</w:t>
                  </w:r>
                </w:p>
              </w:tc>
              <w:tc>
                <w:tcPr>
                  <w:tcW w:w="2268" w:type="dxa"/>
                  <w:vAlign w:val="center"/>
                </w:tcPr>
                <w:p w:rsidR="00261DAC" w:rsidRPr="00C608C4" w:rsidRDefault="00261DAC" w:rsidP="00261DAC">
                  <w:pPr>
                    <w:spacing w:after="0"/>
                    <w:jc w:val="center"/>
                    <w:rPr>
                      <w:sz w:val="16"/>
                      <w:szCs w:val="16"/>
                    </w:rPr>
                  </w:pPr>
                  <w:r w:rsidRPr="00C608C4">
                    <w:rPr>
                      <w:sz w:val="16"/>
                      <w:szCs w:val="16"/>
                    </w:rPr>
                    <w:t>Начальная (максимальная) цена единицы товара,</w:t>
                  </w:r>
                </w:p>
                <w:p w:rsidR="00261DAC" w:rsidRPr="00C608C4" w:rsidRDefault="00261DAC" w:rsidP="00261DAC">
                  <w:pPr>
                    <w:spacing w:after="0"/>
                    <w:jc w:val="center"/>
                    <w:rPr>
                      <w:sz w:val="16"/>
                      <w:szCs w:val="16"/>
                    </w:rPr>
                  </w:pPr>
                  <w:r w:rsidRPr="00C608C4">
                    <w:rPr>
                      <w:sz w:val="16"/>
                      <w:szCs w:val="16"/>
                    </w:rPr>
                    <w:t>без НДС</w:t>
                  </w:r>
                </w:p>
                <w:p w:rsidR="00261DAC" w:rsidRPr="00C608C4" w:rsidRDefault="00261DAC" w:rsidP="00261DAC">
                  <w:pPr>
                    <w:spacing w:after="0"/>
                    <w:jc w:val="center"/>
                    <w:rPr>
                      <w:sz w:val="16"/>
                      <w:szCs w:val="16"/>
                    </w:rPr>
                  </w:pPr>
                  <w:r w:rsidRPr="00C608C4">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402634" w:rsidRPr="00C608C4" w:rsidTr="000818B3">
              <w:tc>
                <w:tcPr>
                  <w:tcW w:w="454" w:type="dxa"/>
                  <w:vAlign w:val="center"/>
                </w:tcPr>
                <w:p w:rsidR="00402634" w:rsidRPr="00E470DC" w:rsidRDefault="00402634" w:rsidP="00402634">
                  <w:pPr>
                    <w:jc w:val="center"/>
                    <w:rPr>
                      <w:sz w:val="20"/>
                      <w:szCs w:val="20"/>
                    </w:rPr>
                  </w:pPr>
                  <w:r w:rsidRPr="00E470DC">
                    <w:rPr>
                      <w:sz w:val="20"/>
                      <w:szCs w:val="20"/>
                    </w:rPr>
                    <w:t>1</w:t>
                  </w:r>
                </w:p>
              </w:tc>
              <w:tc>
                <w:tcPr>
                  <w:tcW w:w="1875" w:type="dxa"/>
                  <w:vAlign w:val="center"/>
                </w:tcPr>
                <w:p w:rsidR="00402634" w:rsidRPr="00C14A3B" w:rsidRDefault="00402634" w:rsidP="00402634">
                  <w:pPr>
                    <w:jc w:val="center"/>
                    <w:rPr>
                      <w:bCs/>
                      <w:color w:val="000000"/>
                      <w:sz w:val="20"/>
                      <w:szCs w:val="20"/>
                    </w:rPr>
                  </w:pPr>
                  <w:r w:rsidRPr="00C14A3B">
                    <w:rPr>
                      <w:bCs/>
                      <w:color w:val="000000"/>
                      <w:sz w:val="20"/>
                      <w:szCs w:val="20"/>
                    </w:rPr>
                    <w:t>АИ 92</w:t>
                  </w:r>
                </w:p>
              </w:tc>
              <w:tc>
                <w:tcPr>
                  <w:tcW w:w="1952" w:type="dxa"/>
                  <w:vAlign w:val="center"/>
                </w:tcPr>
                <w:p w:rsidR="00402634" w:rsidRPr="00C608C4" w:rsidRDefault="00402634" w:rsidP="00402634">
                  <w:pPr>
                    <w:jc w:val="center"/>
                    <w:rPr>
                      <w:color w:val="000000"/>
                      <w:sz w:val="16"/>
                      <w:szCs w:val="16"/>
                    </w:rPr>
                  </w:pPr>
                  <w:r>
                    <w:rPr>
                      <w:color w:val="000000"/>
                      <w:sz w:val="16"/>
                      <w:szCs w:val="16"/>
                    </w:rPr>
                    <w:t>42.05</w:t>
                  </w:r>
                </w:p>
              </w:tc>
              <w:tc>
                <w:tcPr>
                  <w:tcW w:w="2268" w:type="dxa"/>
                  <w:vAlign w:val="center"/>
                </w:tcPr>
                <w:p w:rsidR="00402634" w:rsidRDefault="00402634" w:rsidP="00402634">
                  <w:pPr>
                    <w:jc w:val="center"/>
                    <w:rPr>
                      <w:color w:val="000000"/>
                      <w:sz w:val="20"/>
                      <w:szCs w:val="20"/>
                    </w:rPr>
                  </w:pPr>
                  <w:r>
                    <w:rPr>
                      <w:color w:val="000000"/>
                      <w:sz w:val="20"/>
                      <w:szCs w:val="20"/>
                    </w:rPr>
                    <w:t>35.04</w:t>
                  </w:r>
                </w:p>
              </w:tc>
            </w:tr>
            <w:tr w:rsidR="00402634" w:rsidRPr="00C608C4" w:rsidTr="000818B3">
              <w:tc>
                <w:tcPr>
                  <w:tcW w:w="454" w:type="dxa"/>
                  <w:vAlign w:val="center"/>
                </w:tcPr>
                <w:p w:rsidR="00402634" w:rsidRPr="00E470DC" w:rsidRDefault="00402634" w:rsidP="00402634">
                  <w:pPr>
                    <w:jc w:val="center"/>
                    <w:rPr>
                      <w:sz w:val="20"/>
                      <w:szCs w:val="20"/>
                    </w:rPr>
                  </w:pPr>
                  <w:r>
                    <w:rPr>
                      <w:sz w:val="20"/>
                      <w:szCs w:val="20"/>
                    </w:rPr>
                    <w:t>2</w:t>
                  </w:r>
                </w:p>
              </w:tc>
              <w:tc>
                <w:tcPr>
                  <w:tcW w:w="1875" w:type="dxa"/>
                  <w:vAlign w:val="center"/>
                </w:tcPr>
                <w:p w:rsidR="00402634" w:rsidRPr="00C14A3B" w:rsidRDefault="00402634" w:rsidP="00402634">
                  <w:pPr>
                    <w:jc w:val="center"/>
                    <w:rPr>
                      <w:bCs/>
                      <w:color w:val="000000"/>
                      <w:sz w:val="20"/>
                      <w:szCs w:val="20"/>
                    </w:rPr>
                  </w:pPr>
                  <w:r w:rsidRPr="00C14A3B">
                    <w:rPr>
                      <w:bCs/>
                      <w:color w:val="000000"/>
                      <w:sz w:val="20"/>
                      <w:szCs w:val="20"/>
                    </w:rPr>
                    <w:t>АИ 95</w:t>
                  </w:r>
                </w:p>
              </w:tc>
              <w:tc>
                <w:tcPr>
                  <w:tcW w:w="1952" w:type="dxa"/>
                  <w:vAlign w:val="center"/>
                </w:tcPr>
                <w:p w:rsidR="00402634" w:rsidRPr="00C608C4" w:rsidRDefault="00402634" w:rsidP="00402634">
                  <w:pPr>
                    <w:jc w:val="center"/>
                    <w:rPr>
                      <w:color w:val="000000"/>
                      <w:sz w:val="16"/>
                      <w:szCs w:val="16"/>
                    </w:rPr>
                  </w:pPr>
                  <w:r>
                    <w:rPr>
                      <w:color w:val="000000"/>
                      <w:sz w:val="16"/>
                      <w:szCs w:val="16"/>
                    </w:rPr>
                    <w:t>46.15</w:t>
                  </w:r>
                </w:p>
              </w:tc>
              <w:tc>
                <w:tcPr>
                  <w:tcW w:w="2268" w:type="dxa"/>
                  <w:vAlign w:val="center"/>
                </w:tcPr>
                <w:p w:rsidR="00402634" w:rsidRDefault="00402634" w:rsidP="00402634">
                  <w:pPr>
                    <w:jc w:val="center"/>
                    <w:rPr>
                      <w:color w:val="000000"/>
                      <w:sz w:val="20"/>
                      <w:szCs w:val="20"/>
                    </w:rPr>
                  </w:pPr>
                  <w:r>
                    <w:rPr>
                      <w:color w:val="000000"/>
                      <w:sz w:val="20"/>
                      <w:szCs w:val="20"/>
                    </w:rPr>
                    <w:t>38.46</w:t>
                  </w:r>
                </w:p>
              </w:tc>
            </w:tr>
            <w:tr w:rsidR="00402634" w:rsidRPr="00C608C4" w:rsidTr="000818B3">
              <w:tc>
                <w:tcPr>
                  <w:tcW w:w="454" w:type="dxa"/>
                  <w:vAlign w:val="center"/>
                </w:tcPr>
                <w:p w:rsidR="00402634" w:rsidRPr="00E470DC" w:rsidRDefault="00402634" w:rsidP="00402634">
                  <w:pPr>
                    <w:jc w:val="center"/>
                    <w:rPr>
                      <w:sz w:val="20"/>
                      <w:szCs w:val="20"/>
                    </w:rPr>
                  </w:pPr>
                  <w:r>
                    <w:rPr>
                      <w:sz w:val="20"/>
                      <w:szCs w:val="20"/>
                    </w:rPr>
                    <w:t>3</w:t>
                  </w:r>
                </w:p>
              </w:tc>
              <w:tc>
                <w:tcPr>
                  <w:tcW w:w="1875" w:type="dxa"/>
                  <w:vAlign w:val="center"/>
                </w:tcPr>
                <w:p w:rsidR="00402634" w:rsidRPr="00C14A3B" w:rsidRDefault="00402634" w:rsidP="00402634">
                  <w:pPr>
                    <w:jc w:val="center"/>
                    <w:rPr>
                      <w:bCs/>
                      <w:color w:val="000000"/>
                      <w:sz w:val="20"/>
                      <w:szCs w:val="20"/>
                    </w:rPr>
                  </w:pPr>
                  <w:r w:rsidRPr="00C14A3B">
                    <w:rPr>
                      <w:bCs/>
                      <w:color w:val="000000"/>
                      <w:sz w:val="20"/>
                      <w:szCs w:val="20"/>
                    </w:rPr>
                    <w:t>ДТ</w:t>
                  </w:r>
                </w:p>
              </w:tc>
              <w:tc>
                <w:tcPr>
                  <w:tcW w:w="1952" w:type="dxa"/>
                  <w:vAlign w:val="center"/>
                </w:tcPr>
                <w:p w:rsidR="00402634" w:rsidRPr="00C608C4" w:rsidRDefault="00402634" w:rsidP="00402634">
                  <w:pPr>
                    <w:jc w:val="center"/>
                    <w:rPr>
                      <w:color w:val="000000"/>
                      <w:sz w:val="16"/>
                      <w:szCs w:val="16"/>
                    </w:rPr>
                  </w:pPr>
                  <w:r>
                    <w:rPr>
                      <w:color w:val="000000"/>
                      <w:sz w:val="16"/>
                      <w:szCs w:val="16"/>
                    </w:rPr>
                    <w:t>48.82</w:t>
                  </w:r>
                </w:p>
              </w:tc>
              <w:tc>
                <w:tcPr>
                  <w:tcW w:w="2268" w:type="dxa"/>
                  <w:vAlign w:val="center"/>
                </w:tcPr>
                <w:p w:rsidR="00402634" w:rsidRDefault="00402634" w:rsidP="00402634">
                  <w:pPr>
                    <w:jc w:val="center"/>
                    <w:rPr>
                      <w:color w:val="000000"/>
                      <w:sz w:val="20"/>
                      <w:szCs w:val="20"/>
                    </w:rPr>
                  </w:pPr>
                  <w:r>
                    <w:rPr>
                      <w:color w:val="000000"/>
                      <w:sz w:val="20"/>
                      <w:szCs w:val="20"/>
                    </w:rPr>
                    <w:t>40.68</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250440">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 xml:space="preserve">11.1. Требования, </w:t>
            </w:r>
            <w:r w:rsidRPr="00B82855">
              <w:rPr>
                <w:sz w:val="20"/>
                <w:szCs w:val="20"/>
              </w:rPr>
              <w:lastRenderedPageBreak/>
              <w:t>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lastRenderedPageBreak/>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426416">
              <w:rPr>
                <w:sz w:val="20"/>
                <w:szCs w:val="20"/>
              </w:rPr>
              <w:t xml:space="preserve"> 26.08.2021</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426416" w:rsidP="00261DAC">
            <w:pPr>
              <w:widowControl w:val="0"/>
              <w:suppressLineNumbers/>
              <w:suppressAutoHyphens/>
              <w:jc w:val="both"/>
              <w:rPr>
                <w:b/>
                <w:sz w:val="20"/>
                <w:szCs w:val="20"/>
                <w:u w:val="single"/>
              </w:rPr>
            </w:pPr>
            <w:r w:rsidRPr="00426416">
              <w:rPr>
                <w:b/>
                <w:sz w:val="20"/>
                <w:szCs w:val="20"/>
                <w:u w:val="single"/>
              </w:rPr>
              <w:t>26.08.2021</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C37E01" w:rsidRPr="00B82855" w:rsidRDefault="00C37E01" w:rsidP="00C37E01">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C37E01" w:rsidRPr="00B82855" w:rsidRDefault="00C37E01" w:rsidP="00C37E01">
            <w:pPr>
              <w:tabs>
                <w:tab w:val="left" w:pos="10260"/>
              </w:tabs>
              <w:autoSpaceDE w:val="0"/>
              <w:autoSpaceDN w:val="0"/>
              <w:adjustRightInd w:val="0"/>
              <w:jc w:val="both"/>
              <w:outlineLvl w:val="0"/>
              <w:rPr>
                <w:b/>
                <w:sz w:val="20"/>
                <w:szCs w:val="20"/>
              </w:rPr>
            </w:pPr>
            <w:bookmarkStart w:id="55" w:name="дата_начала_подачи_заявок"/>
            <w:r>
              <w:rPr>
                <w:b/>
                <w:sz w:val="20"/>
                <w:szCs w:val="20"/>
              </w:rPr>
              <w:t>14.08.2021 00.00</w:t>
            </w:r>
          </w:p>
          <w:bookmarkEnd w:id="55"/>
          <w:p w:rsidR="00C37E01" w:rsidRPr="00B82855" w:rsidRDefault="00C37E01" w:rsidP="00C37E01">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C37E01" w:rsidRPr="00B82855" w:rsidRDefault="00C37E01" w:rsidP="00C37E01">
            <w:pPr>
              <w:tabs>
                <w:tab w:val="left" w:pos="10260"/>
              </w:tabs>
              <w:autoSpaceDE w:val="0"/>
              <w:autoSpaceDN w:val="0"/>
              <w:adjustRightInd w:val="0"/>
              <w:jc w:val="both"/>
              <w:outlineLvl w:val="0"/>
              <w:rPr>
                <w:b/>
                <w:sz w:val="20"/>
                <w:szCs w:val="20"/>
              </w:rPr>
            </w:pPr>
            <w:bookmarkStart w:id="56" w:name="дата_окончания_подачи_заявок"/>
            <w:r>
              <w:rPr>
                <w:b/>
                <w:sz w:val="20"/>
                <w:szCs w:val="20"/>
              </w:rPr>
              <w:t>26.08.2021</w:t>
            </w:r>
          </w:p>
          <w:p w:rsidR="00C37E01" w:rsidRPr="00B82855" w:rsidRDefault="00C37E01" w:rsidP="00C37E01">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B82855">
              <w:rPr>
                <w:sz w:val="20"/>
                <w:szCs w:val="20"/>
              </w:rPr>
              <w:t xml:space="preserve"> времени).</w:t>
            </w:r>
          </w:p>
          <w:bookmarkEnd w:id="56"/>
          <w:p w:rsidR="00261DAC" w:rsidRPr="00B82855" w:rsidRDefault="00261DAC" w:rsidP="00261DAC">
            <w:pPr>
              <w:tabs>
                <w:tab w:val="left" w:pos="10260"/>
              </w:tabs>
              <w:autoSpaceDE w:val="0"/>
              <w:autoSpaceDN w:val="0"/>
              <w:adjustRightInd w:val="0"/>
              <w:jc w:val="both"/>
              <w:outlineLvl w:val="0"/>
              <w:rPr>
                <w:b/>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Место открытия доступа к заявкам, поданным в форме электронных документов, на </w:t>
            </w:r>
            <w:r w:rsidRPr="00B82855">
              <w:rPr>
                <w:sz w:val="20"/>
                <w:szCs w:val="20"/>
              </w:rPr>
              <w:lastRenderedPageBreak/>
              <w:t>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lastRenderedPageBreak/>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C37E01" w:rsidRPr="00B82855" w:rsidRDefault="00C37E01" w:rsidP="00C37E01">
            <w:pPr>
              <w:tabs>
                <w:tab w:val="left" w:pos="10260"/>
              </w:tabs>
              <w:autoSpaceDE w:val="0"/>
              <w:autoSpaceDN w:val="0"/>
              <w:adjustRightInd w:val="0"/>
              <w:jc w:val="both"/>
              <w:outlineLvl w:val="0"/>
              <w:rPr>
                <w:b/>
                <w:sz w:val="20"/>
                <w:szCs w:val="20"/>
              </w:rPr>
            </w:pPr>
            <w:r>
              <w:rPr>
                <w:b/>
                <w:sz w:val="20"/>
                <w:szCs w:val="20"/>
              </w:rPr>
              <w:t>27.08.2021</w:t>
            </w:r>
          </w:p>
          <w:p w:rsidR="00C37E01" w:rsidRPr="00B82855" w:rsidRDefault="00C37E01" w:rsidP="00C37E01">
            <w:pPr>
              <w:tabs>
                <w:tab w:val="left" w:pos="10260"/>
              </w:tabs>
              <w:autoSpaceDE w:val="0"/>
              <w:autoSpaceDN w:val="0"/>
              <w:adjustRightInd w:val="0"/>
              <w:jc w:val="both"/>
              <w:outlineLvl w:val="0"/>
              <w:rPr>
                <w:sz w:val="20"/>
                <w:szCs w:val="20"/>
              </w:rPr>
            </w:pPr>
            <w:r>
              <w:rPr>
                <w:sz w:val="20"/>
                <w:szCs w:val="20"/>
              </w:rPr>
              <w:t>00</w:t>
            </w:r>
            <w:r w:rsidRPr="00B82855">
              <w:rPr>
                <w:sz w:val="20"/>
                <w:szCs w:val="20"/>
              </w:rPr>
              <w:t xml:space="preserve"> </w:t>
            </w:r>
            <w:r>
              <w:rPr>
                <w:sz w:val="20"/>
                <w:szCs w:val="20"/>
              </w:rPr>
              <w:t>часов 00 минут (по челябинскому</w:t>
            </w:r>
            <w:r w:rsidRPr="00B82855">
              <w:rPr>
                <w:sz w:val="20"/>
                <w:szCs w:val="20"/>
              </w:rPr>
              <w:t xml:space="preserve"> времени).</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7F54D8" w:rsidRPr="00B82855" w:rsidRDefault="007F54D8" w:rsidP="007F54D8">
            <w:pPr>
              <w:tabs>
                <w:tab w:val="left" w:pos="10260"/>
              </w:tabs>
              <w:autoSpaceDE w:val="0"/>
              <w:autoSpaceDN w:val="0"/>
              <w:adjustRightInd w:val="0"/>
              <w:jc w:val="both"/>
              <w:outlineLvl w:val="0"/>
              <w:rPr>
                <w:b/>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bookmarkStart w:id="57" w:name="дата_рассмотрения"/>
            <w:r>
              <w:rPr>
                <w:b/>
                <w:sz w:val="20"/>
                <w:szCs w:val="20"/>
              </w:rPr>
              <w:t>не позднее 31.08.2021</w:t>
            </w:r>
          </w:p>
          <w:p w:rsidR="00261DAC" w:rsidRPr="00B82855" w:rsidRDefault="00261DAC" w:rsidP="00261DAC">
            <w:pPr>
              <w:widowControl w:val="0"/>
              <w:suppressLineNumbers/>
              <w:suppressAutoHyphens/>
              <w:jc w:val="both"/>
              <w:rPr>
                <w:sz w:val="20"/>
                <w:szCs w:val="20"/>
              </w:rPr>
            </w:pPr>
            <w:bookmarkStart w:id="58" w:name="_GoBack"/>
            <w:bookmarkEnd w:id="57"/>
            <w:bookmarkEnd w:id="58"/>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w:t>
            </w:r>
            <w:r w:rsidR="00AF3010" w:rsidRPr="00AF3010">
              <w:rPr>
                <w:b/>
                <w:sz w:val="20"/>
                <w:szCs w:val="20"/>
              </w:rPr>
              <w:t>Размер скидки от розничной цены за единицу товара заявки (%)</w:t>
            </w:r>
            <w:r w:rsidRPr="005E238D">
              <w:rPr>
                <w:b/>
                <w:sz w:val="20"/>
                <w:szCs w:val="20"/>
              </w:rPr>
              <w:t>»</w:t>
            </w:r>
          </w:p>
          <w:p w:rsidR="00261DAC" w:rsidRDefault="00261DAC" w:rsidP="00261DAC">
            <w:pPr>
              <w:jc w:val="both"/>
              <w:rPr>
                <w:b/>
                <w:sz w:val="20"/>
                <w:szCs w:val="20"/>
              </w:rPr>
            </w:pPr>
            <w:r w:rsidRPr="005E238D">
              <w:rPr>
                <w:sz w:val="20"/>
                <w:szCs w:val="20"/>
              </w:rPr>
              <w:t>Значимость критерия «</w:t>
            </w:r>
            <w:r w:rsidR="00AF3010" w:rsidRPr="00AF3010">
              <w:rPr>
                <w:sz w:val="20"/>
                <w:szCs w:val="20"/>
              </w:rPr>
              <w:t>Размер скидки от розничной цены за единицу товара заявки (%)</w:t>
            </w:r>
            <w:r w:rsidR="005E238D" w:rsidRPr="005E238D">
              <w:rPr>
                <w:sz w:val="20"/>
                <w:szCs w:val="20"/>
              </w:rPr>
              <w:t xml:space="preserve">» (весовой коэффициент) – </w:t>
            </w:r>
            <w:r w:rsidR="006670B9" w:rsidRPr="006670B9">
              <w:rPr>
                <w:sz w:val="20"/>
                <w:szCs w:val="20"/>
              </w:rPr>
              <w:t>6</w:t>
            </w:r>
            <w:r w:rsidR="005E238D" w:rsidRPr="006670B9">
              <w:rPr>
                <w:sz w:val="20"/>
                <w:szCs w:val="20"/>
              </w:rPr>
              <w:t>0</w:t>
            </w:r>
            <w:r w:rsidRPr="005E238D">
              <w:rPr>
                <w:b/>
                <w:sz w:val="20"/>
                <w:szCs w:val="20"/>
              </w:rPr>
              <w:t>%</w:t>
            </w:r>
          </w:p>
          <w:p w:rsidR="00E351CF" w:rsidRDefault="00E351CF" w:rsidP="00E351CF">
            <w:pPr>
              <w:jc w:val="both"/>
              <w:rPr>
                <w:b/>
                <w:sz w:val="20"/>
                <w:szCs w:val="20"/>
              </w:rPr>
            </w:pPr>
            <w:r w:rsidRPr="00E351CF">
              <w:rPr>
                <w:b/>
                <w:sz w:val="20"/>
                <w:szCs w:val="20"/>
              </w:rPr>
              <w:t>2</w:t>
            </w:r>
            <w:r w:rsidRPr="00FC24A9">
              <w:rPr>
                <w:b/>
                <w:sz w:val="20"/>
                <w:szCs w:val="20"/>
              </w:rPr>
              <w:t xml:space="preserve">. </w:t>
            </w:r>
            <w:r w:rsidR="00FC24A9" w:rsidRPr="00FC24A9">
              <w:rPr>
                <w:b/>
                <w:sz w:val="20"/>
                <w:szCs w:val="20"/>
              </w:rPr>
              <w:t>«Количество заправочных станций в регионе Заказчика»</w:t>
            </w:r>
          </w:p>
          <w:p w:rsidR="00FC24A9" w:rsidRPr="00E351CF" w:rsidRDefault="00FC24A9" w:rsidP="00E351CF">
            <w:pPr>
              <w:jc w:val="both"/>
              <w:rPr>
                <w:b/>
                <w:sz w:val="20"/>
                <w:szCs w:val="20"/>
              </w:rPr>
            </w:pPr>
            <w:r w:rsidRPr="005E238D">
              <w:rPr>
                <w:sz w:val="20"/>
                <w:szCs w:val="20"/>
              </w:rPr>
              <w:t>Значимость критерия «</w:t>
            </w:r>
            <w:r w:rsidRPr="00FC24A9">
              <w:rPr>
                <w:sz w:val="20"/>
                <w:szCs w:val="20"/>
              </w:rPr>
              <w:t>Количество заправочных станций в регионе Заказчика</w:t>
            </w:r>
            <w:r w:rsidRPr="005E238D">
              <w:rPr>
                <w:sz w:val="20"/>
                <w:szCs w:val="20"/>
              </w:rPr>
              <w:t xml:space="preserve">» (весовой коэффициент) – </w:t>
            </w:r>
            <w:r w:rsidR="006670B9" w:rsidRPr="006670B9">
              <w:rPr>
                <w:sz w:val="20"/>
                <w:szCs w:val="20"/>
              </w:rPr>
              <w:t>4</w:t>
            </w:r>
            <w:r w:rsidRPr="006670B9">
              <w:rPr>
                <w:sz w:val="20"/>
                <w:szCs w:val="20"/>
              </w:rPr>
              <w:t>0</w:t>
            </w:r>
            <w:r w:rsidRPr="005E238D">
              <w:rPr>
                <w:b/>
                <w:sz w:val="20"/>
                <w:szCs w:val="20"/>
              </w:rPr>
              <w:t>%</w:t>
            </w:r>
          </w:p>
          <w:p w:rsidR="00261DAC" w:rsidRPr="00B82855" w:rsidRDefault="000D6636" w:rsidP="0002493F">
            <w:pPr>
              <w:jc w:val="both"/>
              <w:rPr>
                <w:sz w:val="20"/>
                <w:szCs w:val="20"/>
              </w:rPr>
            </w:pPr>
            <w:r>
              <w:rPr>
                <w:sz w:val="20"/>
                <w:szCs w:val="20"/>
              </w:rPr>
              <w:t>Участник предоставляет сведения о количестве заправочных станций</w:t>
            </w:r>
            <w:r w:rsidR="004B4AC2">
              <w:rPr>
                <w:sz w:val="20"/>
                <w:szCs w:val="20"/>
              </w:rPr>
              <w:t xml:space="preserve"> в г. Челябинск</w:t>
            </w:r>
            <w:r w:rsidR="00901B70">
              <w:rPr>
                <w:sz w:val="20"/>
                <w:szCs w:val="20"/>
              </w:rPr>
              <w:t xml:space="preserve"> и с. Долгодеревенское</w:t>
            </w:r>
            <w:r w:rsidR="00B06A70">
              <w:rPr>
                <w:sz w:val="20"/>
                <w:szCs w:val="20"/>
              </w:rPr>
              <w:t xml:space="preserve"> в заявке на участие</w:t>
            </w:r>
            <w:r w:rsidR="004A3405">
              <w:rPr>
                <w:sz w:val="20"/>
                <w:szCs w:val="20"/>
              </w:rPr>
              <w:t>, а также прикладывает перечень заправочных станций к заявке (перечень оформляется в свободной форме с указанием наименования АЗС и адреса)</w:t>
            </w:r>
            <w:r w:rsidR="00B06A70">
              <w:rPr>
                <w:sz w:val="20"/>
                <w:szCs w:val="20"/>
              </w:rPr>
              <w:t>. Указанные в заявке</w:t>
            </w:r>
            <w:r w:rsidR="004B4AC2">
              <w:rPr>
                <w:sz w:val="20"/>
                <w:szCs w:val="20"/>
              </w:rPr>
              <w:t xml:space="preserve"> сведения подтверждаются копиями правоустанавливающих документов.</w:t>
            </w:r>
            <w:r w:rsidR="00ED19AA">
              <w:rPr>
                <w:sz w:val="20"/>
                <w:szCs w:val="20"/>
              </w:rPr>
              <w:t xml:space="preserve"> Если Участник полностью или частично не предоставил копии правоустанавливающих документов, </w:t>
            </w:r>
            <w:r w:rsidR="00ED19AA" w:rsidRPr="00ED19AA">
              <w:rPr>
                <w:sz w:val="20"/>
                <w:szCs w:val="20"/>
              </w:rPr>
              <w:t>такой Заявке будет присвоена оценка «0 баллов»</w:t>
            </w:r>
            <w:r w:rsidR="00ED19AA">
              <w:rPr>
                <w:sz w:val="20"/>
                <w:szCs w:val="20"/>
              </w:rPr>
              <w:t>.</w:t>
            </w: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w:t>
            </w:r>
            <w:r w:rsidR="00AF3010" w:rsidRPr="00AF3010">
              <w:rPr>
                <w:b/>
                <w:sz w:val="20"/>
                <w:szCs w:val="20"/>
              </w:rPr>
              <w:t>Размер скидки от розничной цены за единицу товара заявки (%)</w:t>
            </w:r>
            <w:r w:rsidRPr="00B82855">
              <w:rPr>
                <w:b/>
                <w:sz w:val="20"/>
                <w:szCs w:val="20"/>
              </w:rPr>
              <w:t>»:</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w:t>
            </w:r>
            <w:r w:rsidR="00AF3010" w:rsidRPr="00AF3010">
              <w:rPr>
                <w:b/>
                <w:sz w:val="20"/>
                <w:szCs w:val="20"/>
              </w:rPr>
              <w:t>Размер скидки от розничной цены за единицу товара заявки (%)</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E351CF" w:rsidRPr="00E351CF" w:rsidRDefault="00E351CF" w:rsidP="00E351CF">
            <w:pPr>
              <w:widowControl w:val="0"/>
              <w:tabs>
                <w:tab w:val="left" w:pos="1070"/>
              </w:tabs>
              <w:autoSpaceDE w:val="0"/>
              <w:autoSpaceDN w:val="0"/>
              <w:adjustRightInd w:val="0"/>
              <w:jc w:val="both"/>
              <w:rPr>
                <w:sz w:val="20"/>
                <w:szCs w:val="20"/>
              </w:rPr>
            </w:pPr>
            <w:r w:rsidRPr="00E351CF">
              <w:rPr>
                <w:sz w:val="20"/>
                <w:szCs w:val="20"/>
              </w:rPr>
              <w:t>В</w:t>
            </w:r>
            <w:r w:rsidR="00997F6E">
              <w:rPr>
                <w:sz w:val="20"/>
                <w:szCs w:val="20"/>
              </w:rPr>
              <w:t>1</w:t>
            </w:r>
            <w:r w:rsidRPr="00E351CF">
              <w:rPr>
                <w:sz w:val="20"/>
                <w:szCs w:val="20"/>
              </w:rPr>
              <w:t>=(Di/Dmax) x 100,</w:t>
            </w:r>
          </w:p>
          <w:p w:rsidR="00E351CF" w:rsidRPr="00E351CF" w:rsidRDefault="00E351CF" w:rsidP="00E351CF">
            <w:pPr>
              <w:widowControl w:val="0"/>
              <w:tabs>
                <w:tab w:val="left" w:pos="1070"/>
              </w:tabs>
              <w:autoSpaceDE w:val="0"/>
              <w:autoSpaceDN w:val="0"/>
              <w:adjustRightInd w:val="0"/>
              <w:jc w:val="both"/>
              <w:rPr>
                <w:sz w:val="20"/>
                <w:szCs w:val="20"/>
              </w:rPr>
            </w:pPr>
            <w:r w:rsidRPr="00E351CF">
              <w:rPr>
                <w:sz w:val="20"/>
                <w:szCs w:val="20"/>
              </w:rPr>
              <w:t>где:</w:t>
            </w:r>
          </w:p>
          <w:p w:rsidR="00E351CF" w:rsidRPr="00E351CF" w:rsidRDefault="00E351CF" w:rsidP="00E351CF">
            <w:pPr>
              <w:widowControl w:val="0"/>
              <w:tabs>
                <w:tab w:val="left" w:pos="1070"/>
              </w:tabs>
              <w:autoSpaceDE w:val="0"/>
              <w:autoSpaceDN w:val="0"/>
              <w:adjustRightInd w:val="0"/>
              <w:jc w:val="both"/>
              <w:rPr>
                <w:sz w:val="20"/>
                <w:szCs w:val="20"/>
              </w:rPr>
            </w:pPr>
            <w:r w:rsidRPr="00E351CF">
              <w:rPr>
                <w:sz w:val="20"/>
                <w:szCs w:val="20"/>
              </w:rPr>
              <w:t>В</w:t>
            </w:r>
            <w:r w:rsidR="00997F6E">
              <w:rPr>
                <w:sz w:val="20"/>
                <w:szCs w:val="20"/>
              </w:rPr>
              <w:t>1</w:t>
            </w:r>
            <w:r w:rsidRPr="00E351CF">
              <w:rPr>
                <w:sz w:val="20"/>
                <w:szCs w:val="20"/>
              </w:rPr>
              <w:t xml:space="preserve"> – оценка (балл)  Заявки i-го Участника по критерию «Размер скидки от розничной цены за единицу товара»;</w:t>
            </w:r>
          </w:p>
          <w:p w:rsidR="00E351CF" w:rsidRPr="00E351CF" w:rsidRDefault="00E351CF" w:rsidP="00E351CF">
            <w:pPr>
              <w:widowControl w:val="0"/>
              <w:tabs>
                <w:tab w:val="left" w:pos="1070"/>
              </w:tabs>
              <w:autoSpaceDE w:val="0"/>
              <w:autoSpaceDN w:val="0"/>
              <w:adjustRightInd w:val="0"/>
              <w:jc w:val="both"/>
              <w:rPr>
                <w:sz w:val="20"/>
                <w:szCs w:val="20"/>
              </w:rPr>
            </w:pPr>
            <w:r w:rsidRPr="00E351CF">
              <w:rPr>
                <w:sz w:val="20"/>
                <w:szCs w:val="20"/>
              </w:rPr>
              <w:t>Di – предложение i-го Участника Закупки по размеру скидки в процентах (%) от розничной цены за единицу товара;</w:t>
            </w:r>
          </w:p>
          <w:p w:rsidR="00261DAC" w:rsidRDefault="00E351CF" w:rsidP="00E351CF">
            <w:pPr>
              <w:widowControl w:val="0"/>
              <w:tabs>
                <w:tab w:val="left" w:pos="1070"/>
              </w:tabs>
              <w:autoSpaceDE w:val="0"/>
              <w:autoSpaceDN w:val="0"/>
              <w:adjustRightInd w:val="0"/>
              <w:jc w:val="both"/>
              <w:rPr>
                <w:sz w:val="20"/>
                <w:szCs w:val="20"/>
              </w:rPr>
            </w:pPr>
            <w:r w:rsidRPr="00E351CF">
              <w:rPr>
                <w:sz w:val="20"/>
                <w:szCs w:val="20"/>
              </w:rPr>
              <w:t>Dмах – максимальное предложение по размеру скидки в процентах (%) от розничной цены за единицу товара среди участников Закупки, допущенных к участию в закупке.</w:t>
            </w:r>
          </w:p>
          <w:p w:rsidR="005E1571" w:rsidRPr="00B82855" w:rsidRDefault="005E1571" w:rsidP="005E1571">
            <w:pPr>
              <w:tabs>
                <w:tab w:val="left" w:pos="469"/>
              </w:tabs>
              <w:jc w:val="both"/>
              <w:rPr>
                <w:b/>
                <w:sz w:val="20"/>
                <w:szCs w:val="20"/>
              </w:rPr>
            </w:pPr>
            <w:r w:rsidRPr="005E1571">
              <w:rPr>
                <w:b/>
                <w:sz w:val="20"/>
                <w:szCs w:val="20"/>
              </w:rPr>
              <w:t>2.</w:t>
            </w:r>
            <w:r>
              <w:rPr>
                <w:sz w:val="20"/>
                <w:szCs w:val="20"/>
              </w:rPr>
              <w:t xml:space="preserve"> </w:t>
            </w:r>
            <w:r w:rsidRPr="00B82855">
              <w:rPr>
                <w:b/>
                <w:sz w:val="20"/>
                <w:szCs w:val="20"/>
              </w:rPr>
              <w:t>Оценка Заявок по критерию «</w:t>
            </w:r>
            <w:r w:rsidRPr="005E1571">
              <w:rPr>
                <w:b/>
                <w:sz w:val="20"/>
                <w:szCs w:val="20"/>
              </w:rPr>
              <w:t>Количество заправочных станций в регионе Заказчика</w:t>
            </w:r>
            <w:r w:rsidRPr="00B82855">
              <w:rPr>
                <w:b/>
                <w:sz w:val="20"/>
                <w:szCs w:val="20"/>
              </w:rPr>
              <w:t>»:</w:t>
            </w:r>
          </w:p>
          <w:p w:rsidR="005E1571" w:rsidRDefault="005E1571" w:rsidP="005E1571">
            <w:pPr>
              <w:tabs>
                <w:tab w:val="left" w:pos="469"/>
              </w:tabs>
              <w:jc w:val="both"/>
              <w:rPr>
                <w:b/>
                <w:sz w:val="20"/>
                <w:szCs w:val="20"/>
              </w:rPr>
            </w:pPr>
            <w:r w:rsidRPr="00B82855">
              <w:rPr>
                <w:b/>
                <w:sz w:val="20"/>
                <w:szCs w:val="20"/>
              </w:rPr>
              <w:t>Оценка заявок по критерию «</w:t>
            </w:r>
            <w:r w:rsidRPr="005E1571">
              <w:rPr>
                <w:b/>
                <w:sz w:val="20"/>
                <w:szCs w:val="20"/>
              </w:rPr>
              <w:t>Количество заправочных станций в регионе Заказчика</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4C0B09" w:rsidRPr="004C0B09" w:rsidRDefault="00997F6E" w:rsidP="004C0B09">
            <w:pPr>
              <w:tabs>
                <w:tab w:val="left" w:pos="469"/>
              </w:tabs>
              <w:jc w:val="both"/>
              <w:rPr>
                <w:sz w:val="20"/>
                <w:szCs w:val="20"/>
              </w:rPr>
            </w:pPr>
            <w:r>
              <w:rPr>
                <w:sz w:val="20"/>
                <w:szCs w:val="20"/>
              </w:rPr>
              <w:t xml:space="preserve">          К</w:t>
            </w:r>
            <w:r w:rsidR="004C0B09" w:rsidRPr="004C0B09">
              <w:rPr>
                <w:sz w:val="20"/>
                <w:szCs w:val="20"/>
              </w:rPr>
              <w:t>i</w:t>
            </w:r>
          </w:p>
          <w:p w:rsidR="004C0B09" w:rsidRPr="004C0B09" w:rsidRDefault="004C0B09" w:rsidP="004C0B09">
            <w:pPr>
              <w:tabs>
                <w:tab w:val="left" w:pos="469"/>
              </w:tabs>
              <w:jc w:val="both"/>
              <w:rPr>
                <w:sz w:val="20"/>
                <w:szCs w:val="20"/>
              </w:rPr>
            </w:pPr>
            <w:r w:rsidRPr="004C0B09">
              <w:rPr>
                <w:sz w:val="20"/>
                <w:szCs w:val="20"/>
              </w:rPr>
              <w:t>В</w:t>
            </w:r>
            <w:r w:rsidR="00997F6E">
              <w:rPr>
                <w:sz w:val="20"/>
                <w:szCs w:val="20"/>
              </w:rPr>
              <w:t>2</w:t>
            </w:r>
            <w:r w:rsidRPr="004C0B09">
              <w:rPr>
                <w:sz w:val="20"/>
                <w:szCs w:val="20"/>
              </w:rPr>
              <w:t xml:space="preserve"> = ______ х 10</w:t>
            </w:r>
            <w:r>
              <w:rPr>
                <w:sz w:val="20"/>
                <w:szCs w:val="20"/>
              </w:rPr>
              <w:t>0</w:t>
            </w:r>
          </w:p>
          <w:p w:rsidR="004C0B09" w:rsidRPr="004C0B09" w:rsidRDefault="00997F6E" w:rsidP="004C0B09">
            <w:pPr>
              <w:tabs>
                <w:tab w:val="left" w:pos="469"/>
              </w:tabs>
              <w:jc w:val="both"/>
              <w:rPr>
                <w:sz w:val="20"/>
                <w:szCs w:val="20"/>
              </w:rPr>
            </w:pPr>
            <w:r>
              <w:rPr>
                <w:sz w:val="20"/>
                <w:szCs w:val="20"/>
              </w:rPr>
              <w:t xml:space="preserve">         К</w:t>
            </w:r>
            <w:r w:rsidR="004C0B09" w:rsidRPr="004C0B09">
              <w:rPr>
                <w:sz w:val="20"/>
                <w:szCs w:val="20"/>
              </w:rPr>
              <w:t>max</w:t>
            </w:r>
          </w:p>
          <w:p w:rsidR="004C0B09" w:rsidRPr="004C0B09" w:rsidRDefault="004C0B09" w:rsidP="004C0B09">
            <w:pPr>
              <w:tabs>
                <w:tab w:val="left" w:pos="469"/>
              </w:tabs>
              <w:jc w:val="both"/>
              <w:rPr>
                <w:sz w:val="20"/>
                <w:szCs w:val="20"/>
              </w:rPr>
            </w:pPr>
          </w:p>
          <w:p w:rsidR="004C0B09" w:rsidRPr="004C0B09" w:rsidRDefault="004C0B09" w:rsidP="004C0B09">
            <w:pPr>
              <w:tabs>
                <w:tab w:val="left" w:pos="469"/>
              </w:tabs>
              <w:jc w:val="both"/>
              <w:rPr>
                <w:sz w:val="20"/>
                <w:szCs w:val="20"/>
              </w:rPr>
            </w:pPr>
            <w:r w:rsidRPr="004C0B09">
              <w:rPr>
                <w:sz w:val="20"/>
                <w:szCs w:val="20"/>
              </w:rPr>
              <w:t>где:</w:t>
            </w:r>
          </w:p>
          <w:p w:rsidR="004C0B09" w:rsidRPr="004C0B09" w:rsidRDefault="004C0B09" w:rsidP="004C0B09">
            <w:pPr>
              <w:tabs>
                <w:tab w:val="left" w:pos="469"/>
              </w:tabs>
              <w:jc w:val="both"/>
              <w:rPr>
                <w:sz w:val="20"/>
                <w:szCs w:val="20"/>
              </w:rPr>
            </w:pPr>
            <w:r w:rsidRPr="004C0B09">
              <w:rPr>
                <w:sz w:val="20"/>
                <w:szCs w:val="20"/>
              </w:rPr>
              <w:t>В</w:t>
            </w:r>
            <w:r w:rsidR="00997F6E">
              <w:rPr>
                <w:sz w:val="20"/>
                <w:szCs w:val="20"/>
              </w:rPr>
              <w:t>2</w:t>
            </w:r>
            <w:r w:rsidRPr="004C0B09">
              <w:rPr>
                <w:sz w:val="20"/>
                <w:szCs w:val="20"/>
              </w:rPr>
              <w:t xml:space="preserve"> – оценка (балл)  Заявки i-го Участника по критерию «Количество заправочных станций в регионе Заказчика»;</w:t>
            </w:r>
          </w:p>
          <w:p w:rsidR="004C0B09" w:rsidRPr="004C0B09" w:rsidRDefault="00997F6E" w:rsidP="004C0B09">
            <w:pPr>
              <w:tabs>
                <w:tab w:val="left" w:pos="469"/>
              </w:tabs>
              <w:jc w:val="both"/>
              <w:rPr>
                <w:sz w:val="20"/>
                <w:szCs w:val="20"/>
              </w:rPr>
            </w:pPr>
            <w:r>
              <w:rPr>
                <w:sz w:val="20"/>
                <w:szCs w:val="20"/>
              </w:rPr>
              <w:t>К</w:t>
            </w:r>
            <w:r w:rsidR="004C0B09" w:rsidRPr="004C0B09">
              <w:rPr>
                <w:sz w:val="20"/>
                <w:szCs w:val="20"/>
              </w:rPr>
              <w:t>мах – максимальное предложение по количеству заправочных станций, расположенных в регионе Заказчика, среди участников Закупки, допущенных к участию в закупке;</w:t>
            </w:r>
          </w:p>
          <w:p w:rsidR="004C0B09" w:rsidRDefault="00997F6E" w:rsidP="004C0B09">
            <w:pPr>
              <w:tabs>
                <w:tab w:val="left" w:pos="469"/>
              </w:tabs>
              <w:jc w:val="both"/>
              <w:rPr>
                <w:sz w:val="20"/>
                <w:szCs w:val="20"/>
              </w:rPr>
            </w:pPr>
            <w:r>
              <w:rPr>
                <w:sz w:val="20"/>
                <w:szCs w:val="20"/>
              </w:rPr>
              <w:t>К</w:t>
            </w:r>
            <w:r w:rsidR="004C0B09" w:rsidRPr="004C0B09">
              <w:rPr>
                <w:sz w:val="20"/>
                <w:szCs w:val="20"/>
              </w:rPr>
              <w:t>i – предложение i-го Участника Закупки по количеству заправочных станций, расположенных в регионе Заказчика.</w:t>
            </w:r>
          </w:p>
          <w:p w:rsidR="005100AB" w:rsidRDefault="005100AB" w:rsidP="004C0B09">
            <w:pPr>
              <w:tabs>
                <w:tab w:val="left" w:pos="469"/>
              </w:tabs>
              <w:jc w:val="both"/>
              <w:rPr>
                <w:sz w:val="20"/>
                <w:szCs w:val="20"/>
              </w:rPr>
            </w:pPr>
          </w:p>
          <w:p w:rsidR="008234AA" w:rsidRDefault="008234AA" w:rsidP="004C0B09">
            <w:pPr>
              <w:tabs>
                <w:tab w:val="left" w:pos="469"/>
              </w:tabs>
              <w:jc w:val="both"/>
              <w:rPr>
                <w:sz w:val="20"/>
                <w:szCs w:val="20"/>
              </w:rPr>
            </w:pPr>
            <w:r>
              <w:rPr>
                <w:sz w:val="20"/>
                <w:szCs w:val="20"/>
              </w:rPr>
              <w:t xml:space="preserve">Итоговый балл рассчитывается по формуле: </w:t>
            </w:r>
            <w:r w:rsidRPr="008234AA">
              <w:rPr>
                <w:b/>
                <w:sz w:val="20"/>
                <w:szCs w:val="20"/>
              </w:rPr>
              <w:t>(В1*60%)+(В2*40%)</w:t>
            </w:r>
          </w:p>
          <w:p w:rsidR="005E1571" w:rsidRPr="005E1571" w:rsidRDefault="005E1571" w:rsidP="005E1571">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9" w:name="_Toc121738778"/>
    </w:p>
    <w:bookmarkEnd w:id="59"/>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60"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60"/>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61"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61"/>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1"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2"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Default="00BC707E" w:rsidP="00A313E9">
      <w:pPr>
        <w:rPr>
          <w:b/>
          <w:sz w:val="21"/>
          <w:szCs w:val="21"/>
        </w:rPr>
      </w:pPr>
    </w:p>
    <w:p w:rsidR="00A313E9" w:rsidRDefault="00A313E9" w:rsidP="00A313E9">
      <w:pPr>
        <w:rPr>
          <w:sz w:val="21"/>
          <w:szCs w:val="21"/>
        </w:rPr>
      </w:pPr>
      <w:r w:rsidRPr="00A313E9">
        <w:rPr>
          <w:sz w:val="21"/>
          <w:szCs w:val="21"/>
        </w:rPr>
        <w:t>15. Сведения для расчета по критериям</w:t>
      </w:r>
      <w:r w:rsidR="008F6838">
        <w:rPr>
          <w:sz w:val="21"/>
          <w:szCs w:val="21"/>
        </w:rPr>
        <w:t xml:space="preserve"> оценки</w:t>
      </w:r>
    </w:p>
    <w:tbl>
      <w:tblPr>
        <w:tblStyle w:val="affff5"/>
        <w:tblW w:w="10627" w:type="dxa"/>
        <w:tblLook w:val="04A0" w:firstRow="1" w:lastRow="0" w:firstColumn="1" w:lastColumn="0" w:noHBand="0" w:noVBand="1"/>
      </w:tblPr>
      <w:tblGrid>
        <w:gridCol w:w="5240"/>
        <w:gridCol w:w="5387"/>
      </w:tblGrid>
      <w:tr w:rsidR="00C47EC7" w:rsidRPr="00C47EC7" w:rsidTr="00C47EC7">
        <w:tc>
          <w:tcPr>
            <w:tcW w:w="5240" w:type="dxa"/>
          </w:tcPr>
          <w:p w:rsidR="00C47EC7" w:rsidRPr="00C47EC7" w:rsidRDefault="00C47EC7" w:rsidP="00A313E9">
            <w:pPr>
              <w:rPr>
                <w:b/>
                <w:sz w:val="21"/>
                <w:szCs w:val="21"/>
              </w:rPr>
            </w:pPr>
            <w:r w:rsidRPr="00C47EC7">
              <w:rPr>
                <w:b/>
                <w:sz w:val="21"/>
                <w:szCs w:val="21"/>
              </w:rPr>
              <w:t>Наименование критерия</w:t>
            </w:r>
          </w:p>
        </w:tc>
        <w:tc>
          <w:tcPr>
            <w:tcW w:w="5387" w:type="dxa"/>
          </w:tcPr>
          <w:p w:rsidR="00C47EC7" w:rsidRPr="00C47EC7" w:rsidRDefault="00C47EC7" w:rsidP="00A313E9">
            <w:pPr>
              <w:rPr>
                <w:b/>
                <w:sz w:val="21"/>
                <w:szCs w:val="21"/>
              </w:rPr>
            </w:pPr>
            <w:r w:rsidRPr="00C47EC7">
              <w:rPr>
                <w:b/>
                <w:sz w:val="21"/>
                <w:szCs w:val="21"/>
              </w:rPr>
              <w:t>Предложение Участника</w:t>
            </w:r>
          </w:p>
        </w:tc>
      </w:tr>
      <w:tr w:rsidR="00C47EC7" w:rsidRPr="00C47EC7" w:rsidTr="00C47EC7">
        <w:tc>
          <w:tcPr>
            <w:tcW w:w="5240" w:type="dxa"/>
          </w:tcPr>
          <w:p w:rsidR="00C47EC7" w:rsidRPr="00C47EC7" w:rsidRDefault="00C47EC7" w:rsidP="00A313E9">
            <w:pPr>
              <w:rPr>
                <w:sz w:val="21"/>
                <w:szCs w:val="21"/>
              </w:rPr>
            </w:pPr>
            <w:r w:rsidRPr="00C47EC7">
              <w:rPr>
                <w:sz w:val="20"/>
                <w:szCs w:val="20"/>
              </w:rPr>
              <w:t>Размер скидки от розничной цены за единицу товара заявки (%)</w:t>
            </w:r>
          </w:p>
        </w:tc>
        <w:tc>
          <w:tcPr>
            <w:tcW w:w="5387" w:type="dxa"/>
          </w:tcPr>
          <w:p w:rsidR="00C47EC7" w:rsidRPr="00C47EC7" w:rsidRDefault="00C47EC7" w:rsidP="00A313E9">
            <w:pPr>
              <w:rPr>
                <w:sz w:val="21"/>
                <w:szCs w:val="21"/>
              </w:rPr>
            </w:pPr>
          </w:p>
        </w:tc>
      </w:tr>
      <w:tr w:rsidR="00C47EC7" w:rsidRPr="00C47EC7" w:rsidTr="00C47EC7">
        <w:tc>
          <w:tcPr>
            <w:tcW w:w="5240" w:type="dxa"/>
          </w:tcPr>
          <w:p w:rsidR="00C47EC7" w:rsidRPr="00C47EC7" w:rsidRDefault="00C47EC7" w:rsidP="00A313E9">
            <w:pPr>
              <w:rPr>
                <w:sz w:val="21"/>
                <w:szCs w:val="21"/>
              </w:rPr>
            </w:pPr>
            <w:r w:rsidRPr="00C47EC7">
              <w:rPr>
                <w:sz w:val="20"/>
                <w:szCs w:val="20"/>
              </w:rPr>
              <w:t>Количество заправочных станций в регионе Заказчика</w:t>
            </w:r>
          </w:p>
        </w:tc>
        <w:tc>
          <w:tcPr>
            <w:tcW w:w="5387" w:type="dxa"/>
          </w:tcPr>
          <w:p w:rsidR="00C47EC7" w:rsidRPr="00C47EC7" w:rsidRDefault="00C47EC7" w:rsidP="00A313E9">
            <w:pPr>
              <w:rPr>
                <w:sz w:val="21"/>
                <w:szCs w:val="21"/>
              </w:rPr>
            </w:pPr>
          </w:p>
        </w:tc>
      </w:tr>
    </w:tbl>
    <w:p w:rsidR="00A313E9" w:rsidRPr="00A313E9" w:rsidRDefault="00A313E9" w:rsidP="00A313E9">
      <w:pPr>
        <w:rPr>
          <w:sz w:val="21"/>
          <w:szCs w:val="21"/>
        </w:rPr>
      </w:pPr>
    </w:p>
    <w:p w:rsidR="00A313E9" w:rsidRPr="00B82855" w:rsidRDefault="00A313E9"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3"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4"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5"/>
      <w:headerReference w:type="default" r:id="rId26"/>
      <w:footerReference w:type="even" r:id="rId27"/>
      <w:footerReference w:type="default" r:id="rId28"/>
      <w:headerReference w:type="first" r:id="rId2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61A" w:rsidRDefault="0035261A">
      <w:r>
        <w:separator/>
      </w:r>
    </w:p>
  </w:endnote>
  <w:endnote w:type="continuationSeparator" w:id="0">
    <w:p w:rsidR="0035261A" w:rsidRDefault="0035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Default="005D7BA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D7BAD" w:rsidRDefault="005D7BAD"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Pr="002F56AD" w:rsidRDefault="005D7BAD"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Default="005D7BAD"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D7BAD" w:rsidRDefault="005D7BAD"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Pr="002F56AD" w:rsidRDefault="005D7BAD"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61A" w:rsidRDefault="0035261A">
      <w:r>
        <w:separator/>
      </w:r>
    </w:p>
  </w:footnote>
  <w:footnote w:type="continuationSeparator" w:id="0">
    <w:p w:rsidR="0035261A" w:rsidRDefault="0035261A">
      <w:r>
        <w:continuationSeparator/>
      </w:r>
    </w:p>
  </w:footnote>
  <w:footnote w:id="1">
    <w:p w:rsidR="005D7BAD" w:rsidRPr="000A5663" w:rsidRDefault="005D7BAD">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Default="005D7BA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D7BAD" w:rsidRDefault="005D7BAD"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473569"/>
      <w:docPartObj>
        <w:docPartGallery w:val="Page Numbers (Top of Page)"/>
        <w:docPartUnique/>
      </w:docPartObj>
    </w:sdtPr>
    <w:sdtEndPr/>
    <w:sdtContent>
      <w:p w:rsidR="005D7BAD" w:rsidRDefault="005D7BAD">
        <w:pPr>
          <w:pStyle w:val="a7"/>
          <w:jc w:val="right"/>
        </w:pPr>
        <w:r>
          <w:fldChar w:fldCharType="begin"/>
        </w:r>
        <w:r>
          <w:instrText>PAGE   \* MERGEFORMAT</w:instrText>
        </w:r>
        <w:r>
          <w:fldChar w:fldCharType="separate"/>
        </w:r>
        <w:r w:rsidR="007F54D8">
          <w:rPr>
            <w:noProof/>
          </w:rPr>
          <w:t>27</w:t>
        </w:r>
        <w:r>
          <w:fldChar w:fldCharType="end"/>
        </w:r>
      </w:p>
    </w:sdtContent>
  </w:sdt>
  <w:p w:rsidR="005D7BAD" w:rsidRDefault="005D7BAD"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Default="005D7BAD">
    <w:pPr>
      <w:pStyle w:val="a7"/>
      <w:jc w:val="right"/>
    </w:pPr>
  </w:p>
  <w:p w:rsidR="005D7BAD" w:rsidRDefault="005D7BA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Default="005D7BAD"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D7BAD" w:rsidRDefault="005D7BAD"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Default="005D7BAD" w:rsidP="00FF059B">
    <w:pPr>
      <w:pStyle w:val="a7"/>
    </w:pPr>
  </w:p>
  <w:p w:rsidR="005D7BAD" w:rsidRDefault="005D7BAD"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BAD" w:rsidRDefault="005D7BAD">
    <w:pPr>
      <w:pStyle w:val="a7"/>
      <w:jc w:val="right"/>
    </w:pPr>
  </w:p>
  <w:p w:rsidR="005D7BAD" w:rsidRDefault="005D7BA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493F"/>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8B3"/>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99B"/>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636"/>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A0F"/>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3C4"/>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440"/>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61A"/>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634"/>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16"/>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6D2"/>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405"/>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AC2"/>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0B09"/>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00AB"/>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D7BAD"/>
    <w:rsid w:val="005E04C2"/>
    <w:rsid w:val="005E0B16"/>
    <w:rsid w:val="005E1571"/>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876"/>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900"/>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0B9"/>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111A"/>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D8"/>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4AA"/>
    <w:rsid w:val="00823A47"/>
    <w:rsid w:val="00823DD9"/>
    <w:rsid w:val="00824068"/>
    <w:rsid w:val="00824F89"/>
    <w:rsid w:val="00824FE6"/>
    <w:rsid w:val="008250FD"/>
    <w:rsid w:val="008252A1"/>
    <w:rsid w:val="008254D0"/>
    <w:rsid w:val="008259C2"/>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838"/>
    <w:rsid w:val="008F6E8C"/>
    <w:rsid w:val="008F75E8"/>
    <w:rsid w:val="008F7E67"/>
    <w:rsid w:val="00900419"/>
    <w:rsid w:val="00900A9A"/>
    <w:rsid w:val="00901B70"/>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3F59"/>
    <w:rsid w:val="0096409B"/>
    <w:rsid w:val="009643E5"/>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97F6E"/>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A7D"/>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3E9"/>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597"/>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8C1"/>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10"/>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A70"/>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654F"/>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2EC"/>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5AB"/>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37E01"/>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47EC7"/>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46F"/>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83A"/>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560"/>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457"/>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1CF"/>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795"/>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9AA"/>
    <w:rsid w:val="00ED1E6A"/>
    <w:rsid w:val="00ED1F08"/>
    <w:rsid w:val="00ED242E"/>
    <w:rsid w:val="00ED24A7"/>
    <w:rsid w:val="00ED4498"/>
    <w:rsid w:val="00ED464E"/>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5D94"/>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4A9"/>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www.gazneftetorg.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06BE-4C4F-48B3-922D-64E52ACC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261</TotalTime>
  <Pages>31</Pages>
  <Words>15366</Words>
  <Characters>87587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102748</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181</cp:revision>
  <cp:lastPrinted>2021-06-18T10:17:00Z</cp:lastPrinted>
  <dcterms:created xsi:type="dcterms:W3CDTF">2021-07-09T11:10:00Z</dcterms:created>
  <dcterms:modified xsi:type="dcterms:W3CDTF">2021-08-13T09:58:00Z</dcterms:modified>
</cp:coreProperties>
</file>