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FE" w:rsidRDefault="00A179FE" w:rsidP="00A179FE">
      <w:pPr>
        <w:spacing w:after="0" w:line="276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Приложение № 1 </w:t>
      </w:r>
    </w:p>
    <w:p w:rsidR="00664058" w:rsidRPr="00520704" w:rsidRDefault="00A179FE" w:rsidP="00A179FE">
      <w:pPr>
        <w:spacing w:after="0" w:line="276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к техническому заданию</w:t>
      </w:r>
    </w:p>
    <w:p w:rsidR="001B1D7A" w:rsidRPr="00A179FE" w:rsidRDefault="00A179FE" w:rsidP="00A9737B">
      <w:pPr>
        <w:pStyle w:val="a4"/>
        <w:spacing w:after="240" w:line="276" w:lineRule="auto"/>
        <w:ind w:left="-142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r w:rsidRPr="00A179FE">
        <w:rPr>
          <w:rFonts w:ascii="Times New Roman" w:hAnsi="Times New Roman" w:cs="Times New Roman"/>
          <w:b/>
          <w:color w:val="000000" w:themeColor="text1"/>
        </w:rPr>
        <w:t xml:space="preserve">Порядок выполнения работ </w:t>
      </w:r>
      <w:r w:rsidR="001B1D7A" w:rsidRPr="00A179FE">
        <w:rPr>
          <w:rFonts w:ascii="Times New Roman" w:hAnsi="Times New Roman" w:cs="Times New Roman"/>
          <w:b/>
          <w:color w:val="000000" w:themeColor="text1"/>
        </w:rPr>
        <w:t>по к</w:t>
      </w:r>
      <w:r w:rsidR="0049735E" w:rsidRPr="00A179FE">
        <w:rPr>
          <w:rFonts w:ascii="Times New Roman" w:hAnsi="Times New Roman" w:cs="Times New Roman"/>
          <w:b/>
          <w:color w:val="000000" w:themeColor="text1"/>
        </w:rPr>
        <w:t>апитальн</w:t>
      </w:r>
      <w:r w:rsidR="001B1D7A" w:rsidRPr="00A179FE">
        <w:rPr>
          <w:rFonts w:ascii="Times New Roman" w:hAnsi="Times New Roman" w:cs="Times New Roman"/>
          <w:b/>
          <w:color w:val="000000" w:themeColor="text1"/>
        </w:rPr>
        <w:t>ому</w:t>
      </w:r>
      <w:r w:rsidR="0049735E" w:rsidRPr="00A179FE">
        <w:rPr>
          <w:rFonts w:ascii="Times New Roman" w:hAnsi="Times New Roman" w:cs="Times New Roman"/>
          <w:b/>
          <w:color w:val="000000" w:themeColor="text1"/>
        </w:rPr>
        <w:t xml:space="preserve"> ремонт</w:t>
      </w:r>
      <w:r w:rsidR="001B1D7A" w:rsidRPr="00A179FE">
        <w:rPr>
          <w:rFonts w:ascii="Times New Roman" w:hAnsi="Times New Roman" w:cs="Times New Roman"/>
          <w:b/>
          <w:color w:val="000000" w:themeColor="text1"/>
        </w:rPr>
        <w:t>у</w:t>
      </w:r>
      <w:r w:rsidR="0049735E" w:rsidRPr="00A179F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0192B" w:rsidRPr="00A179FE">
        <w:rPr>
          <w:rFonts w:ascii="Times New Roman" w:hAnsi="Times New Roman" w:cs="Times New Roman"/>
          <w:b/>
          <w:color w:val="000000" w:themeColor="text1"/>
        </w:rPr>
        <w:t>зданий по адресу: ул. Рылеева, 8 с установкой наружных дверей и окон</w:t>
      </w:r>
    </w:p>
    <w:bookmarkEnd w:id="0"/>
    <w:p w:rsidR="00C333B3" w:rsidRPr="00A9737B" w:rsidRDefault="00C333B3" w:rsidP="00A9737B">
      <w:pPr>
        <w:pStyle w:val="a4"/>
        <w:spacing w:after="240" w:line="276" w:lineRule="auto"/>
        <w:ind w:left="-142"/>
        <w:jc w:val="center"/>
        <w:rPr>
          <w:rFonts w:ascii="Times New Roman" w:hAnsi="Times New Roman" w:cs="Times New Roman"/>
          <w:color w:val="FF0000"/>
        </w:rPr>
      </w:pPr>
    </w:p>
    <w:p w:rsidR="00872938" w:rsidRPr="008450FA" w:rsidRDefault="00872938" w:rsidP="008450FA">
      <w:pPr>
        <w:pStyle w:val="a4"/>
        <w:numPr>
          <w:ilvl w:val="0"/>
          <w:numId w:val="1"/>
        </w:numPr>
        <w:spacing w:after="120" w:line="276" w:lineRule="auto"/>
        <w:ind w:left="-142" w:hanging="284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450FA">
        <w:rPr>
          <w:rFonts w:ascii="Times New Roman" w:hAnsi="Times New Roman" w:cs="Times New Roman"/>
          <w:b/>
          <w:color w:val="000000" w:themeColor="text1"/>
        </w:rPr>
        <w:t xml:space="preserve">Место выполнения работ: </w:t>
      </w:r>
      <w:r w:rsidR="001B1D7A" w:rsidRPr="001B1D7A">
        <w:rPr>
          <w:rFonts w:ascii="Times New Roman" w:hAnsi="Times New Roman" w:cs="Times New Roman"/>
          <w:color w:val="000000" w:themeColor="text1"/>
        </w:rPr>
        <w:t>г.</w:t>
      </w:r>
      <w:r w:rsidR="001B1D7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450FA" w:rsidRPr="008450FA">
        <w:rPr>
          <w:rFonts w:ascii="Times New Roman" w:hAnsi="Times New Roman" w:cs="Times New Roman"/>
          <w:color w:val="000000" w:themeColor="text1"/>
        </w:rPr>
        <w:t>Челябинс</w:t>
      </w:r>
      <w:r w:rsidR="001B1D7A">
        <w:rPr>
          <w:rFonts w:ascii="Times New Roman" w:hAnsi="Times New Roman" w:cs="Times New Roman"/>
          <w:color w:val="000000" w:themeColor="text1"/>
        </w:rPr>
        <w:t>к</w:t>
      </w:r>
      <w:r w:rsidR="008450FA" w:rsidRPr="008450FA">
        <w:rPr>
          <w:rFonts w:ascii="Times New Roman" w:hAnsi="Times New Roman" w:cs="Times New Roman"/>
          <w:color w:val="000000" w:themeColor="text1"/>
        </w:rPr>
        <w:t xml:space="preserve">, </w:t>
      </w:r>
      <w:r w:rsidR="001B1D7A">
        <w:rPr>
          <w:rFonts w:ascii="Times New Roman" w:hAnsi="Times New Roman" w:cs="Times New Roman"/>
          <w:color w:val="000000" w:themeColor="text1"/>
        </w:rPr>
        <w:t>ул. Рылеева, д. 8</w:t>
      </w:r>
    </w:p>
    <w:p w:rsidR="00FF2385" w:rsidRDefault="00AC0E91" w:rsidP="00AE72FC">
      <w:pPr>
        <w:pStyle w:val="a4"/>
        <w:numPr>
          <w:ilvl w:val="0"/>
          <w:numId w:val="1"/>
        </w:numPr>
        <w:spacing w:before="120" w:after="120" w:line="276" w:lineRule="auto"/>
        <w:ind w:left="-141" w:hanging="284"/>
        <w:contextualSpacing w:val="0"/>
        <w:rPr>
          <w:rFonts w:ascii="Times New Roman" w:hAnsi="Times New Roman" w:cs="Times New Roman"/>
          <w:b/>
        </w:rPr>
      </w:pPr>
      <w:r w:rsidRPr="00A25850">
        <w:rPr>
          <w:rFonts w:ascii="Times New Roman" w:hAnsi="Times New Roman" w:cs="Times New Roman"/>
          <w:b/>
        </w:rPr>
        <w:t>Перечень выполняемых работ</w:t>
      </w:r>
      <w:r w:rsidR="001B1D7A">
        <w:rPr>
          <w:rFonts w:ascii="Times New Roman" w:hAnsi="Times New Roman" w:cs="Times New Roman"/>
          <w:b/>
        </w:rPr>
        <w:t>, спецификация изделий</w:t>
      </w:r>
      <w:r w:rsidR="00A25850">
        <w:rPr>
          <w:rFonts w:ascii="Times New Roman" w:hAnsi="Times New Roman" w:cs="Times New Roman"/>
          <w:b/>
        </w:rPr>
        <w:t>:</w:t>
      </w:r>
    </w:p>
    <w:p w:rsidR="002E66B7" w:rsidRDefault="002E66B7" w:rsidP="002E66B7">
      <w:pPr>
        <w:pStyle w:val="a4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 w:rsidRPr="002E66B7">
        <w:rPr>
          <w:rFonts w:ascii="Times New Roman" w:hAnsi="Times New Roman" w:cs="Times New Roman"/>
        </w:rPr>
        <w:t>Демонтаж существующих конструкций</w:t>
      </w:r>
      <w:r>
        <w:rPr>
          <w:rFonts w:ascii="Times New Roman" w:hAnsi="Times New Roman" w:cs="Times New Roman"/>
        </w:rPr>
        <w:t xml:space="preserve"> (дверных блоков и стены из стеклоблоков) под установку новых оконных и дверных блоков.</w:t>
      </w:r>
    </w:p>
    <w:p w:rsidR="002E66B7" w:rsidRPr="002E66B7" w:rsidRDefault="002E66B7" w:rsidP="002E66B7">
      <w:pPr>
        <w:pStyle w:val="a4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Погрузка и </w:t>
      </w:r>
      <w:r w:rsidRPr="002E66B7">
        <w:rPr>
          <w:rFonts w:ascii="Times New Roman" w:hAnsi="Times New Roman" w:cs="Times New Roman"/>
        </w:rPr>
        <w:t xml:space="preserve">вывоз </w:t>
      </w:r>
      <w:r>
        <w:rPr>
          <w:rFonts w:ascii="Times New Roman" w:hAnsi="Times New Roman" w:cs="Times New Roman"/>
        </w:rPr>
        <w:t xml:space="preserve">строительного </w:t>
      </w:r>
      <w:r w:rsidRPr="002E66B7">
        <w:rPr>
          <w:rFonts w:ascii="Times New Roman" w:hAnsi="Times New Roman" w:cs="Times New Roman"/>
        </w:rPr>
        <w:t>мусора.</w:t>
      </w:r>
    </w:p>
    <w:p w:rsidR="002E66B7" w:rsidRPr="002E66B7" w:rsidRDefault="002E66B7" w:rsidP="00E46E88">
      <w:pPr>
        <w:pStyle w:val="a4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Изготовление, доставка и м</w:t>
      </w:r>
      <w:r w:rsidRPr="002E66B7">
        <w:rPr>
          <w:rFonts w:ascii="Times New Roman" w:hAnsi="Times New Roman" w:cs="Times New Roman"/>
        </w:rPr>
        <w:t>онтаж конструкций:</w:t>
      </w:r>
    </w:p>
    <w:p w:rsidR="00F0192B" w:rsidRDefault="00F0192B" w:rsidP="00D44A73">
      <w:pPr>
        <w:spacing w:before="120" w:after="120" w:line="276" w:lineRule="auto"/>
        <w:ind w:left="-425"/>
        <w:rPr>
          <w:rFonts w:ascii="Times New Roman" w:hAnsi="Times New Roman" w:cs="Times New Roman"/>
          <w:b/>
        </w:rPr>
      </w:pPr>
    </w:p>
    <w:p w:rsidR="001B1D7A" w:rsidRDefault="00F0192B" w:rsidP="00D44A73">
      <w:pPr>
        <w:spacing w:before="120" w:after="120" w:line="276" w:lineRule="auto"/>
        <w:ind w:left="-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Окна 2 шт.</w:t>
      </w:r>
    </w:p>
    <w:p w:rsidR="00F0192B" w:rsidRDefault="00F0192B" w:rsidP="00D44A73">
      <w:pPr>
        <w:spacing w:before="120" w:after="120" w:line="276" w:lineRule="auto"/>
        <w:ind w:left="-42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34075" cy="14382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B7" w:rsidRPr="002E66B7" w:rsidRDefault="002E66B7" w:rsidP="00D44A73">
      <w:pPr>
        <w:spacing w:before="120" w:after="120" w:line="276" w:lineRule="auto"/>
        <w:ind w:left="-425"/>
        <w:rPr>
          <w:rFonts w:ascii="Times New Roman" w:hAnsi="Times New Roman" w:cs="Times New Roman"/>
          <w:i/>
        </w:rPr>
      </w:pPr>
      <w:r w:rsidRPr="002E66B7">
        <w:rPr>
          <w:rFonts w:ascii="Times New Roman" w:hAnsi="Times New Roman" w:cs="Times New Roman"/>
          <w:i/>
        </w:rPr>
        <w:t xml:space="preserve">Комплектация: водоотлив, </w:t>
      </w:r>
      <w:proofErr w:type="spellStart"/>
      <w:r w:rsidRPr="002E66B7">
        <w:rPr>
          <w:rFonts w:ascii="Times New Roman" w:hAnsi="Times New Roman" w:cs="Times New Roman"/>
          <w:i/>
        </w:rPr>
        <w:t>нащельник</w:t>
      </w:r>
      <w:proofErr w:type="spellEnd"/>
      <w:r w:rsidRPr="002E66B7">
        <w:rPr>
          <w:rFonts w:ascii="Times New Roman" w:hAnsi="Times New Roman" w:cs="Times New Roman"/>
          <w:i/>
        </w:rPr>
        <w:t>, откосы, подоконники, москитная сетка</w:t>
      </w:r>
    </w:p>
    <w:p w:rsidR="00D44A73" w:rsidRDefault="00D44A73" w:rsidP="00D44A73">
      <w:pPr>
        <w:spacing w:before="120" w:after="120" w:line="276" w:lineRule="auto"/>
        <w:ind w:left="-425"/>
        <w:rPr>
          <w:rFonts w:ascii="Times New Roman" w:hAnsi="Times New Roman" w:cs="Times New Roman"/>
          <w:b/>
        </w:rPr>
      </w:pPr>
    </w:p>
    <w:p w:rsidR="00F0192B" w:rsidRPr="00F0192B" w:rsidRDefault="00F0192B" w:rsidP="00D44A73">
      <w:pPr>
        <w:spacing w:before="120" w:after="120" w:line="276" w:lineRule="auto"/>
        <w:ind w:left="-425"/>
        <w:rPr>
          <w:rFonts w:ascii="Times New Roman" w:hAnsi="Times New Roman" w:cs="Times New Roman"/>
          <w:b/>
          <w:noProof/>
          <w:lang w:eastAsia="ru-RU"/>
        </w:rPr>
      </w:pPr>
      <w:r w:rsidRPr="00F0192B">
        <w:rPr>
          <w:rFonts w:ascii="Times New Roman" w:hAnsi="Times New Roman" w:cs="Times New Roman"/>
          <w:b/>
          <w:noProof/>
          <w:lang w:eastAsia="ru-RU"/>
        </w:rPr>
        <w:t>Двери МПП 4 шт.</w:t>
      </w:r>
    </w:p>
    <w:p w:rsidR="00F0192B" w:rsidRDefault="00F0192B" w:rsidP="00D44A73">
      <w:pPr>
        <w:spacing w:before="120" w:after="120" w:line="276" w:lineRule="auto"/>
        <w:ind w:left="-42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ru-RU"/>
        </w:rPr>
        <w:drawing>
          <wp:inline distT="0" distB="0" distL="0" distR="0">
            <wp:extent cx="4248150" cy="2314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6B7" w:rsidRDefault="002E66B7" w:rsidP="00D44A73">
      <w:pPr>
        <w:spacing w:before="120" w:after="120" w:line="276" w:lineRule="auto"/>
        <w:ind w:left="-425"/>
        <w:rPr>
          <w:rFonts w:ascii="Times New Roman" w:hAnsi="Times New Roman" w:cs="Times New Roman"/>
          <w:i/>
        </w:rPr>
      </w:pPr>
      <w:r w:rsidRPr="002E66B7">
        <w:rPr>
          <w:rFonts w:ascii="Times New Roman" w:hAnsi="Times New Roman" w:cs="Times New Roman"/>
          <w:i/>
        </w:rPr>
        <w:t xml:space="preserve">Комплектация: </w:t>
      </w:r>
      <w:r w:rsidR="00F0192B" w:rsidRPr="00F0192B">
        <w:rPr>
          <w:rFonts w:ascii="Times New Roman" w:hAnsi="Times New Roman" w:cs="Times New Roman"/>
          <w:i/>
        </w:rPr>
        <w:t xml:space="preserve">Дверь противопожарная, </w:t>
      </w:r>
      <w:r w:rsidR="00F0192B">
        <w:rPr>
          <w:rFonts w:ascii="Times New Roman" w:hAnsi="Times New Roman" w:cs="Times New Roman"/>
          <w:i/>
        </w:rPr>
        <w:t xml:space="preserve">теплая, </w:t>
      </w:r>
      <w:r w:rsidR="00F0192B" w:rsidRPr="00F0192B">
        <w:rPr>
          <w:rFonts w:ascii="Times New Roman" w:hAnsi="Times New Roman" w:cs="Times New Roman"/>
          <w:i/>
        </w:rPr>
        <w:t>доводчик</w:t>
      </w:r>
    </w:p>
    <w:p w:rsidR="00F0192B" w:rsidRDefault="00F0192B" w:rsidP="00D44A73">
      <w:pPr>
        <w:spacing w:before="120" w:after="120" w:line="276" w:lineRule="auto"/>
        <w:ind w:left="-425"/>
        <w:rPr>
          <w:rFonts w:ascii="Times New Roman" w:hAnsi="Times New Roman" w:cs="Times New Roman"/>
          <w:i/>
        </w:rPr>
      </w:pPr>
    </w:p>
    <w:p w:rsidR="00A9737B" w:rsidRPr="00064E0A" w:rsidRDefault="00886433" w:rsidP="00AE72FC">
      <w:pPr>
        <w:pStyle w:val="a4"/>
        <w:numPr>
          <w:ilvl w:val="0"/>
          <w:numId w:val="1"/>
        </w:numPr>
        <w:spacing w:before="120" w:after="0" w:line="276" w:lineRule="auto"/>
        <w:ind w:left="-141" w:hanging="284"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064E0A">
        <w:rPr>
          <w:rFonts w:ascii="Times New Roman" w:hAnsi="Times New Roman" w:cs="Times New Roman"/>
          <w:b/>
          <w:color w:val="000000" w:themeColor="text1"/>
        </w:rPr>
        <w:t>Условия выполнения работ</w:t>
      </w:r>
      <w:r w:rsidR="00872938" w:rsidRPr="00064E0A">
        <w:rPr>
          <w:rFonts w:ascii="Times New Roman" w:hAnsi="Times New Roman" w:cs="Times New Roman"/>
          <w:b/>
          <w:color w:val="000000" w:themeColor="text1"/>
        </w:rPr>
        <w:t>:</w:t>
      </w:r>
    </w:p>
    <w:p w:rsidR="00A9737B" w:rsidRPr="00064E0A" w:rsidRDefault="00A9737B" w:rsidP="00A9737B">
      <w:pPr>
        <w:pStyle w:val="a4"/>
        <w:spacing w:after="0" w:line="276" w:lineRule="auto"/>
        <w:ind w:left="-426" w:firstLine="426"/>
        <w:jc w:val="both"/>
        <w:rPr>
          <w:rFonts w:ascii="Times New Roman" w:hAnsi="Times New Roman" w:cs="Times New Roman"/>
          <w:b/>
          <w:color w:val="000000" w:themeColor="text1"/>
        </w:rPr>
      </w:pPr>
      <w:r w:rsidRPr="00064E0A">
        <w:rPr>
          <w:rFonts w:ascii="Times New Roman" w:hAnsi="Times New Roman" w:cs="Times New Roman"/>
          <w:color w:val="000000" w:themeColor="text1"/>
        </w:rPr>
        <w:t>Работы выполняются</w:t>
      </w:r>
      <w:r w:rsidR="003E4261" w:rsidRPr="00064E0A">
        <w:rPr>
          <w:rFonts w:ascii="Times New Roman" w:hAnsi="Times New Roman" w:cs="Times New Roman"/>
          <w:color w:val="000000" w:themeColor="text1"/>
        </w:rPr>
        <w:t xml:space="preserve"> </w:t>
      </w:r>
      <w:r w:rsidRPr="00064E0A">
        <w:rPr>
          <w:rFonts w:ascii="Times New Roman" w:hAnsi="Times New Roman" w:cs="Times New Roman"/>
          <w:color w:val="000000" w:themeColor="text1"/>
        </w:rPr>
        <w:t>в отведённой зоне, минимально необходимым количеством технических средств и механизмов для сокращения шума, пыли и загрязнения воздуха. После окончания работ Подрядчик вывозит весь строительный мусор, приводит в порядок территорию.</w:t>
      </w:r>
    </w:p>
    <w:p w:rsidR="00B40EC6" w:rsidRPr="00064E0A" w:rsidRDefault="00B40EC6" w:rsidP="00A9737B">
      <w:pPr>
        <w:pStyle w:val="a4"/>
        <w:spacing w:line="276" w:lineRule="auto"/>
        <w:ind w:left="-426" w:firstLine="426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AC0E91" w:rsidRPr="00064E0A" w:rsidRDefault="000E12C4" w:rsidP="00A9737B">
      <w:pPr>
        <w:pStyle w:val="a4"/>
        <w:numPr>
          <w:ilvl w:val="0"/>
          <w:numId w:val="1"/>
        </w:numPr>
        <w:spacing w:after="0" w:line="276" w:lineRule="auto"/>
        <w:ind w:left="-851" w:firstLine="425"/>
        <w:jc w:val="both"/>
        <w:rPr>
          <w:rFonts w:ascii="Times New Roman" w:hAnsi="Times New Roman" w:cs="Times New Roman"/>
          <w:b/>
          <w:color w:val="000000" w:themeColor="text1"/>
        </w:rPr>
      </w:pPr>
      <w:r w:rsidRPr="00064E0A">
        <w:rPr>
          <w:rFonts w:ascii="Times New Roman" w:hAnsi="Times New Roman" w:cs="Times New Roman"/>
          <w:b/>
          <w:color w:val="000000" w:themeColor="text1"/>
        </w:rPr>
        <w:t xml:space="preserve">Требования к качеству и безопасности выполнения работ </w:t>
      </w:r>
    </w:p>
    <w:p w:rsidR="00A9737B" w:rsidRPr="00064E0A" w:rsidRDefault="00886433" w:rsidP="00A9737B">
      <w:pPr>
        <w:pStyle w:val="a4"/>
        <w:spacing w:after="0" w:line="276" w:lineRule="auto"/>
        <w:ind w:left="-426" w:firstLine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064E0A">
        <w:rPr>
          <w:rFonts w:ascii="Times New Roman" w:hAnsi="Times New Roman" w:cs="Times New Roman"/>
          <w:bCs/>
          <w:color w:val="000000" w:themeColor="text1"/>
        </w:rPr>
        <w:lastRenderedPageBreak/>
        <w:t xml:space="preserve">Работы должны быть выполнены качественно и в полном объеме, в соответствии с требованиями </w:t>
      </w:r>
      <w:r w:rsidR="00F83DAF" w:rsidRPr="00064E0A">
        <w:rPr>
          <w:rFonts w:ascii="Times New Roman" w:hAnsi="Times New Roman" w:cs="Times New Roman"/>
          <w:bCs/>
          <w:color w:val="000000" w:themeColor="text1"/>
        </w:rPr>
        <w:t>СНиПов, ППБ и других</w:t>
      </w:r>
      <w:r w:rsidR="00A9737B" w:rsidRPr="00064E0A">
        <w:rPr>
          <w:rFonts w:ascii="Times New Roman" w:hAnsi="Times New Roman" w:cs="Times New Roman"/>
          <w:bCs/>
          <w:color w:val="000000" w:themeColor="text1"/>
        </w:rPr>
        <w:t xml:space="preserve"> действующих в РФ нормативных документов.</w:t>
      </w:r>
    </w:p>
    <w:p w:rsidR="00A9737B" w:rsidRPr="00064E0A" w:rsidRDefault="00AC0E91" w:rsidP="00A9737B">
      <w:pPr>
        <w:spacing w:after="0" w:line="276" w:lineRule="auto"/>
        <w:ind w:left="-425" w:firstLine="425"/>
        <w:jc w:val="both"/>
        <w:rPr>
          <w:rFonts w:ascii="Times New Roman" w:hAnsi="Times New Roman" w:cs="Times New Roman"/>
          <w:bCs/>
          <w:color w:val="000000" w:themeColor="text1"/>
        </w:rPr>
      </w:pPr>
      <w:r w:rsidRPr="00064E0A">
        <w:rPr>
          <w:rFonts w:ascii="Times New Roman" w:hAnsi="Times New Roman" w:cs="Times New Roman"/>
          <w:color w:val="000000" w:themeColor="text1"/>
        </w:rPr>
        <w:t>Работы осуществляются из материалов Подрядчика. Материалы, используемые при выполнении работ, должны соответствовать требованиям качества, безопасности жизни и здоровья, а также иным требованиям, предъявляемым действующим законодательством РФ</w:t>
      </w:r>
      <w:r w:rsidR="00BF00AA" w:rsidRPr="00064E0A">
        <w:rPr>
          <w:rFonts w:ascii="Times New Roman" w:hAnsi="Times New Roman" w:cs="Times New Roman"/>
          <w:color w:val="000000" w:themeColor="text1"/>
        </w:rPr>
        <w:t>,</w:t>
      </w:r>
      <w:r w:rsidR="00A9737B" w:rsidRPr="00064E0A">
        <w:rPr>
          <w:rFonts w:ascii="Times New Roman" w:hAnsi="Times New Roman" w:cs="Times New Roman"/>
          <w:bCs/>
          <w:color w:val="000000" w:themeColor="text1"/>
        </w:rPr>
        <w:t xml:space="preserve"> и должны иметь соответствующие сертификаты, технические паспорта и другие документы, удостоверяющие их качество. Копии вышеуказанных сертификатов должны быть предоставлены Заказчику вместе с актами выполненных работ.</w:t>
      </w:r>
    </w:p>
    <w:p w:rsidR="00AC0E91" w:rsidRPr="00064E0A" w:rsidRDefault="00AC0E91" w:rsidP="00A9737B">
      <w:pPr>
        <w:spacing w:after="0" w:line="276" w:lineRule="auto"/>
        <w:ind w:left="-425" w:firstLine="425"/>
        <w:jc w:val="both"/>
        <w:rPr>
          <w:rFonts w:ascii="Times New Roman" w:hAnsi="Times New Roman" w:cs="Times New Roman"/>
          <w:color w:val="000000" w:themeColor="text1"/>
        </w:rPr>
      </w:pPr>
      <w:r w:rsidRPr="00064E0A">
        <w:rPr>
          <w:rFonts w:ascii="Times New Roman" w:hAnsi="Times New Roman" w:cs="Times New Roman"/>
          <w:color w:val="000000" w:themeColor="text1"/>
        </w:rPr>
        <w:t>При выполнении работ Подрядчик обеспечивает своих рабочих инструментами, отвечает за соблюдение рабочими правил пожарной безопасности, технику безопасности, за охрану здоровья рабочих, а также за объект, переданный ему для выполнения работ</w:t>
      </w:r>
      <w:r w:rsidR="00A25850" w:rsidRPr="00064E0A">
        <w:rPr>
          <w:rFonts w:ascii="Times New Roman" w:hAnsi="Times New Roman" w:cs="Times New Roman"/>
          <w:color w:val="000000" w:themeColor="text1"/>
        </w:rPr>
        <w:t>.</w:t>
      </w:r>
    </w:p>
    <w:p w:rsidR="00FF2385" w:rsidRPr="00064E0A" w:rsidRDefault="00FF2385" w:rsidP="00A9737B">
      <w:pPr>
        <w:pStyle w:val="a4"/>
        <w:numPr>
          <w:ilvl w:val="0"/>
          <w:numId w:val="1"/>
        </w:numPr>
        <w:spacing w:before="120" w:after="0" w:line="276" w:lineRule="auto"/>
        <w:ind w:left="0" w:hanging="425"/>
        <w:contextualSpacing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064E0A">
        <w:rPr>
          <w:rFonts w:ascii="Times New Roman" w:hAnsi="Times New Roman" w:cs="Times New Roman"/>
          <w:b/>
          <w:color w:val="000000" w:themeColor="text1"/>
        </w:rPr>
        <w:t>Требования по объему гарантий качества выполненных работ</w:t>
      </w:r>
    </w:p>
    <w:p w:rsidR="00FF2385" w:rsidRPr="00A9737B" w:rsidRDefault="00A9737B" w:rsidP="00BF00AA">
      <w:pPr>
        <w:pStyle w:val="a4"/>
        <w:spacing w:line="276" w:lineRule="auto"/>
        <w:ind w:left="-425" w:firstLine="425"/>
        <w:contextualSpacing w:val="0"/>
        <w:jc w:val="both"/>
        <w:rPr>
          <w:rFonts w:ascii="Times New Roman" w:hAnsi="Times New Roman" w:cs="Times New Roman"/>
          <w:b/>
        </w:rPr>
      </w:pPr>
      <w:r w:rsidRPr="00A9737B">
        <w:rPr>
          <w:rFonts w:ascii="Times New Roman" w:hAnsi="Times New Roman" w:cs="Times New Roman"/>
          <w:bCs/>
        </w:rPr>
        <w:t xml:space="preserve">Исполнитель обязан безвозмездно устранить по требованию Заказчика все выявленные недостатки, ухудшающие качество оказанных услуг. </w:t>
      </w:r>
      <w:r w:rsidR="00FF2385" w:rsidRPr="00A9737B">
        <w:rPr>
          <w:rFonts w:ascii="Times New Roman" w:hAnsi="Times New Roman" w:cs="Times New Roman"/>
          <w:bCs/>
        </w:rPr>
        <w:t>Гарантийный срок на результат подрядных работ составляет 2 года с момента подписания Сторонами Акта выполненных работ. Гарантийный срок продлевается на период устранения дефектов.</w:t>
      </w:r>
    </w:p>
    <w:p w:rsidR="00886433" w:rsidRPr="00A9737B" w:rsidRDefault="00886433" w:rsidP="00A9737B">
      <w:pPr>
        <w:pStyle w:val="a4"/>
        <w:numPr>
          <w:ilvl w:val="0"/>
          <w:numId w:val="1"/>
        </w:numPr>
        <w:spacing w:before="120" w:after="0" w:line="276" w:lineRule="auto"/>
        <w:ind w:left="0" w:hanging="425"/>
        <w:contextualSpacing w:val="0"/>
        <w:jc w:val="both"/>
        <w:rPr>
          <w:rFonts w:ascii="Times New Roman" w:hAnsi="Times New Roman" w:cs="Times New Roman"/>
          <w:b/>
        </w:rPr>
      </w:pPr>
      <w:r w:rsidRPr="00A9737B">
        <w:rPr>
          <w:rFonts w:ascii="Times New Roman" w:hAnsi="Times New Roman" w:cs="Times New Roman"/>
          <w:b/>
        </w:rPr>
        <w:t>Перечень нормативной документации</w:t>
      </w:r>
      <w:r w:rsidR="003E4261">
        <w:rPr>
          <w:rFonts w:ascii="Times New Roman" w:hAnsi="Times New Roman" w:cs="Times New Roman"/>
          <w:b/>
        </w:rPr>
        <w:t>, используемой при выполнении работ</w:t>
      </w:r>
    </w:p>
    <w:p w:rsidR="008450FA" w:rsidRDefault="001B1D7A" w:rsidP="001B1D7A">
      <w:pPr>
        <w:pStyle w:val="a4"/>
        <w:spacing w:after="0" w:line="276" w:lineRule="auto"/>
        <w:ind w:left="-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1B1D7A">
        <w:rPr>
          <w:rFonts w:ascii="Times New Roman" w:hAnsi="Times New Roman" w:cs="Times New Roman"/>
          <w:color w:val="000000" w:themeColor="text1"/>
        </w:rPr>
        <w:t>СП 50.13330.2012 Тепловая защита зданий. Актуализированная редакция СНиП 23-02-2003 (с Изменением N 1)</w:t>
      </w:r>
      <w:r>
        <w:rPr>
          <w:rFonts w:ascii="Times New Roman" w:hAnsi="Times New Roman" w:cs="Times New Roman"/>
          <w:color w:val="000000" w:themeColor="text1"/>
        </w:rPr>
        <w:t>;</w:t>
      </w:r>
    </w:p>
    <w:p w:rsidR="001B1D7A" w:rsidRPr="001B1D7A" w:rsidRDefault="001B1D7A" w:rsidP="001B1D7A">
      <w:pPr>
        <w:pStyle w:val="a4"/>
        <w:spacing w:after="0" w:line="276" w:lineRule="auto"/>
        <w:ind w:left="-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1B1D7A">
        <w:rPr>
          <w:rFonts w:ascii="Times New Roman" w:hAnsi="Times New Roman" w:cs="Times New Roman"/>
          <w:color w:val="000000" w:themeColor="text1"/>
        </w:rPr>
        <w:t>ГОСТ 30970-2014</w:t>
      </w:r>
      <w:r w:rsidRPr="001B1D7A">
        <w:t xml:space="preserve"> </w:t>
      </w:r>
      <w:r w:rsidRPr="001B1D7A">
        <w:rPr>
          <w:rFonts w:ascii="Times New Roman" w:hAnsi="Times New Roman" w:cs="Times New Roman"/>
          <w:color w:val="000000" w:themeColor="text1"/>
        </w:rPr>
        <w:t>Блоки дверные из поливинилхлоридных профилей. Общие технические условия</w:t>
      </w:r>
      <w:r>
        <w:rPr>
          <w:rFonts w:ascii="Times New Roman" w:hAnsi="Times New Roman" w:cs="Times New Roman"/>
          <w:color w:val="000000" w:themeColor="text1"/>
        </w:rPr>
        <w:t>;</w:t>
      </w:r>
    </w:p>
    <w:p w:rsidR="001B1D7A" w:rsidRPr="001B1D7A" w:rsidRDefault="001B1D7A" w:rsidP="001B1D7A">
      <w:pPr>
        <w:pStyle w:val="a4"/>
        <w:spacing w:after="0" w:line="276" w:lineRule="auto"/>
        <w:ind w:left="-42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Pr="001B1D7A">
        <w:rPr>
          <w:rFonts w:ascii="Times New Roman" w:hAnsi="Times New Roman" w:cs="Times New Roman"/>
          <w:color w:val="000000" w:themeColor="text1"/>
        </w:rPr>
        <w:t>ГОСТ 30971-</w:t>
      </w:r>
      <w:proofErr w:type="gramStart"/>
      <w:r w:rsidRPr="001B1D7A">
        <w:rPr>
          <w:rFonts w:ascii="Times New Roman" w:hAnsi="Times New Roman" w:cs="Times New Roman"/>
          <w:color w:val="000000" w:themeColor="text1"/>
        </w:rPr>
        <w:t>2012  Швы</w:t>
      </w:r>
      <w:proofErr w:type="gramEnd"/>
      <w:r w:rsidRPr="001B1D7A">
        <w:rPr>
          <w:rFonts w:ascii="Times New Roman" w:hAnsi="Times New Roman" w:cs="Times New Roman"/>
          <w:color w:val="000000" w:themeColor="text1"/>
        </w:rPr>
        <w:t xml:space="preserve"> монтажные узлов примыкания оконных блоков к стеновым проемам. Общие технические условия</w:t>
      </w:r>
    </w:p>
    <w:p w:rsidR="001B1D7A" w:rsidRPr="00D34E8B" w:rsidRDefault="001B1D7A" w:rsidP="001B1D7A">
      <w:pPr>
        <w:pStyle w:val="a4"/>
        <w:spacing w:after="0" w:line="276" w:lineRule="auto"/>
        <w:ind w:left="-425"/>
        <w:jc w:val="both"/>
        <w:rPr>
          <w:rFonts w:ascii="Times New Roman" w:hAnsi="Times New Roman" w:cs="Times New Roman"/>
          <w:color w:val="000000" w:themeColor="text1"/>
        </w:rPr>
      </w:pPr>
    </w:p>
    <w:sectPr w:rsidR="001B1D7A" w:rsidRPr="00D34E8B" w:rsidSect="002E66B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8705D"/>
    <w:multiLevelType w:val="hybridMultilevel"/>
    <w:tmpl w:val="BCF23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D6F7F"/>
    <w:multiLevelType w:val="hybridMultilevel"/>
    <w:tmpl w:val="7346A7F6"/>
    <w:lvl w:ilvl="0" w:tplc="719A9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124CA"/>
    <w:multiLevelType w:val="hybridMultilevel"/>
    <w:tmpl w:val="B7548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A161C"/>
    <w:multiLevelType w:val="hybridMultilevel"/>
    <w:tmpl w:val="C1068D88"/>
    <w:lvl w:ilvl="0" w:tplc="7ACE98CE">
      <w:start w:val="1"/>
      <w:numFmt w:val="decimal"/>
      <w:lvlText w:val="%1."/>
      <w:lvlJc w:val="left"/>
      <w:pPr>
        <w:ind w:left="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30"/>
    <w:rsid w:val="00064E0A"/>
    <w:rsid w:val="000E12C4"/>
    <w:rsid w:val="001B1D7A"/>
    <w:rsid w:val="001F3A5A"/>
    <w:rsid w:val="002809D8"/>
    <w:rsid w:val="002E66B7"/>
    <w:rsid w:val="003461BD"/>
    <w:rsid w:val="003E4261"/>
    <w:rsid w:val="0049735E"/>
    <w:rsid w:val="004B6D9B"/>
    <w:rsid w:val="00520704"/>
    <w:rsid w:val="00527AF5"/>
    <w:rsid w:val="00630D36"/>
    <w:rsid w:val="00664058"/>
    <w:rsid w:val="00714060"/>
    <w:rsid w:val="008450FA"/>
    <w:rsid w:val="00872938"/>
    <w:rsid w:val="00886433"/>
    <w:rsid w:val="00A179FE"/>
    <w:rsid w:val="00A25850"/>
    <w:rsid w:val="00A8168B"/>
    <w:rsid w:val="00A9737B"/>
    <w:rsid w:val="00AC0E91"/>
    <w:rsid w:val="00AE72FC"/>
    <w:rsid w:val="00B12FFD"/>
    <w:rsid w:val="00B40EC6"/>
    <w:rsid w:val="00BB1C68"/>
    <w:rsid w:val="00BF00AA"/>
    <w:rsid w:val="00C333B3"/>
    <w:rsid w:val="00CA7C4D"/>
    <w:rsid w:val="00D34E8B"/>
    <w:rsid w:val="00D44A73"/>
    <w:rsid w:val="00E31E30"/>
    <w:rsid w:val="00F0192B"/>
    <w:rsid w:val="00F30F93"/>
    <w:rsid w:val="00F83DAF"/>
    <w:rsid w:val="00F97C3F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59CC4-736A-4379-A500-A7FE0956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2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D609-10A3-4C9D-90A5-5CF8BD61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Уварова Дарья Ильинична</dc:creator>
  <cp:keywords/>
  <dc:description/>
  <cp:lastModifiedBy>Залялютдинова Дина Галимьяновна</cp:lastModifiedBy>
  <cp:revision>44</cp:revision>
  <dcterms:created xsi:type="dcterms:W3CDTF">2020-04-21T05:03:00Z</dcterms:created>
  <dcterms:modified xsi:type="dcterms:W3CDTF">2021-10-07T09:20:00Z</dcterms:modified>
</cp:coreProperties>
</file>