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EA8" w:rsidRPr="008900DA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604D" w:rsidRDefault="003B4EA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00DA"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3B4EA8" w:rsidRDefault="00897028" w:rsidP="006B40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МАРКЕТИНГОВЫХ ИССЛЕДОВАНИЙ</w:t>
      </w:r>
      <w:r w:rsidR="006B4057" w:rsidRPr="006B4057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 №</w:t>
      </w:r>
      <w:r w:rsidR="005A0E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2018">
        <w:rPr>
          <w:rFonts w:ascii="Times New Roman" w:hAnsi="Times New Roman" w:cs="Times New Roman"/>
          <w:b/>
          <w:sz w:val="24"/>
          <w:szCs w:val="24"/>
        </w:rPr>
        <w:t>1421</w:t>
      </w:r>
    </w:p>
    <w:p w:rsidR="003B4EA8" w:rsidRPr="008900DA" w:rsidRDefault="003B4EA8" w:rsidP="003B4E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83"/>
        <w:gridCol w:w="3104"/>
        <w:gridCol w:w="6698"/>
      </w:tblGrid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Уникальный номер закупки</w:t>
            </w:r>
          </w:p>
        </w:tc>
        <w:tc>
          <w:tcPr>
            <w:tcW w:w="6698" w:type="dxa"/>
          </w:tcPr>
          <w:p w:rsidR="003B4EA8" w:rsidRPr="00BE52BC" w:rsidRDefault="0064201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1421</w:t>
            </w:r>
            <w:bookmarkStart w:id="0" w:name="_GoBack"/>
            <w:bookmarkEnd w:id="0"/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52BC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6698" w:type="dxa"/>
          </w:tcPr>
          <w:p w:rsidR="003B4EA8" w:rsidRPr="00BE52BC" w:rsidRDefault="00D54513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3B4EA8" w:rsidRPr="00E70F6C" w:rsidTr="00CE7314">
        <w:tc>
          <w:tcPr>
            <w:tcW w:w="683" w:type="dxa"/>
          </w:tcPr>
          <w:p w:rsidR="003B4EA8" w:rsidRPr="00BE52BC" w:rsidRDefault="003B4EA8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4" w:type="dxa"/>
          </w:tcPr>
          <w:p w:rsidR="003B4EA8" w:rsidRPr="00BE52BC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</w:t>
            </w:r>
          </w:p>
        </w:tc>
        <w:tc>
          <w:tcPr>
            <w:tcW w:w="6698" w:type="dxa"/>
          </w:tcPr>
          <w:p w:rsidR="003B4EA8" w:rsidRPr="00BE52BC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«Челябинскгоргаз»</w:t>
            </w:r>
          </w:p>
        </w:tc>
      </w:tr>
      <w:tr w:rsidR="004C42FD" w:rsidTr="00CE7314">
        <w:tc>
          <w:tcPr>
            <w:tcW w:w="683" w:type="dxa"/>
          </w:tcPr>
          <w:p w:rsidR="004C42FD" w:rsidRPr="00BE52BC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4" w:type="dxa"/>
          </w:tcPr>
          <w:p w:rsidR="004C42FD" w:rsidRPr="00BE52BC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закупки (наименование работ (услуг))</w:t>
            </w:r>
          </w:p>
        </w:tc>
        <w:tc>
          <w:tcPr>
            <w:tcW w:w="6698" w:type="dxa"/>
          </w:tcPr>
          <w:p w:rsidR="004C42FD" w:rsidRPr="009F5FF7" w:rsidRDefault="009F5FF7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5FF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061F2">
              <w:rPr>
                <w:rFonts w:ascii="Times New Roman" w:hAnsi="Times New Roman" w:cs="Times New Roman"/>
                <w:sz w:val="24"/>
                <w:szCs w:val="24"/>
              </w:rPr>
              <w:t>ыполнение инженерно-геодезических работ по разбивке трассы газопровода и контрольно-исполнительной съемке</w:t>
            </w:r>
          </w:p>
        </w:tc>
      </w:tr>
      <w:tr w:rsidR="00D26C93" w:rsidTr="00CE7314">
        <w:tc>
          <w:tcPr>
            <w:tcW w:w="683" w:type="dxa"/>
          </w:tcPr>
          <w:p w:rsidR="00D26C93" w:rsidRDefault="00D26C93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выполнения работ и его краткая характеристика</w:t>
            </w:r>
          </w:p>
        </w:tc>
        <w:tc>
          <w:tcPr>
            <w:tcW w:w="6698" w:type="dxa"/>
          </w:tcPr>
          <w:p w:rsidR="00D26C93" w:rsidRDefault="008061F2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 г. Копейск, СНТ «Часовщик», ул. 33, уч. 15 «А»</w:t>
            </w:r>
          </w:p>
          <w:p w:rsidR="008061F2" w:rsidRDefault="00F50CC8" w:rsidP="00A470CD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</w:t>
            </w:r>
            <w:r w:rsidR="00860FA1">
              <w:rPr>
                <w:rFonts w:ascii="Times New Roman" w:hAnsi="Times New Roman" w:cs="Times New Roman"/>
              </w:rPr>
              <w:t xml:space="preserve"> г. Копейск, СНТ «Часовщик», ул. 33, уч. 3</w:t>
            </w:r>
          </w:p>
          <w:p w:rsidR="005478F5" w:rsidRDefault="00F50CC8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</w:t>
            </w:r>
            <w:r w:rsidR="00860FA1">
              <w:rPr>
                <w:rFonts w:ascii="Times New Roman" w:hAnsi="Times New Roman" w:cs="Times New Roman"/>
              </w:rPr>
              <w:t xml:space="preserve"> г. Копейск, СНТ «Часовщик», ул. 31, уч. 14, 13</w:t>
            </w:r>
          </w:p>
          <w:p w:rsidR="00F50CC8" w:rsidRDefault="00F50CC8" w:rsidP="00860FA1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</w:t>
            </w:r>
            <w:r w:rsidR="00860FA1">
              <w:rPr>
                <w:rFonts w:ascii="Times New Roman" w:hAnsi="Times New Roman" w:cs="Times New Roman"/>
              </w:rPr>
              <w:t xml:space="preserve"> </w:t>
            </w:r>
            <w:r w:rsidR="00860FA1" w:rsidRPr="00860FA1">
              <w:rPr>
                <w:rFonts w:ascii="Times New Roman" w:hAnsi="Times New Roman" w:cs="Times New Roman"/>
              </w:rPr>
              <w:t>г.</w:t>
            </w:r>
            <w:r w:rsidR="00860FA1">
              <w:rPr>
                <w:rFonts w:ascii="Times New Roman" w:hAnsi="Times New Roman" w:cs="Times New Roman"/>
              </w:rPr>
              <w:t xml:space="preserve"> Копейск, СНТ «Часовщик», ул. 32, уч. 40</w:t>
            </w:r>
          </w:p>
          <w:p w:rsidR="00F50CC8" w:rsidRDefault="00F50CC8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</w:t>
            </w:r>
            <w:r w:rsidR="00FE5ECB">
              <w:rPr>
                <w:rFonts w:ascii="Times New Roman" w:hAnsi="Times New Roman" w:cs="Times New Roman"/>
              </w:rPr>
              <w:t xml:space="preserve"> г. Челябинск, пер. Петропавловский, 11</w:t>
            </w:r>
          </w:p>
          <w:p w:rsidR="00F50CC8" w:rsidRDefault="00F50CC8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 высокого давления от точки подключения до границы земельного участка по адресу:</w:t>
            </w:r>
            <w:r w:rsidR="00FE5ECB">
              <w:rPr>
                <w:rFonts w:ascii="Times New Roman" w:hAnsi="Times New Roman" w:cs="Times New Roman"/>
              </w:rPr>
              <w:t xml:space="preserve"> г. Челябинск, ул. Автодорожная, 17 «А», ст. 1, здание склада, участок 74:36:0715004:91</w:t>
            </w:r>
          </w:p>
          <w:p w:rsidR="00F50CC8" w:rsidRDefault="00F50CC8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 высокого давления от точки подключения до границы земельного участка по адресу:</w:t>
            </w:r>
            <w:r w:rsidR="00FE5ECB">
              <w:rPr>
                <w:rFonts w:ascii="Times New Roman" w:hAnsi="Times New Roman" w:cs="Times New Roman"/>
              </w:rPr>
              <w:t xml:space="preserve"> </w:t>
            </w:r>
            <w:r w:rsidR="00EF1EE3">
              <w:rPr>
                <w:rFonts w:ascii="Times New Roman" w:hAnsi="Times New Roman" w:cs="Times New Roman"/>
              </w:rPr>
              <w:t>г. Челябинск, западнее территории ГСК-6 «Автолюбитель», участок 74:36:0715003:33</w:t>
            </w:r>
          </w:p>
          <w:p w:rsidR="00F50CC8" w:rsidRDefault="00F50CC8" w:rsidP="009D13DF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 среднего давления от точки подключения до границы земельного участка по адресу:</w:t>
            </w:r>
            <w:r w:rsidR="00EF1EE3">
              <w:rPr>
                <w:rFonts w:ascii="Times New Roman" w:hAnsi="Times New Roman" w:cs="Times New Roman"/>
              </w:rPr>
              <w:t xml:space="preserve"> </w:t>
            </w:r>
            <w:r w:rsidR="00406D5D">
              <w:rPr>
                <w:rFonts w:ascii="Times New Roman" w:hAnsi="Times New Roman" w:cs="Times New Roman"/>
              </w:rPr>
              <w:t>г. Челябинск, Троицкий тракт, 3 «А»</w:t>
            </w:r>
          </w:p>
          <w:p w:rsidR="00F50CC8" w:rsidRPr="00F50CC8" w:rsidRDefault="00F50CC8" w:rsidP="00F50CC8">
            <w:pPr>
              <w:pStyle w:val="ae"/>
              <w:numPr>
                <w:ilvl w:val="0"/>
                <w:numId w:val="2"/>
              </w:numPr>
              <w:spacing w:after="0"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Газопровод низкого давления от точки подключения до границы земельного участка по адресу:</w:t>
            </w:r>
            <w:r w:rsidR="00406D5D">
              <w:rPr>
                <w:rFonts w:ascii="Times New Roman" w:hAnsi="Times New Roman" w:cs="Times New Roman"/>
              </w:rPr>
              <w:t xml:space="preserve"> г. Челябинск, ул. Эстонская, 62</w:t>
            </w:r>
          </w:p>
        </w:tc>
      </w:tr>
      <w:tr w:rsidR="006B4057" w:rsidTr="00CE7314">
        <w:tc>
          <w:tcPr>
            <w:tcW w:w="683" w:type="dxa"/>
          </w:tcPr>
          <w:p w:rsidR="006B4057" w:rsidRDefault="006B4057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4" w:type="dxa"/>
          </w:tcPr>
          <w:p w:rsidR="006B4057" w:rsidRDefault="006B4057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(регион) выполнения работ</w:t>
            </w:r>
          </w:p>
        </w:tc>
        <w:tc>
          <w:tcPr>
            <w:tcW w:w="6698" w:type="dxa"/>
          </w:tcPr>
          <w:p w:rsidR="006B4057" w:rsidRDefault="006B4057" w:rsidP="006B40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Челябинская область, г. Челябинск</w:t>
            </w:r>
          </w:p>
        </w:tc>
      </w:tr>
      <w:tr w:rsidR="004C42FD" w:rsidTr="00CE7314">
        <w:tc>
          <w:tcPr>
            <w:tcW w:w="683" w:type="dxa"/>
          </w:tcPr>
          <w:p w:rsidR="004C42FD" w:rsidRDefault="004C42FD" w:rsidP="004C42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4" w:type="dxa"/>
          </w:tcPr>
          <w:p w:rsidR="004C42FD" w:rsidRDefault="004C42FD" w:rsidP="004C42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(максимальная) цена</w:t>
            </w:r>
          </w:p>
        </w:tc>
        <w:tc>
          <w:tcPr>
            <w:tcW w:w="6698" w:type="dxa"/>
          </w:tcPr>
          <w:p w:rsidR="00C818DF" w:rsidRPr="00217ADD" w:rsidRDefault="00660026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208 567.20</w:t>
            </w:r>
            <w:r w:rsidR="00C81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18DF" w:rsidRPr="00217ADD">
              <w:rPr>
                <w:rFonts w:ascii="Times New Roman" w:hAnsi="Times New Roman" w:cs="Times New Roman"/>
                <w:sz w:val="24"/>
                <w:szCs w:val="24"/>
              </w:rPr>
              <w:t>рублей (в т.ч. НДС)</w:t>
            </w:r>
          </w:p>
          <w:p w:rsidR="004C42FD" w:rsidRDefault="00660026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173 806.00</w:t>
            </w:r>
            <w:r w:rsidR="00C818DF" w:rsidRPr="00217ADD">
              <w:rPr>
                <w:rFonts w:ascii="Times New Roman" w:hAnsi="Times New Roman" w:cs="Times New Roman"/>
                <w:sz w:val="24"/>
                <w:szCs w:val="24"/>
              </w:rPr>
              <w:t xml:space="preserve"> рублей (без НДС)</w:t>
            </w:r>
          </w:p>
        </w:tc>
      </w:tr>
      <w:tr w:rsidR="00C818DF" w:rsidTr="00CE7314">
        <w:tc>
          <w:tcPr>
            <w:tcW w:w="683" w:type="dxa"/>
          </w:tcPr>
          <w:p w:rsidR="00C818DF" w:rsidRPr="00BE52BC" w:rsidRDefault="00C818DF" w:rsidP="00C818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04" w:type="dxa"/>
          </w:tcPr>
          <w:p w:rsidR="00C818DF" w:rsidRPr="00BE52BC" w:rsidRDefault="00C818DF" w:rsidP="00C818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(период, график) выполнения работ (оказания услуг)</w:t>
            </w:r>
          </w:p>
        </w:tc>
        <w:tc>
          <w:tcPr>
            <w:tcW w:w="6698" w:type="dxa"/>
          </w:tcPr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выполнения работ – не позднее 5 календарных дней с даты подписания договора.</w:t>
            </w:r>
          </w:p>
          <w:p w:rsidR="00C818DF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</w:t>
            </w:r>
            <w:r w:rsidR="00C47CB5">
              <w:rPr>
                <w:rFonts w:ascii="Times New Roman" w:hAnsi="Times New Roman" w:cs="Times New Roman"/>
                <w:sz w:val="24"/>
                <w:szCs w:val="24"/>
              </w:rPr>
              <w:t>льный срок выполнения работ –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18DF" w:rsidRPr="00BE52BC" w:rsidRDefault="00C818DF" w:rsidP="00C81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>ьный срок выполнения работ –</w:t>
            </w:r>
            <w:r w:rsidR="00660026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календарных</w:t>
            </w:r>
            <w:r w:rsidR="009847DC">
              <w:rPr>
                <w:rFonts w:ascii="Times New Roman" w:hAnsi="Times New Roman" w:cs="Times New Roman"/>
                <w:sz w:val="24"/>
                <w:szCs w:val="24"/>
              </w:rPr>
              <w:t xml:space="preserve"> дней с даты начала выполнения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прилагается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Требование о членстве в СРО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CE7314" w:rsidTr="00CE7314">
        <w:tc>
          <w:tcPr>
            <w:tcW w:w="683" w:type="dxa"/>
          </w:tcPr>
          <w:p w:rsidR="00CE7314" w:rsidRDefault="00CE7314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04" w:type="dxa"/>
          </w:tcPr>
          <w:p w:rsidR="00CE7314" w:rsidRDefault="00CE7314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Участником закупки Субподрядчика</w:t>
            </w:r>
          </w:p>
        </w:tc>
        <w:tc>
          <w:tcPr>
            <w:tcW w:w="6698" w:type="dxa"/>
          </w:tcPr>
          <w:p w:rsidR="00CE7314" w:rsidRDefault="00CE7314" w:rsidP="00341E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Допускается</w:t>
            </w:r>
          </w:p>
        </w:tc>
      </w:tr>
      <w:tr w:rsidR="003B4EA8" w:rsidTr="00CE7314">
        <w:trPr>
          <w:trHeight w:val="285"/>
        </w:trPr>
        <w:tc>
          <w:tcPr>
            <w:tcW w:w="683" w:type="dxa"/>
          </w:tcPr>
          <w:p w:rsidR="003B4EA8" w:rsidRDefault="00935C09" w:rsidP="00341E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B40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3B4EA8" w:rsidRDefault="003B4EA8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Состав, содержание и объем работ (услуг)</w:t>
            </w:r>
          </w:p>
        </w:tc>
        <w:tc>
          <w:tcPr>
            <w:tcW w:w="6698" w:type="dxa"/>
          </w:tcPr>
          <w:p w:rsidR="003B4EA8" w:rsidRPr="00BE52BC" w:rsidRDefault="000C2D4F" w:rsidP="0034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Приложения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60026"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 xml:space="preserve"> к ТЗ</w:t>
            </w:r>
          </w:p>
        </w:tc>
      </w:tr>
      <w:tr w:rsidR="00D26C93" w:rsidTr="00CE7314">
        <w:trPr>
          <w:trHeight w:val="137"/>
        </w:trPr>
        <w:tc>
          <w:tcPr>
            <w:tcW w:w="683" w:type="dxa"/>
          </w:tcPr>
          <w:p w:rsidR="00D26C93" w:rsidRDefault="00935C09" w:rsidP="00D26C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D26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D26C93" w:rsidRDefault="00D26C93" w:rsidP="00D26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выполнения работ (оказания услуг)</w:t>
            </w:r>
          </w:p>
        </w:tc>
        <w:tc>
          <w:tcPr>
            <w:tcW w:w="6698" w:type="dxa"/>
          </w:tcPr>
          <w:p w:rsidR="00D35BE2" w:rsidRPr="008939DA" w:rsidRDefault="00D35BE2" w:rsidP="00D3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Работы выполняются по заявкам Заказчика. В заявке указывается объем, перечень и адрес выполнения работ.</w:t>
            </w:r>
          </w:p>
          <w:p w:rsidR="00D35BE2" w:rsidRDefault="00D35BE2" w:rsidP="00D3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Заказчик передает заявку Исполнителю:</w:t>
            </w:r>
          </w:p>
          <w:p w:rsidR="00D35BE2" w:rsidRPr="008939DA" w:rsidRDefault="00D35BE2" w:rsidP="00D3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Техническое задание на выполн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работ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35BE2" w:rsidRPr="008939DA" w:rsidRDefault="00D35BE2" w:rsidP="00D3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Исполнитель должен отчитаться за фактически выполненные работы по заявке, предоставив следующие документы:</w:t>
            </w:r>
          </w:p>
          <w:p w:rsidR="00D35BE2" w:rsidRPr="008939DA" w:rsidRDefault="00D35BE2" w:rsidP="00D3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Технический отчет по результатам инженерных изысканий на бумажном носителе (2 экз.) и материалы исполнительной съемки нанести на городские планшеты и кальки.</w:t>
            </w:r>
          </w:p>
          <w:p w:rsidR="00D35BE2" w:rsidRPr="008939DA" w:rsidRDefault="00D35BE2" w:rsidP="00D3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-Акт о приемке выполненных работ;</w:t>
            </w:r>
          </w:p>
          <w:p w:rsidR="00D35BE2" w:rsidRPr="008939DA" w:rsidRDefault="00D35BE2" w:rsidP="00D3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-Счет в 1-м экземпляре.</w:t>
            </w:r>
          </w:p>
          <w:p w:rsidR="00D35BE2" w:rsidRPr="008939DA" w:rsidRDefault="00D35BE2" w:rsidP="00D3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Объем и перечень работ, указанный в заявке, формир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уется на основании Приложения №1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 xml:space="preserve"> к Техническому заданию.</w:t>
            </w:r>
          </w:p>
          <w:p w:rsidR="00D35BE2" w:rsidRDefault="00D35BE2" w:rsidP="00D3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Стоимость работ включает в себя все расходы Исполнителя, связанные с исполнением обязательств по настоящему договору, в т.ч. стоимость товаров используемых для выполнения работ по договору.</w:t>
            </w:r>
          </w:p>
          <w:p w:rsidR="0007424E" w:rsidRPr="008939DA" w:rsidRDefault="0007424E" w:rsidP="00D3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Работы выполняются в соответствии с Постановлением Правительства 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ссийской Федерации от 13.09.2021 № 1547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07424E">
              <w:rPr>
                <w:rFonts w:ascii="Times New Roman" w:hAnsi="Times New Roman" w:cs="Times New Roman"/>
                <w:sz w:val="24"/>
                <w:szCs w:val="24"/>
              </w:rPr>
              <w:t>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</w:t>
            </w: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26C93" w:rsidRPr="00E1232B" w:rsidRDefault="00D35BE2" w:rsidP="00D35B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9DA">
              <w:rPr>
                <w:rFonts w:ascii="Times New Roman" w:hAnsi="Times New Roman" w:cs="Times New Roman"/>
                <w:sz w:val="24"/>
                <w:szCs w:val="24"/>
              </w:rPr>
              <w:t>Оплата выполненных работ производится Заказчиком после подписания Сторонами Акта о приемке выполненных работ.</w:t>
            </w:r>
          </w:p>
        </w:tc>
      </w:tr>
      <w:tr w:rsidR="00F40A9E" w:rsidTr="00C47CB5">
        <w:trPr>
          <w:trHeight w:val="55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Обязательные требования, предъявляемые к выполнению работ (оказанию услуг)</w:t>
            </w:r>
          </w:p>
        </w:tc>
        <w:tc>
          <w:tcPr>
            <w:tcW w:w="6698" w:type="dxa"/>
          </w:tcPr>
          <w:p w:rsidR="00D35BE2" w:rsidRPr="00D35BE2" w:rsidRDefault="00D35BE2" w:rsidP="00D35BE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1. Качество выполнения работ (оказания услуг) должно отвечать требованиям нормативно-правовых актов, регламентирующих вид деятельности, являющейся предметом Закупки;</w:t>
            </w:r>
          </w:p>
          <w:p w:rsidR="00D35BE2" w:rsidRPr="00D35BE2" w:rsidRDefault="00D35BE2" w:rsidP="00D35BE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2. Работы (услуги) должны быть выполнены (оказаны) в соответствии с требованиями ГОСТ, СНиП, ТУ, СН и других нормативных документов, устанавливающих требования к работам(услугам), являющимся предметом договора, в соответствии с законодательством РФ.</w:t>
            </w:r>
          </w:p>
          <w:p w:rsidR="00D35BE2" w:rsidRPr="00D35BE2" w:rsidRDefault="00D35BE2" w:rsidP="00D35BE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3. Качество выполнения работ (оказания услуг) должно отвечать требованиям Федеральных законов № 116 ФЗ от 20.06.97 г. «О промышленной безопасности опасных производственных объектов», № 184 ФЗ от 27.12.2002 «О техническом регулировании» и Постановлению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      </w:r>
          </w:p>
          <w:p w:rsidR="00F40A9E" w:rsidRPr="00860BF8" w:rsidRDefault="00D35BE2" w:rsidP="00D35BE2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D35BE2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4. Иные требования – в соответствии с Техническим заданием, являющимся неотъемлемой частью настоящей Документации.</w:t>
            </w:r>
          </w:p>
        </w:tc>
      </w:tr>
      <w:tr w:rsidR="00F40A9E" w:rsidTr="00CE7314">
        <w:trPr>
          <w:trHeight w:val="102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6B4057" w:rsidP="00F40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Перечень нормативной документации: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Т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ехнический регламент о безопасности сетей газораспределения и газопотребления. Утвержден постановлением Правительства РФ от 29.10.2010 №870 (ред. от 23.06.2011 года);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СНиП 42-01-2002 «Газораспределительные системы»;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62.13330.2011 «Газораспределительные системы» (Актуализированная редакция СНиП 42-01-2002);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- СП 42-101-2003 «Общие положения по проектированию и </w:t>
            </w: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lastRenderedPageBreak/>
              <w:t>строительству газораспределительных систем из металлических и полиэтиленовых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42-102-2004 «Проектирование и строительство газопроводов из металлических труб»;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42-103-2003 «Проектирование и строительство газопроводов из полиэтиленовых труб и реконструкции изношенных газопроводов»;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СП 48.13330.2010 «Организация строительства» (Актуализированная редакция СНиП 12-01-2004);</w:t>
            </w:r>
          </w:p>
          <w:p w:rsidR="006B4057" w:rsidRPr="00860BF8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 ПБ 12-529-03 «Правила безопасности систем газор</w:t>
            </w: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аспределения и газопотребления»</w:t>
            </w:r>
          </w:p>
        </w:tc>
      </w:tr>
      <w:tr w:rsidR="006B4057" w:rsidTr="00CE7314">
        <w:trPr>
          <w:trHeight w:val="102"/>
        </w:trPr>
        <w:tc>
          <w:tcPr>
            <w:tcW w:w="683" w:type="dxa"/>
          </w:tcPr>
          <w:p w:rsidR="006B4057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1F68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6B4057" w:rsidRDefault="006B4057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Контактная информация Заказчика</w:t>
            </w:r>
          </w:p>
        </w:tc>
        <w:tc>
          <w:tcPr>
            <w:tcW w:w="6698" w:type="dxa"/>
          </w:tcPr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Акционерное общество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АО «Челябинскгоргаз»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Место нахождения и почтовый адрес: 454087, г. Челябинск, ул. Рылеева, 8.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Контактное лицо: Петров Алексей Борисович: 8(351)729-35-49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6B4057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Адрес электронной почты: A.Petrov@chelgaz.ru</w:t>
            </w:r>
          </w:p>
          <w:p w:rsidR="006B4057" w:rsidRPr="006B4057" w:rsidRDefault="006B4057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заявки</w:t>
            </w:r>
          </w:p>
        </w:tc>
        <w:tc>
          <w:tcPr>
            <w:tcW w:w="6698" w:type="dxa"/>
          </w:tcPr>
          <w:p w:rsidR="00CE7314" w:rsidRPr="006B4057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Требования по обеспечению исполнения договора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установлено</w:t>
            </w:r>
          </w:p>
        </w:tc>
      </w:tr>
      <w:tr w:rsidR="00CE7314" w:rsidTr="00CE7314">
        <w:trPr>
          <w:trHeight w:val="102"/>
        </w:trPr>
        <w:tc>
          <w:tcPr>
            <w:tcW w:w="683" w:type="dxa"/>
          </w:tcPr>
          <w:p w:rsidR="00CE7314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E731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CE7314" w:rsidRDefault="00CE7314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lang w:eastAsia="ar-SA"/>
              </w:rPr>
              <w:t>Запасные части, материалы и оборудование, предоставляемые для производства работ Заказчиком, в качестве давальческих</w:t>
            </w:r>
          </w:p>
        </w:tc>
        <w:tc>
          <w:tcPr>
            <w:tcW w:w="6698" w:type="dxa"/>
          </w:tcPr>
          <w:p w:rsidR="00CE7314" w:rsidRDefault="00CE7314" w:rsidP="006B4057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Не предоставляется</w:t>
            </w:r>
          </w:p>
        </w:tc>
      </w:tr>
      <w:tr w:rsidR="00F40A9E" w:rsidTr="00CE7314">
        <w:trPr>
          <w:trHeight w:val="167"/>
        </w:trPr>
        <w:tc>
          <w:tcPr>
            <w:tcW w:w="683" w:type="dxa"/>
          </w:tcPr>
          <w:p w:rsidR="00F40A9E" w:rsidRDefault="00935C09" w:rsidP="00F40A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40A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04" w:type="dxa"/>
          </w:tcPr>
          <w:p w:rsidR="00F40A9E" w:rsidRDefault="00F40A9E" w:rsidP="00F40A9E">
            <w:pPr>
              <w:rPr>
                <w:rFonts w:ascii="Times New Roman" w:hAnsi="Times New Roman" w:cs="Times New Roman"/>
                <w:bCs/>
                <w:sz w:val="24"/>
                <w:lang w:eastAsia="ar-SA"/>
              </w:rPr>
            </w:pPr>
            <w:r w:rsidRPr="00776B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Прочие условия</w:t>
            </w:r>
          </w:p>
        </w:tc>
        <w:tc>
          <w:tcPr>
            <w:tcW w:w="6698" w:type="dxa"/>
          </w:tcPr>
          <w:p w:rsidR="00F40A9E" w:rsidRPr="0002416E" w:rsidRDefault="00487CE7" w:rsidP="00F40A9E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-</w:t>
            </w:r>
          </w:p>
        </w:tc>
      </w:tr>
    </w:tbl>
    <w:p w:rsidR="003B4EA8" w:rsidRPr="00D24E51" w:rsidRDefault="003B4EA8" w:rsidP="003B4EA8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3787"/>
        <w:gridCol w:w="466"/>
        <w:gridCol w:w="6232"/>
      </w:tblGrid>
      <w:tr w:rsidR="003B4EA8" w:rsidTr="00C81BB0">
        <w:trPr>
          <w:trHeight w:val="172"/>
        </w:trPr>
        <w:tc>
          <w:tcPr>
            <w:tcW w:w="3787" w:type="dxa"/>
            <w:vMerge w:val="restart"/>
          </w:tcPr>
          <w:p w:rsidR="003B4EA8" w:rsidRPr="00776B9A" w:rsidRDefault="003B4EA8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Приложение</w:t>
            </w:r>
          </w:p>
        </w:tc>
        <w:tc>
          <w:tcPr>
            <w:tcW w:w="466" w:type="dxa"/>
          </w:tcPr>
          <w:p w:rsidR="003B4EA8" w:rsidRPr="00776B9A" w:rsidRDefault="003B4EA8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1.</w:t>
            </w:r>
          </w:p>
        </w:tc>
        <w:tc>
          <w:tcPr>
            <w:tcW w:w="6232" w:type="dxa"/>
          </w:tcPr>
          <w:p w:rsidR="003B4EA8" w:rsidRPr="00776B9A" w:rsidRDefault="00E469EC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Сметная документация</w:t>
            </w:r>
          </w:p>
        </w:tc>
      </w:tr>
      <w:tr w:rsidR="006B4057" w:rsidTr="00C81BB0">
        <w:trPr>
          <w:trHeight w:val="223"/>
        </w:trPr>
        <w:tc>
          <w:tcPr>
            <w:tcW w:w="3787" w:type="dxa"/>
            <w:vMerge/>
          </w:tcPr>
          <w:p w:rsidR="006B4057" w:rsidRDefault="006B4057" w:rsidP="00341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466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  <w:t>2.</w:t>
            </w:r>
          </w:p>
        </w:tc>
        <w:tc>
          <w:tcPr>
            <w:tcW w:w="6232" w:type="dxa"/>
          </w:tcPr>
          <w:p w:rsidR="006B4057" w:rsidRPr="00776B9A" w:rsidRDefault="006B4057" w:rsidP="00341E95">
            <w:pPr>
              <w:widowControl w:val="0"/>
              <w:shd w:val="clear" w:color="auto" w:fill="FEFFFF"/>
              <w:autoSpaceDE w:val="0"/>
              <w:autoSpaceDN w:val="0"/>
              <w:adjustRightInd w:val="0"/>
              <w:spacing w:line="249" w:lineRule="exact"/>
              <w:ind w:right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3B4EA8" w:rsidRPr="007F5B57" w:rsidRDefault="003B4EA8" w:rsidP="003B4E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EA8" w:rsidRDefault="003B4EA8" w:rsidP="003B4E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B4EA8" w:rsidSect="00CE7314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A72" w:rsidRDefault="00172A72" w:rsidP="003B4EA8">
      <w:pPr>
        <w:spacing w:after="0" w:line="240" w:lineRule="auto"/>
      </w:pPr>
      <w:r>
        <w:separator/>
      </w:r>
    </w:p>
  </w:endnote>
  <w:endnote w:type="continuationSeparator" w:id="0">
    <w:p w:rsidR="00172A72" w:rsidRDefault="00172A72" w:rsidP="003B4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A72" w:rsidRDefault="00172A72" w:rsidP="003B4EA8">
      <w:pPr>
        <w:spacing w:after="0" w:line="240" w:lineRule="auto"/>
      </w:pPr>
      <w:r>
        <w:separator/>
      </w:r>
    </w:p>
  </w:footnote>
  <w:footnote w:type="continuationSeparator" w:id="0">
    <w:p w:rsidR="00172A72" w:rsidRDefault="00172A72" w:rsidP="003B4E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8C5DA5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627F6"/>
    <w:multiLevelType w:val="hybridMultilevel"/>
    <w:tmpl w:val="F2FA2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6D0"/>
    <w:rsid w:val="00002401"/>
    <w:rsid w:val="0002492C"/>
    <w:rsid w:val="00063FE2"/>
    <w:rsid w:val="0006588B"/>
    <w:rsid w:val="0007424E"/>
    <w:rsid w:val="000B59C2"/>
    <w:rsid w:val="000C2D4F"/>
    <w:rsid w:val="000D23E8"/>
    <w:rsid w:val="000D3302"/>
    <w:rsid w:val="00113253"/>
    <w:rsid w:val="00127801"/>
    <w:rsid w:val="001361EA"/>
    <w:rsid w:val="00160849"/>
    <w:rsid w:val="00172A72"/>
    <w:rsid w:val="0019046F"/>
    <w:rsid w:val="00191F40"/>
    <w:rsid w:val="001C5F67"/>
    <w:rsid w:val="001E5563"/>
    <w:rsid w:val="001E62EF"/>
    <w:rsid w:val="001F68E8"/>
    <w:rsid w:val="0022604D"/>
    <w:rsid w:val="00230592"/>
    <w:rsid w:val="003371C3"/>
    <w:rsid w:val="00346A7B"/>
    <w:rsid w:val="003B139D"/>
    <w:rsid w:val="003B4EA8"/>
    <w:rsid w:val="003C65E2"/>
    <w:rsid w:val="00406D5D"/>
    <w:rsid w:val="00462041"/>
    <w:rsid w:val="00464823"/>
    <w:rsid w:val="00487CE7"/>
    <w:rsid w:val="004A33C5"/>
    <w:rsid w:val="004C42FD"/>
    <w:rsid w:val="004C69F7"/>
    <w:rsid w:val="004F7F00"/>
    <w:rsid w:val="00512487"/>
    <w:rsid w:val="0053539F"/>
    <w:rsid w:val="00544356"/>
    <w:rsid w:val="005478F5"/>
    <w:rsid w:val="005A0E55"/>
    <w:rsid w:val="005B329E"/>
    <w:rsid w:val="005F4439"/>
    <w:rsid w:val="006129C2"/>
    <w:rsid w:val="00641DA8"/>
    <w:rsid w:val="00642018"/>
    <w:rsid w:val="00660026"/>
    <w:rsid w:val="00671A77"/>
    <w:rsid w:val="006B4057"/>
    <w:rsid w:val="006C59B6"/>
    <w:rsid w:val="006D676C"/>
    <w:rsid w:val="00717502"/>
    <w:rsid w:val="007525B3"/>
    <w:rsid w:val="007976EB"/>
    <w:rsid w:val="007C04C7"/>
    <w:rsid w:val="007D298E"/>
    <w:rsid w:val="007F0390"/>
    <w:rsid w:val="007F087C"/>
    <w:rsid w:val="008042B5"/>
    <w:rsid w:val="008061F2"/>
    <w:rsid w:val="0081294A"/>
    <w:rsid w:val="00831ABA"/>
    <w:rsid w:val="00860FA1"/>
    <w:rsid w:val="00897028"/>
    <w:rsid w:val="008A74F8"/>
    <w:rsid w:val="008C1495"/>
    <w:rsid w:val="008C5D5B"/>
    <w:rsid w:val="008C650D"/>
    <w:rsid w:val="00903300"/>
    <w:rsid w:val="00935C09"/>
    <w:rsid w:val="009847DC"/>
    <w:rsid w:val="00986637"/>
    <w:rsid w:val="00987E5E"/>
    <w:rsid w:val="009D13DF"/>
    <w:rsid w:val="009F5FF7"/>
    <w:rsid w:val="00A470CD"/>
    <w:rsid w:val="00A825D0"/>
    <w:rsid w:val="00AB47CE"/>
    <w:rsid w:val="00AB536F"/>
    <w:rsid w:val="00B177BD"/>
    <w:rsid w:val="00B47C0D"/>
    <w:rsid w:val="00B5262E"/>
    <w:rsid w:val="00B5758A"/>
    <w:rsid w:val="00B76B76"/>
    <w:rsid w:val="00B832CC"/>
    <w:rsid w:val="00B85509"/>
    <w:rsid w:val="00B92910"/>
    <w:rsid w:val="00BA7FA2"/>
    <w:rsid w:val="00BD1E0A"/>
    <w:rsid w:val="00C01C95"/>
    <w:rsid w:val="00C03EBA"/>
    <w:rsid w:val="00C47CB5"/>
    <w:rsid w:val="00C818DF"/>
    <w:rsid w:val="00C81BB0"/>
    <w:rsid w:val="00CA6B23"/>
    <w:rsid w:val="00CC11F8"/>
    <w:rsid w:val="00CD06BF"/>
    <w:rsid w:val="00CE7314"/>
    <w:rsid w:val="00D17847"/>
    <w:rsid w:val="00D22DB5"/>
    <w:rsid w:val="00D24D68"/>
    <w:rsid w:val="00D26C93"/>
    <w:rsid w:val="00D35BE2"/>
    <w:rsid w:val="00D43790"/>
    <w:rsid w:val="00D54513"/>
    <w:rsid w:val="00D566D0"/>
    <w:rsid w:val="00D83071"/>
    <w:rsid w:val="00D850E4"/>
    <w:rsid w:val="00DB3504"/>
    <w:rsid w:val="00DC6931"/>
    <w:rsid w:val="00DD36CE"/>
    <w:rsid w:val="00DE1B4B"/>
    <w:rsid w:val="00E1232B"/>
    <w:rsid w:val="00E25A19"/>
    <w:rsid w:val="00E469EC"/>
    <w:rsid w:val="00E5502D"/>
    <w:rsid w:val="00E63AD4"/>
    <w:rsid w:val="00EA424C"/>
    <w:rsid w:val="00EB52BB"/>
    <w:rsid w:val="00EE6CAA"/>
    <w:rsid w:val="00EF1EE3"/>
    <w:rsid w:val="00F40A9E"/>
    <w:rsid w:val="00F42646"/>
    <w:rsid w:val="00F50CC8"/>
    <w:rsid w:val="00F603F2"/>
    <w:rsid w:val="00FB6503"/>
    <w:rsid w:val="00FE5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A053F"/>
  <w15:chartTrackingRefBased/>
  <w15:docId w15:val="{EEA6280B-C727-43EF-89C6-1EAFC2EA0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E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4E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3B4EA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4EA8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4EA8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B4EA8"/>
  </w:style>
  <w:style w:type="paragraph" w:styleId="a9">
    <w:name w:val="footer"/>
    <w:basedOn w:val="a"/>
    <w:link w:val="aa"/>
    <w:uiPriority w:val="99"/>
    <w:unhideWhenUsed/>
    <w:rsid w:val="003B4E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4EA8"/>
  </w:style>
  <w:style w:type="paragraph" w:styleId="ab">
    <w:name w:val="Balloon Text"/>
    <w:basedOn w:val="a"/>
    <w:link w:val="ac"/>
    <w:uiPriority w:val="99"/>
    <w:semiHidden/>
    <w:unhideWhenUsed/>
    <w:rsid w:val="008A7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74F8"/>
    <w:rPr>
      <w:rFonts w:ascii="Segoe UI" w:hAnsi="Segoe UI" w:cs="Segoe UI"/>
      <w:sz w:val="18"/>
      <w:szCs w:val="18"/>
    </w:rPr>
  </w:style>
  <w:style w:type="paragraph" w:customStyle="1" w:styleId="ad">
    <w:name w:val="Табличный_по ширине"/>
    <w:basedOn w:val="a"/>
    <w:uiPriority w:val="99"/>
    <w:rsid w:val="00D850E4"/>
    <w:pPr>
      <w:spacing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styleId="ae">
    <w:name w:val="List Paragraph"/>
    <w:basedOn w:val="a"/>
    <w:uiPriority w:val="34"/>
    <w:qFormat/>
    <w:rsid w:val="00C818DF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55</cp:revision>
  <cp:lastPrinted>2020-10-02T04:03:00Z</cp:lastPrinted>
  <dcterms:created xsi:type="dcterms:W3CDTF">2020-10-27T06:31:00Z</dcterms:created>
  <dcterms:modified xsi:type="dcterms:W3CDTF">2021-11-22T06:14:00Z</dcterms:modified>
</cp:coreProperties>
</file>