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47549F">
        <w:t>1374</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627DEC">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627DEC">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627DEC" w:rsidP="006A427B">
      <w:pPr>
        <w:pStyle w:val="21"/>
        <w:rPr>
          <w:rFonts w:asciiTheme="minorHAnsi" w:hAnsiTheme="minorHAnsi" w:cstheme="minorBidi"/>
          <w:sz w:val="22"/>
          <w:szCs w:val="22"/>
        </w:rPr>
      </w:pPr>
      <w:hyperlink w:anchor="_Toc28868609" w:history="1">
        <w:r w:rsidR="00D65CCC" w:rsidRPr="009C2E50">
          <w:rPr>
            <w:rStyle w:val="a3"/>
          </w:rPr>
          <w:t>1.1 Общие сведения о Закупке</w:t>
        </w:r>
        <w:r w:rsidR="00D65CCC">
          <w:tab/>
        </w:r>
        <w:r w:rsidR="00D65CCC">
          <w:fldChar w:fldCharType="begin"/>
        </w:r>
        <w:r w:rsidR="00D65CCC">
          <w:instrText xml:space="preserve"> PAGEREF _Toc28868609 \h </w:instrText>
        </w:r>
        <w:r w:rsidR="00D65CCC">
          <w:fldChar w:fldCharType="separate"/>
        </w:r>
        <w:r w:rsidR="00D65CCC">
          <w:t>6</w:t>
        </w:r>
        <w:r w:rsidR="00D65CCC">
          <w:fldChar w:fldCharType="end"/>
        </w:r>
      </w:hyperlink>
    </w:p>
    <w:p w:rsidR="00D65CCC" w:rsidRDefault="00627DEC" w:rsidP="006A427B">
      <w:pPr>
        <w:pStyle w:val="21"/>
        <w:rPr>
          <w:rFonts w:asciiTheme="minorHAnsi" w:hAnsiTheme="minorHAnsi" w:cstheme="minorBidi"/>
          <w:sz w:val="22"/>
          <w:szCs w:val="22"/>
        </w:rPr>
      </w:pPr>
      <w:hyperlink w:anchor="_Toc28868610" w:history="1">
        <w:r w:rsidR="00D65CCC" w:rsidRPr="009C2E50">
          <w:rPr>
            <w:rStyle w:val="a3"/>
          </w:rPr>
          <w:t>1.2 Структура настоящей Документации</w:t>
        </w:r>
        <w:r w:rsidR="00D65CCC">
          <w:tab/>
        </w:r>
        <w:r w:rsidR="00D65CCC">
          <w:fldChar w:fldCharType="begin"/>
        </w:r>
        <w:r w:rsidR="00D65CCC">
          <w:instrText xml:space="preserve"> PAGEREF _Toc28868610 \h </w:instrText>
        </w:r>
        <w:r w:rsidR="00D65CCC">
          <w:fldChar w:fldCharType="separate"/>
        </w:r>
        <w:r w:rsidR="00D65CCC">
          <w:t>6</w:t>
        </w:r>
        <w:r w:rsidR="00D65CCC">
          <w:fldChar w:fldCharType="end"/>
        </w:r>
      </w:hyperlink>
    </w:p>
    <w:p w:rsidR="00D65CCC" w:rsidRDefault="00627DEC" w:rsidP="006A427B">
      <w:pPr>
        <w:pStyle w:val="21"/>
        <w:rPr>
          <w:rFonts w:asciiTheme="minorHAnsi" w:hAnsiTheme="minorHAnsi" w:cstheme="minorBidi"/>
          <w:sz w:val="22"/>
          <w:szCs w:val="22"/>
        </w:rPr>
      </w:pPr>
      <w:hyperlink w:anchor="_Toc28868611" w:history="1">
        <w:r w:rsidR="00D65CCC" w:rsidRPr="009C2E50">
          <w:rPr>
            <w:rStyle w:val="a3"/>
          </w:rPr>
          <w:t>1.3 Единые квалификационные требования к Участникам Закупки</w:t>
        </w:r>
        <w:r w:rsidR="00D65CCC">
          <w:tab/>
        </w:r>
        <w:r w:rsidR="00D65CCC">
          <w:fldChar w:fldCharType="begin"/>
        </w:r>
        <w:r w:rsidR="00D65CCC">
          <w:instrText xml:space="preserve"> PAGEREF _Toc28868611 \h </w:instrText>
        </w:r>
        <w:r w:rsidR="00D65CCC">
          <w:fldChar w:fldCharType="separate"/>
        </w:r>
        <w:r w:rsidR="00D65CCC">
          <w:t>6</w:t>
        </w:r>
        <w:r w:rsidR="00D65CCC">
          <w:fldChar w:fldCharType="end"/>
        </w:r>
      </w:hyperlink>
    </w:p>
    <w:p w:rsidR="00D65CCC" w:rsidRDefault="00627DEC" w:rsidP="006A427B">
      <w:pPr>
        <w:pStyle w:val="21"/>
        <w:rPr>
          <w:rFonts w:asciiTheme="minorHAnsi" w:hAnsiTheme="minorHAnsi" w:cstheme="minorBidi"/>
          <w:sz w:val="22"/>
          <w:szCs w:val="22"/>
        </w:rPr>
      </w:pPr>
      <w:hyperlink w:anchor="_Toc28868612" w:history="1">
        <w:r w:rsidR="00D65CCC" w:rsidRPr="009C2E50">
          <w:rPr>
            <w:rStyle w:val="a3"/>
          </w:rPr>
          <w:t>1.4 Документы, подтверждающие соответствие Участников установленным требованиям</w:t>
        </w:r>
        <w:r w:rsidR="00D65CCC">
          <w:tab/>
        </w:r>
        <w:r w:rsidR="00D65CCC">
          <w:fldChar w:fldCharType="begin"/>
        </w:r>
        <w:r w:rsidR="00D65CCC">
          <w:instrText xml:space="preserve"> PAGEREF _Toc28868612 \h </w:instrText>
        </w:r>
        <w:r w:rsidR="00D65CCC">
          <w:fldChar w:fldCharType="separate"/>
        </w:r>
        <w:r w:rsidR="00D65CCC">
          <w:t>8</w:t>
        </w:r>
        <w:r w:rsidR="00D65CCC">
          <w:fldChar w:fldCharType="end"/>
        </w:r>
      </w:hyperlink>
    </w:p>
    <w:p w:rsidR="00D65CCC" w:rsidRDefault="00627DEC" w:rsidP="006A427B">
      <w:pPr>
        <w:pStyle w:val="21"/>
        <w:rPr>
          <w:rFonts w:asciiTheme="minorHAnsi" w:hAnsiTheme="minorHAnsi" w:cstheme="minorBidi"/>
          <w:sz w:val="22"/>
          <w:szCs w:val="22"/>
        </w:rPr>
      </w:pPr>
      <w:hyperlink w:anchor="_Toc28868613" w:history="1">
        <w:r w:rsidR="00D65CCC" w:rsidRPr="009C2E50">
          <w:rPr>
            <w:rStyle w:val="a3"/>
          </w:rPr>
          <w:t>1.5 Обжалование</w:t>
        </w:r>
        <w:r w:rsidR="00D65CCC">
          <w:tab/>
        </w:r>
        <w:r w:rsidR="00D65CCC">
          <w:fldChar w:fldCharType="begin"/>
        </w:r>
        <w:r w:rsidR="00D65CCC">
          <w:instrText xml:space="preserve"> PAGEREF _Toc28868613 \h </w:instrText>
        </w:r>
        <w:r w:rsidR="00D65CCC">
          <w:fldChar w:fldCharType="separate"/>
        </w:r>
        <w:r w:rsidR="00D65CCC">
          <w:t>11</w:t>
        </w:r>
        <w:r w:rsidR="00D65CCC">
          <w:fldChar w:fldCharType="end"/>
        </w:r>
      </w:hyperlink>
    </w:p>
    <w:p w:rsidR="00D65CCC" w:rsidRDefault="00627DEC" w:rsidP="006A427B">
      <w:pPr>
        <w:pStyle w:val="21"/>
        <w:rPr>
          <w:rFonts w:asciiTheme="minorHAnsi" w:hAnsiTheme="minorHAnsi" w:cstheme="minorBidi"/>
          <w:sz w:val="22"/>
          <w:szCs w:val="22"/>
        </w:rPr>
      </w:pPr>
      <w:hyperlink w:anchor="_Toc28868614" w:history="1">
        <w:r w:rsidR="00D65CCC" w:rsidRPr="009C2E50">
          <w:rPr>
            <w:rStyle w:val="a3"/>
          </w:rPr>
          <w:t>1.6 Прочие положения</w:t>
        </w:r>
        <w:r w:rsidR="00D65CCC">
          <w:tab/>
        </w:r>
        <w:r w:rsidR="00D65CCC">
          <w:fldChar w:fldCharType="begin"/>
        </w:r>
        <w:r w:rsidR="00D65CCC">
          <w:instrText xml:space="preserve"> PAGEREF _Toc28868614 \h </w:instrText>
        </w:r>
        <w:r w:rsidR="00D65CCC">
          <w:fldChar w:fldCharType="separate"/>
        </w:r>
        <w:r w:rsidR="00D65CCC">
          <w:t>12</w:t>
        </w:r>
        <w:r w:rsidR="00D65CCC">
          <w:fldChar w:fldCharType="end"/>
        </w:r>
      </w:hyperlink>
    </w:p>
    <w:p w:rsidR="00D65CCC" w:rsidRDefault="00627DEC">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627DEC" w:rsidP="006A427B">
      <w:pPr>
        <w:pStyle w:val="21"/>
        <w:rPr>
          <w:rFonts w:asciiTheme="minorHAnsi" w:hAnsiTheme="minorHAnsi" w:cstheme="minorBidi"/>
          <w:sz w:val="22"/>
          <w:szCs w:val="22"/>
        </w:rPr>
      </w:pPr>
      <w:hyperlink w:anchor="_Toc28868616" w:history="1">
        <w:r w:rsidR="00D65CCC" w:rsidRPr="009C2E50">
          <w:rPr>
            <w:rStyle w:val="a3"/>
          </w:rPr>
          <w:t>2.1 Извещение</w:t>
        </w:r>
        <w:r w:rsidR="00D65CCC">
          <w:tab/>
        </w:r>
        <w:r w:rsidR="00D65CCC">
          <w:fldChar w:fldCharType="begin"/>
        </w:r>
        <w:r w:rsidR="00D65CCC">
          <w:instrText xml:space="preserve"> PAGEREF _Toc28868616 \h </w:instrText>
        </w:r>
        <w:r w:rsidR="00D65CCC">
          <w:fldChar w:fldCharType="separate"/>
        </w:r>
        <w:r w:rsidR="00D65CCC">
          <w:t>14</w:t>
        </w:r>
        <w:r w:rsidR="00D65CCC">
          <w:fldChar w:fldCharType="end"/>
        </w:r>
      </w:hyperlink>
    </w:p>
    <w:p w:rsidR="00D65CCC" w:rsidRDefault="00627DEC" w:rsidP="006A427B">
      <w:pPr>
        <w:pStyle w:val="21"/>
        <w:rPr>
          <w:rFonts w:asciiTheme="minorHAnsi" w:hAnsiTheme="minorHAnsi" w:cstheme="minorBidi"/>
          <w:sz w:val="22"/>
          <w:szCs w:val="22"/>
        </w:rPr>
      </w:pPr>
      <w:hyperlink w:anchor="_Toc28868617" w:history="1">
        <w:r w:rsidR="00D65CCC" w:rsidRPr="009C2E50">
          <w:rPr>
            <w:rStyle w:val="a3"/>
          </w:rPr>
          <w:t>2.2 Предоставление Документации</w:t>
        </w:r>
        <w:r w:rsidR="00D65CCC">
          <w:tab/>
        </w:r>
        <w:r w:rsidR="00D65CCC">
          <w:fldChar w:fldCharType="begin"/>
        </w:r>
        <w:r w:rsidR="00D65CCC">
          <w:instrText xml:space="preserve"> PAGEREF _Toc28868617 \h </w:instrText>
        </w:r>
        <w:r w:rsidR="00D65CCC">
          <w:fldChar w:fldCharType="separate"/>
        </w:r>
        <w:r w:rsidR="00D65CCC">
          <w:t>14</w:t>
        </w:r>
        <w:r w:rsidR="00D65CCC">
          <w:fldChar w:fldCharType="end"/>
        </w:r>
      </w:hyperlink>
    </w:p>
    <w:p w:rsidR="00D65CCC" w:rsidRDefault="00627DEC" w:rsidP="006A427B">
      <w:pPr>
        <w:pStyle w:val="21"/>
        <w:rPr>
          <w:rFonts w:asciiTheme="minorHAnsi" w:hAnsiTheme="minorHAnsi" w:cstheme="minorBidi"/>
          <w:sz w:val="22"/>
          <w:szCs w:val="22"/>
        </w:rPr>
      </w:pPr>
      <w:hyperlink w:anchor="_Toc28868618" w:history="1">
        <w:r w:rsidR="00D65CCC" w:rsidRPr="009C2E50">
          <w:rPr>
            <w:rStyle w:val="a3"/>
          </w:rPr>
          <w:t>2.3 Подготовка Заявок на участие в Закупке</w:t>
        </w:r>
        <w:r w:rsidR="00D65CCC">
          <w:tab/>
        </w:r>
        <w:r w:rsidR="00D65CCC">
          <w:fldChar w:fldCharType="begin"/>
        </w:r>
        <w:r w:rsidR="00D65CCC">
          <w:instrText xml:space="preserve"> PAGEREF _Toc28868618 \h </w:instrText>
        </w:r>
        <w:r w:rsidR="00D65CCC">
          <w:fldChar w:fldCharType="separate"/>
        </w:r>
        <w:r w:rsidR="00D65CCC">
          <w:t>14</w:t>
        </w:r>
        <w:r w:rsidR="00D65CCC">
          <w:fldChar w:fldCharType="end"/>
        </w:r>
      </w:hyperlink>
    </w:p>
    <w:p w:rsidR="00D65CCC" w:rsidRDefault="00627DEC" w:rsidP="006A427B">
      <w:pPr>
        <w:pStyle w:val="21"/>
        <w:rPr>
          <w:rFonts w:asciiTheme="minorHAnsi" w:hAnsiTheme="minorHAnsi" w:cstheme="minorBidi"/>
          <w:sz w:val="22"/>
          <w:szCs w:val="22"/>
        </w:rPr>
      </w:pPr>
      <w:hyperlink w:anchor="_Toc28868619" w:history="1">
        <w:r w:rsidR="00D65CCC" w:rsidRPr="009C2E50">
          <w:rPr>
            <w:rStyle w:val="a3"/>
          </w:rPr>
          <w:t>2.4 Разъяснение Документации</w:t>
        </w:r>
        <w:r w:rsidR="00D65CCC">
          <w:tab/>
        </w:r>
        <w:r w:rsidR="00D65CCC">
          <w:fldChar w:fldCharType="begin"/>
        </w:r>
        <w:r w:rsidR="00D65CCC">
          <w:instrText xml:space="preserve"> PAGEREF _Toc28868619 \h </w:instrText>
        </w:r>
        <w:r w:rsidR="00D65CCC">
          <w:fldChar w:fldCharType="separate"/>
        </w:r>
        <w:r w:rsidR="00D65CCC">
          <w:t>22</w:t>
        </w:r>
        <w:r w:rsidR="00D65CCC">
          <w:fldChar w:fldCharType="end"/>
        </w:r>
      </w:hyperlink>
    </w:p>
    <w:p w:rsidR="00D65CCC" w:rsidRDefault="00627DEC" w:rsidP="006A427B">
      <w:pPr>
        <w:pStyle w:val="21"/>
        <w:rPr>
          <w:rFonts w:asciiTheme="minorHAnsi" w:hAnsiTheme="minorHAnsi" w:cstheme="minorBidi"/>
          <w:sz w:val="22"/>
          <w:szCs w:val="22"/>
        </w:rPr>
      </w:pPr>
      <w:hyperlink w:anchor="_Toc28868620" w:history="1">
        <w:r w:rsidR="00D65CCC" w:rsidRPr="009C2E50">
          <w:rPr>
            <w:rStyle w:val="a3"/>
          </w:rPr>
          <w:t>2.5 Внесение изменений в Документацию</w:t>
        </w:r>
        <w:r w:rsidR="00D65CCC">
          <w:tab/>
        </w:r>
        <w:r w:rsidR="00D65CCC">
          <w:fldChar w:fldCharType="begin"/>
        </w:r>
        <w:r w:rsidR="00D65CCC">
          <w:instrText xml:space="preserve"> PAGEREF _Toc28868620 \h </w:instrText>
        </w:r>
        <w:r w:rsidR="00D65CCC">
          <w:fldChar w:fldCharType="separate"/>
        </w:r>
        <w:r w:rsidR="00D65CCC">
          <w:t>23</w:t>
        </w:r>
        <w:r w:rsidR="00D65CCC">
          <w:fldChar w:fldCharType="end"/>
        </w:r>
      </w:hyperlink>
    </w:p>
    <w:p w:rsidR="00D65CCC" w:rsidRDefault="00627DEC" w:rsidP="006A427B">
      <w:pPr>
        <w:pStyle w:val="21"/>
        <w:rPr>
          <w:rFonts w:asciiTheme="minorHAnsi" w:hAnsiTheme="minorHAnsi" w:cstheme="minorBidi"/>
          <w:sz w:val="22"/>
          <w:szCs w:val="22"/>
        </w:rPr>
      </w:pPr>
      <w:hyperlink w:anchor="_Toc28868621" w:history="1">
        <w:r w:rsidR="00D65CCC" w:rsidRPr="009C2E50">
          <w:rPr>
            <w:rStyle w:val="a3"/>
          </w:rPr>
          <w:t>2.6 Отмена Закупки</w:t>
        </w:r>
        <w:r w:rsidR="00D65CCC">
          <w:tab/>
        </w:r>
        <w:r w:rsidR="00D65CCC">
          <w:fldChar w:fldCharType="begin"/>
        </w:r>
        <w:r w:rsidR="00D65CCC">
          <w:instrText xml:space="preserve"> PAGEREF _Toc28868621 \h </w:instrText>
        </w:r>
        <w:r w:rsidR="00D65CCC">
          <w:fldChar w:fldCharType="separate"/>
        </w:r>
        <w:r w:rsidR="00D65CCC">
          <w:t>23</w:t>
        </w:r>
        <w:r w:rsidR="00D65CCC">
          <w:fldChar w:fldCharType="end"/>
        </w:r>
      </w:hyperlink>
    </w:p>
    <w:p w:rsidR="00D65CCC" w:rsidRDefault="00627DEC" w:rsidP="006A427B">
      <w:pPr>
        <w:pStyle w:val="21"/>
        <w:rPr>
          <w:rFonts w:asciiTheme="minorHAnsi" w:hAnsiTheme="minorHAnsi" w:cstheme="minorBidi"/>
          <w:sz w:val="22"/>
          <w:szCs w:val="22"/>
        </w:rPr>
      </w:pPr>
      <w:hyperlink w:anchor="_Toc28868622" w:history="1">
        <w:r w:rsidR="00D65CCC" w:rsidRPr="009C2E50">
          <w:rPr>
            <w:rStyle w:val="a3"/>
          </w:rPr>
          <w:t>2.7 Подача заявок на участие в Закупке</w:t>
        </w:r>
        <w:r w:rsidR="00D65CCC">
          <w:tab/>
        </w:r>
        <w:r w:rsidR="00D65CCC">
          <w:fldChar w:fldCharType="begin"/>
        </w:r>
        <w:r w:rsidR="00D65CCC">
          <w:instrText xml:space="preserve"> PAGEREF _Toc28868622 \h </w:instrText>
        </w:r>
        <w:r w:rsidR="00D65CCC">
          <w:fldChar w:fldCharType="separate"/>
        </w:r>
        <w:r w:rsidR="00D65CCC">
          <w:t>23</w:t>
        </w:r>
        <w:r w:rsidR="00D65CCC">
          <w:fldChar w:fldCharType="end"/>
        </w:r>
      </w:hyperlink>
    </w:p>
    <w:p w:rsidR="00D65CCC" w:rsidRDefault="00627DEC" w:rsidP="006A427B">
      <w:pPr>
        <w:pStyle w:val="21"/>
        <w:rPr>
          <w:rFonts w:asciiTheme="minorHAnsi" w:hAnsiTheme="minorHAnsi" w:cstheme="minorBidi"/>
          <w:sz w:val="22"/>
          <w:szCs w:val="22"/>
        </w:rPr>
      </w:pPr>
      <w:hyperlink w:anchor="_Toc28868623" w:history="1">
        <w:r w:rsidR="00D65CCC" w:rsidRPr="009C2E50">
          <w:rPr>
            <w:rStyle w:val="a3"/>
          </w:rPr>
          <w:t>2.8 Открытие доступа к Заявкам на участие в Закупке</w:t>
        </w:r>
        <w:r w:rsidR="00D65CCC">
          <w:tab/>
        </w:r>
        <w:r w:rsidR="00D65CCC">
          <w:fldChar w:fldCharType="begin"/>
        </w:r>
        <w:r w:rsidR="00D65CCC">
          <w:instrText xml:space="preserve"> PAGEREF _Toc28868623 \h </w:instrText>
        </w:r>
        <w:r w:rsidR="00D65CCC">
          <w:fldChar w:fldCharType="separate"/>
        </w:r>
        <w:r w:rsidR="00D65CCC">
          <w:t>23</w:t>
        </w:r>
        <w:r w:rsidR="00D65CCC">
          <w:fldChar w:fldCharType="end"/>
        </w:r>
      </w:hyperlink>
    </w:p>
    <w:p w:rsidR="00D65CCC" w:rsidRDefault="00627DEC" w:rsidP="006A427B">
      <w:pPr>
        <w:pStyle w:val="21"/>
        <w:rPr>
          <w:rFonts w:asciiTheme="minorHAnsi" w:hAnsiTheme="minorHAnsi" w:cstheme="minorBidi"/>
          <w:sz w:val="22"/>
          <w:szCs w:val="22"/>
        </w:rPr>
      </w:pPr>
      <w:hyperlink w:anchor="_Toc28868624" w:history="1">
        <w:r w:rsidR="00D65CCC" w:rsidRPr="009C2E50">
          <w:rPr>
            <w:rStyle w:val="a3"/>
          </w:rPr>
          <w:t>2.9 Рассмотрение, оценка и сопоставление Заявок  на участие в Закупке</w:t>
        </w:r>
        <w:r w:rsidR="00D65CCC">
          <w:tab/>
        </w:r>
        <w:r w:rsidR="00D65CCC">
          <w:fldChar w:fldCharType="begin"/>
        </w:r>
        <w:r w:rsidR="00D65CCC">
          <w:instrText xml:space="preserve"> PAGEREF _Toc28868624 \h </w:instrText>
        </w:r>
        <w:r w:rsidR="00D65CCC">
          <w:fldChar w:fldCharType="separate"/>
        </w:r>
        <w:r w:rsidR="00D65CCC">
          <w:t>24</w:t>
        </w:r>
        <w:r w:rsidR="00D65CCC">
          <w:fldChar w:fldCharType="end"/>
        </w:r>
      </w:hyperlink>
    </w:p>
    <w:p w:rsidR="00D65CCC" w:rsidRDefault="00627DEC" w:rsidP="006A427B">
      <w:pPr>
        <w:pStyle w:val="21"/>
        <w:rPr>
          <w:rFonts w:asciiTheme="minorHAnsi" w:hAnsiTheme="minorHAnsi" w:cstheme="minorBidi"/>
          <w:sz w:val="22"/>
          <w:szCs w:val="22"/>
        </w:rPr>
      </w:pPr>
      <w:hyperlink w:anchor="_Toc28868625" w:history="1">
        <w:r w:rsidR="00D65CCC" w:rsidRPr="009C2E50">
          <w:rPr>
            <w:rStyle w:val="a3"/>
          </w:rPr>
          <w:t>2.10 Принятие решения о результатах Закупки</w:t>
        </w:r>
        <w:r w:rsidR="00D65CCC">
          <w:tab/>
        </w:r>
        <w:r w:rsidR="00D65CCC">
          <w:fldChar w:fldCharType="begin"/>
        </w:r>
        <w:r w:rsidR="00D65CCC">
          <w:instrText xml:space="preserve"> PAGEREF _Toc28868625 \h </w:instrText>
        </w:r>
        <w:r w:rsidR="00D65CCC">
          <w:fldChar w:fldCharType="separate"/>
        </w:r>
        <w:r w:rsidR="00D65CCC">
          <w:t>26</w:t>
        </w:r>
        <w:r w:rsidR="00D65CCC">
          <w:fldChar w:fldCharType="end"/>
        </w:r>
      </w:hyperlink>
    </w:p>
    <w:p w:rsidR="00D65CCC" w:rsidRDefault="00627DEC" w:rsidP="006A427B">
      <w:pPr>
        <w:pStyle w:val="21"/>
        <w:rPr>
          <w:rFonts w:asciiTheme="minorHAnsi" w:hAnsiTheme="minorHAnsi" w:cstheme="minorBidi"/>
          <w:sz w:val="22"/>
          <w:szCs w:val="22"/>
        </w:rPr>
      </w:pPr>
      <w:hyperlink w:anchor="_Toc28868626" w:history="1">
        <w:r w:rsidR="00D65CCC" w:rsidRPr="009C2E50">
          <w:rPr>
            <w:rStyle w:val="a3"/>
          </w:rPr>
          <w:t>2.11 Подписание Договора</w:t>
        </w:r>
        <w:r w:rsidR="00D65CCC">
          <w:tab/>
        </w:r>
        <w:r w:rsidR="00D65CCC">
          <w:fldChar w:fldCharType="begin"/>
        </w:r>
        <w:r w:rsidR="00D65CCC">
          <w:instrText xml:space="preserve"> PAGEREF _Toc28868626 \h </w:instrText>
        </w:r>
        <w:r w:rsidR="00D65CCC">
          <w:fldChar w:fldCharType="separate"/>
        </w:r>
        <w:r w:rsidR="00D65CCC">
          <w:t>27</w:t>
        </w:r>
        <w:r w:rsidR="00D65CCC">
          <w:fldChar w:fldCharType="end"/>
        </w:r>
      </w:hyperlink>
    </w:p>
    <w:p w:rsidR="00D65CCC" w:rsidRDefault="00627DEC" w:rsidP="006A427B">
      <w:pPr>
        <w:pStyle w:val="21"/>
        <w:rPr>
          <w:rFonts w:asciiTheme="minorHAnsi" w:hAnsiTheme="minorHAnsi" w:cstheme="minorBidi"/>
          <w:sz w:val="22"/>
          <w:szCs w:val="22"/>
        </w:rPr>
      </w:pPr>
      <w:hyperlink w:anchor="_Toc28868627" w:history="1">
        <w:r w:rsidR="00D65CCC" w:rsidRPr="009C2E50">
          <w:rPr>
            <w:rStyle w:val="a3"/>
          </w:rPr>
          <w:t>2.12 Предоставление обеспечения исполнения Договора</w:t>
        </w:r>
        <w:r w:rsidR="00D65CCC">
          <w:tab/>
        </w:r>
        <w:r w:rsidR="00D65CCC">
          <w:fldChar w:fldCharType="begin"/>
        </w:r>
        <w:r w:rsidR="00D65CCC">
          <w:instrText xml:space="preserve"> PAGEREF _Toc28868627 \h </w:instrText>
        </w:r>
        <w:r w:rsidR="00D65CCC">
          <w:fldChar w:fldCharType="separate"/>
        </w:r>
        <w:r w:rsidR="00D65CCC">
          <w:t>27</w:t>
        </w:r>
        <w:r w:rsidR="00D65CCC">
          <w:fldChar w:fldCharType="end"/>
        </w:r>
      </w:hyperlink>
    </w:p>
    <w:p w:rsidR="00D65CCC" w:rsidRDefault="00627DEC" w:rsidP="006A427B">
      <w:pPr>
        <w:pStyle w:val="21"/>
        <w:rPr>
          <w:rFonts w:asciiTheme="minorHAnsi" w:hAnsiTheme="minorHAnsi" w:cstheme="minorBidi"/>
          <w:sz w:val="22"/>
          <w:szCs w:val="22"/>
        </w:rPr>
      </w:pPr>
      <w:hyperlink w:anchor="_Toc28868628" w:history="1">
        <w:r w:rsidR="00D65CCC" w:rsidRPr="009C2E50">
          <w:rPr>
            <w:rStyle w:val="a3"/>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tab/>
        </w:r>
        <w:r w:rsidR="00D65CCC">
          <w:fldChar w:fldCharType="begin"/>
        </w:r>
        <w:r w:rsidR="00D65CCC">
          <w:instrText xml:space="preserve"> PAGEREF _Toc28868628 \h </w:instrText>
        </w:r>
        <w:r w:rsidR="00D65CCC">
          <w:fldChar w:fldCharType="separate"/>
        </w:r>
        <w:r w:rsidR="00D65CCC">
          <w:t>27</w:t>
        </w:r>
        <w:r w:rsidR="00D65CCC">
          <w:fldChar w:fldCharType="end"/>
        </w:r>
      </w:hyperlink>
    </w:p>
    <w:p w:rsidR="00D65CCC" w:rsidRDefault="00627DEC" w:rsidP="006A427B">
      <w:pPr>
        <w:pStyle w:val="21"/>
        <w:rPr>
          <w:rFonts w:asciiTheme="minorHAnsi" w:hAnsiTheme="minorHAnsi" w:cstheme="minorBidi"/>
          <w:sz w:val="22"/>
          <w:szCs w:val="22"/>
        </w:rPr>
      </w:pPr>
      <w:hyperlink w:anchor="_Toc28868629" w:history="1">
        <w:r w:rsidR="00D65CCC" w:rsidRPr="009C2E50">
          <w:rPr>
            <w:rStyle w:val="a3"/>
          </w:rPr>
          <w:t>2.14. Особенности участия в Закупке Коллективных участников.</w:t>
        </w:r>
        <w:r w:rsidR="00D65CCC">
          <w:tab/>
        </w:r>
        <w:r w:rsidR="00D65CCC">
          <w:fldChar w:fldCharType="begin"/>
        </w:r>
        <w:r w:rsidR="00D65CCC">
          <w:instrText xml:space="preserve"> PAGEREF _Toc28868629 \h </w:instrText>
        </w:r>
        <w:r w:rsidR="00D65CCC">
          <w:fldChar w:fldCharType="separate"/>
        </w:r>
        <w:r w:rsidR="00D65CCC">
          <w:t>28</w:t>
        </w:r>
        <w:r w:rsidR="00D65CCC">
          <w:fldChar w:fldCharType="end"/>
        </w:r>
      </w:hyperlink>
    </w:p>
    <w:p w:rsidR="00D65CCC" w:rsidRDefault="00627DEC">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627DEC">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627DEC">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627DEC">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627DEC" w:rsidP="006A427B">
      <w:pPr>
        <w:pStyle w:val="21"/>
        <w:rPr>
          <w:rFonts w:asciiTheme="minorHAnsi" w:hAnsiTheme="minorHAnsi" w:cstheme="minorBidi"/>
          <w:sz w:val="22"/>
          <w:szCs w:val="22"/>
        </w:rPr>
      </w:pPr>
      <w:hyperlink w:anchor="_Toc28868634" w:history="1">
        <w:r w:rsidR="00D65CCC" w:rsidRPr="009C2E50">
          <w:rPr>
            <w:rStyle w:val="a3"/>
          </w:rPr>
          <w:t>6.1 Письмо о подаче заявки на участие в закупке</w:t>
        </w:r>
        <w:r w:rsidR="00D65CCC">
          <w:tab/>
        </w:r>
        <w:r w:rsidR="00D65CCC">
          <w:fldChar w:fldCharType="begin"/>
        </w:r>
        <w:r w:rsidR="00D65CCC">
          <w:instrText xml:space="preserve"> PAGEREF _Toc28868634 \h </w:instrText>
        </w:r>
        <w:r w:rsidR="00D65CCC">
          <w:fldChar w:fldCharType="separate"/>
        </w:r>
        <w:r w:rsidR="00D65CCC">
          <w:t>44</w:t>
        </w:r>
        <w:r w:rsidR="00D65CCC">
          <w:fldChar w:fldCharType="end"/>
        </w:r>
      </w:hyperlink>
    </w:p>
    <w:p w:rsidR="00D65CCC" w:rsidRDefault="00627DEC">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627DEC">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627DEC" w:rsidP="006A427B">
      <w:pPr>
        <w:pStyle w:val="21"/>
        <w:rPr>
          <w:rFonts w:asciiTheme="minorHAnsi" w:hAnsiTheme="minorHAnsi" w:cstheme="minorBidi"/>
          <w:sz w:val="22"/>
          <w:szCs w:val="22"/>
        </w:rPr>
      </w:pPr>
      <w:hyperlink w:anchor="_Toc28868637" w:history="1">
        <w:r w:rsidR="00D65CCC" w:rsidRPr="009C2E50">
          <w:rPr>
            <w:rStyle w:val="a3"/>
          </w:rPr>
          <w:t>6.2 Опись документов, прилагаемых к заявке на участие в закупке</w:t>
        </w:r>
        <w:r w:rsidR="00D65CCC">
          <w:tab/>
        </w:r>
        <w:r w:rsidR="00D65CCC">
          <w:fldChar w:fldCharType="begin"/>
        </w:r>
        <w:r w:rsidR="00D65CCC">
          <w:instrText xml:space="preserve"> PAGEREF _Toc28868637 \h </w:instrText>
        </w:r>
        <w:r w:rsidR="00D65CCC">
          <w:fldChar w:fldCharType="separate"/>
        </w:r>
        <w:r w:rsidR="00D65CCC">
          <w:t>47</w:t>
        </w:r>
        <w:r w:rsidR="00D65CCC">
          <w:fldChar w:fldCharType="end"/>
        </w:r>
      </w:hyperlink>
    </w:p>
    <w:p w:rsidR="00D65CCC" w:rsidRDefault="00627DEC">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627DEC">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627DEC" w:rsidP="006A427B">
      <w:pPr>
        <w:pStyle w:val="21"/>
        <w:rPr>
          <w:rFonts w:asciiTheme="minorHAnsi" w:hAnsiTheme="minorHAnsi" w:cstheme="minorBidi"/>
          <w:sz w:val="22"/>
          <w:szCs w:val="22"/>
        </w:rPr>
      </w:pPr>
      <w:hyperlink w:anchor="_Toc28868640" w:history="1">
        <w:r w:rsidR="00D65CCC" w:rsidRPr="009C2E50">
          <w:rPr>
            <w:rStyle w:val="a3"/>
          </w:rPr>
          <w:t>6.3 Анкета участника</w:t>
        </w:r>
        <w:r w:rsidR="00D65CCC">
          <w:tab/>
        </w:r>
        <w:r w:rsidR="00D65CCC">
          <w:fldChar w:fldCharType="begin"/>
        </w:r>
        <w:r w:rsidR="00D65CCC">
          <w:instrText xml:space="preserve"> PAGEREF _Toc28868640 \h </w:instrText>
        </w:r>
        <w:r w:rsidR="00D65CCC">
          <w:fldChar w:fldCharType="separate"/>
        </w:r>
        <w:r w:rsidR="00D65CCC">
          <w:t>48</w:t>
        </w:r>
        <w:r w:rsidR="00D65CCC">
          <w:fldChar w:fldCharType="end"/>
        </w:r>
      </w:hyperlink>
    </w:p>
    <w:p w:rsidR="00D65CCC" w:rsidRDefault="00627DEC">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627DEC">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627DEC" w:rsidP="006A427B">
      <w:pPr>
        <w:pStyle w:val="21"/>
        <w:rPr>
          <w:rFonts w:asciiTheme="minorHAnsi" w:hAnsiTheme="minorHAnsi" w:cstheme="minorBidi"/>
          <w:sz w:val="22"/>
          <w:szCs w:val="22"/>
        </w:rPr>
      </w:pPr>
      <w:hyperlink w:anchor="_Toc28868643" w:history="1">
        <w:r w:rsidR="00D65CCC" w:rsidRPr="009C2E50">
          <w:rPr>
            <w:rStyle w:val="a3"/>
          </w:rPr>
          <w:t>6.4 Декларация соответствия участника закупки</w:t>
        </w:r>
        <w:r w:rsidR="00D65CCC">
          <w:tab/>
        </w:r>
        <w:r w:rsidR="00D65CCC">
          <w:fldChar w:fldCharType="begin"/>
        </w:r>
        <w:r w:rsidR="00D65CCC">
          <w:instrText xml:space="preserve"> PAGEREF _Toc28868643 \h </w:instrText>
        </w:r>
        <w:r w:rsidR="00D65CCC">
          <w:fldChar w:fldCharType="separate"/>
        </w:r>
        <w:r w:rsidR="00D65CCC">
          <w:t>50</w:t>
        </w:r>
        <w:r w:rsidR="00D65CCC">
          <w:fldChar w:fldCharType="end"/>
        </w:r>
      </w:hyperlink>
    </w:p>
    <w:p w:rsidR="00D65CCC" w:rsidRDefault="00627DEC">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627DEC">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627DEC" w:rsidP="006A427B">
      <w:pPr>
        <w:pStyle w:val="21"/>
        <w:rPr>
          <w:rFonts w:asciiTheme="minorHAnsi" w:hAnsiTheme="minorHAnsi" w:cstheme="minorBidi"/>
          <w:sz w:val="22"/>
          <w:szCs w:val="22"/>
        </w:rPr>
      </w:pPr>
      <w:hyperlink w:anchor="_Toc28868646" w:history="1">
        <w:r w:rsidR="00D65CCC" w:rsidRPr="008405AE">
          <w:rPr>
            <w:rStyle w:val="a3"/>
            <w:iCs/>
          </w:rPr>
          <w:t>6.5 Согласие физического лица на обработку своих персональных данных</w:t>
        </w:r>
        <w:r w:rsidR="00D65CCC" w:rsidRPr="008405AE">
          <w:tab/>
        </w:r>
        <w:r w:rsidR="00D65CCC" w:rsidRPr="008405AE">
          <w:fldChar w:fldCharType="begin"/>
        </w:r>
        <w:r w:rsidR="00D65CCC" w:rsidRPr="008405AE">
          <w:instrText xml:space="preserve"> PAGEREF _Toc28868646 \h </w:instrText>
        </w:r>
        <w:r w:rsidR="00D65CCC" w:rsidRPr="008405AE">
          <w:fldChar w:fldCharType="separate"/>
        </w:r>
        <w:r w:rsidR="00D65CCC" w:rsidRPr="008405AE">
          <w:t>51</w:t>
        </w:r>
        <w:r w:rsidR="00D65CCC" w:rsidRPr="008405AE">
          <w:fldChar w:fldCharType="end"/>
        </w:r>
      </w:hyperlink>
    </w:p>
    <w:p w:rsidR="00D65CCC" w:rsidRPr="008405AE" w:rsidRDefault="00627DEC">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627DEC">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627DEC" w:rsidP="006A427B">
      <w:pPr>
        <w:pStyle w:val="21"/>
        <w:rPr>
          <w:rFonts w:asciiTheme="minorHAnsi" w:hAnsiTheme="minorHAnsi" w:cstheme="minorBidi"/>
          <w:sz w:val="22"/>
          <w:szCs w:val="22"/>
        </w:rPr>
      </w:pPr>
      <w:hyperlink w:anchor="_Toc28868649" w:history="1">
        <w:r w:rsidR="00D65CCC" w:rsidRPr="009C2E50">
          <w:rPr>
            <w:rStyle w:val="a3"/>
          </w:rPr>
          <w:t>6.6 Сведения о цепочке собственников, включая бенефициаров (в том числе конечных)</w:t>
        </w:r>
        <w:r w:rsidR="00D65CCC">
          <w:tab/>
        </w:r>
        <w:r w:rsidR="00D65CCC">
          <w:fldChar w:fldCharType="begin"/>
        </w:r>
        <w:r w:rsidR="00D65CCC">
          <w:instrText xml:space="preserve"> PAGEREF _Toc28868649 \h </w:instrText>
        </w:r>
        <w:r w:rsidR="00D65CCC">
          <w:fldChar w:fldCharType="separate"/>
        </w:r>
        <w:r w:rsidR="00D65CCC">
          <w:t>52</w:t>
        </w:r>
        <w:r w:rsidR="00D65CCC">
          <w:fldChar w:fldCharType="end"/>
        </w:r>
      </w:hyperlink>
    </w:p>
    <w:p w:rsidR="00D65CCC" w:rsidRDefault="00627DEC">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627DEC">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627DEC" w:rsidP="006A427B">
      <w:pPr>
        <w:pStyle w:val="21"/>
        <w:rPr>
          <w:rFonts w:asciiTheme="minorHAnsi" w:hAnsiTheme="minorHAnsi" w:cstheme="minorBidi"/>
          <w:sz w:val="22"/>
          <w:szCs w:val="22"/>
        </w:rPr>
      </w:pPr>
      <w:hyperlink w:anchor="_Toc28868652" w:history="1">
        <w:r w:rsidR="00D65CCC" w:rsidRPr="009C2E50">
          <w:rPr>
            <w:rStyle w:val="a3"/>
          </w:rPr>
          <w:t>6.7 Справка об опыте выполнения аналогичных договоров</w:t>
        </w:r>
        <w:r w:rsidR="00D65CCC">
          <w:tab/>
        </w:r>
        <w:r w:rsidR="00D65CCC">
          <w:fldChar w:fldCharType="begin"/>
        </w:r>
        <w:r w:rsidR="00D65CCC">
          <w:instrText xml:space="preserve"> PAGEREF _Toc28868652 \h </w:instrText>
        </w:r>
        <w:r w:rsidR="00D65CCC">
          <w:fldChar w:fldCharType="separate"/>
        </w:r>
        <w:r w:rsidR="00D65CCC">
          <w:t>53</w:t>
        </w:r>
        <w:r w:rsidR="00D65CCC">
          <w:fldChar w:fldCharType="end"/>
        </w:r>
      </w:hyperlink>
    </w:p>
    <w:p w:rsidR="00D65CCC" w:rsidRDefault="00627DEC">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627DEC">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627DEC" w:rsidP="006A427B">
      <w:pPr>
        <w:pStyle w:val="21"/>
        <w:rPr>
          <w:rFonts w:asciiTheme="minorHAnsi" w:hAnsiTheme="minorHAnsi" w:cstheme="minorBidi"/>
          <w:sz w:val="22"/>
          <w:szCs w:val="22"/>
        </w:rPr>
      </w:pPr>
      <w:hyperlink w:anchor="_Toc28868655" w:history="1">
        <w:r w:rsidR="00D65CCC" w:rsidRPr="009C2E50">
          <w:rPr>
            <w:rStyle w:val="a3"/>
          </w:rPr>
          <w:t>6.8 Справка о материально-технических ресурсах</w:t>
        </w:r>
        <w:r w:rsidR="00D65CCC">
          <w:tab/>
        </w:r>
        <w:r w:rsidR="00D65CCC">
          <w:fldChar w:fldCharType="begin"/>
        </w:r>
        <w:r w:rsidR="00D65CCC">
          <w:instrText xml:space="preserve"> PAGEREF _Toc28868655 \h </w:instrText>
        </w:r>
        <w:r w:rsidR="00D65CCC">
          <w:fldChar w:fldCharType="separate"/>
        </w:r>
        <w:r w:rsidR="00D65CCC">
          <w:t>55</w:t>
        </w:r>
        <w:r w:rsidR="00D65CCC">
          <w:fldChar w:fldCharType="end"/>
        </w:r>
      </w:hyperlink>
    </w:p>
    <w:p w:rsidR="00D65CCC" w:rsidRDefault="00627DEC">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627DEC">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627DEC" w:rsidP="006A427B">
      <w:pPr>
        <w:pStyle w:val="21"/>
        <w:rPr>
          <w:rFonts w:asciiTheme="minorHAnsi" w:hAnsiTheme="minorHAnsi" w:cstheme="minorBidi"/>
          <w:sz w:val="22"/>
          <w:szCs w:val="22"/>
        </w:rPr>
      </w:pPr>
      <w:hyperlink w:anchor="_Toc28868658" w:history="1">
        <w:r w:rsidR="00D65CCC" w:rsidRPr="009C2E50">
          <w:rPr>
            <w:rStyle w:val="a3"/>
          </w:rPr>
          <w:t>6.9 Справка о кадровых ресурсах</w:t>
        </w:r>
        <w:r w:rsidR="00D65CCC">
          <w:tab/>
        </w:r>
        <w:r w:rsidR="00D65CCC">
          <w:fldChar w:fldCharType="begin"/>
        </w:r>
        <w:r w:rsidR="00D65CCC">
          <w:instrText xml:space="preserve"> PAGEREF _Toc28868658 \h </w:instrText>
        </w:r>
        <w:r w:rsidR="00D65CCC">
          <w:fldChar w:fldCharType="separate"/>
        </w:r>
        <w:r w:rsidR="00D65CCC">
          <w:t>57</w:t>
        </w:r>
        <w:r w:rsidR="00D65CCC">
          <w:fldChar w:fldCharType="end"/>
        </w:r>
      </w:hyperlink>
    </w:p>
    <w:p w:rsidR="00D65CCC" w:rsidRDefault="00627DEC">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627DEC">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6A427B" w:rsidRPr="006A427B" w:rsidRDefault="00627DEC" w:rsidP="006A427B">
      <w:pPr>
        <w:pStyle w:val="21"/>
      </w:pPr>
      <w:hyperlink w:anchor="_Toc28868661" w:history="1">
        <w:r w:rsidR="00D65CCC" w:rsidRPr="006A427B">
          <w:rPr>
            <w:rStyle w:val="a3"/>
          </w:rPr>
          <w:t>6.10</w:t>
        </w:r>
      </w:hyperlink>
      <w:r w:rsidR="006A427B" w:rsidRPr="006A427B">
        <w:t xml:space="preserve"> Согласие субподрядчика (соисполнителя)</w:t>
      </w:r>
    </w:p>
    <w:p w:rsidR="00D65CCC" w:rsidRDefault="00627DEC" w:rsidP="006A427B">
      <w:pPr>
        <w:pStyle w:val="21"/>
        <w:rPr>
          <w:rFonts w:asciiTheme="minorHAnsi" w:hAnsiTheme="minorHAnsi" w:cstheme="minorBidi"/>
          <w:sz w:val="22"/>
          <w:szCs w:val="22"/>
        </w:rPr>
      </w:pPr>
      <w:hyperlink w:anchor="_Toc28868662" w:history="1">
        <w:r w:rsidR="00D65CCC" w:rsidRPr="009C2E50">
          <w:rPr>
            <w:rStyle w:val="a3"/>
          </w:rPr>
          <w:t xml:space="preserve">6.10.1 </w:t>
        </w:r>
        <w:r w:rsidR="006A427B" w:rsidRPr="006A427B">
          <w:rPr>
            <w:rStyle w:val="a3"/>
          </w:rPr>
          <w:t>Форма согласия субподрядчика (соисполнителя)</w:t>
        </w:r>
        <w:r w:rsidR="00D65CCC" w:rsidRPr="009C2E50">
          <w:rPr>
            <w:rStyle w:val="a3"/>
          </w:rPr>
          <w:t xml:space="preserve"> (Форма 10)</w:t>
        </w:r>
        <w:r w:rsidR="00D65CCC">
          <w:tab/>
        </w:r>
        <w:r w:rsidR="00D65CCC">
          <w:fldChar w:fldCharType="begin"/>
        </w:r>
        <w:r w:rsidR="00D65CCC">
          <w:instrText xml:space="preserve"> PAGEREF _Toc28868662 \h </w:instrText>
        </w:r>
        <w:r w:rsidR="00D65CCC">
          <w:fldChar w:fldCharType="separate"/>
        </w:r>
        <w:r w:rsidR="00D65CCC">
          <w:t>58</w:t>
        </w:r>
        <w:r w:rsidR="00D65CCC">
          <w:fldChar w:fldCharType="end"/>
        </w:r>
      </w:hyperlink>
    </w:p>
    <w:p w:rsidR="00D65CCC" w:rsidRDefault="00627DEC">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627DEC" w:rsidP="006A427B">
      <w:pPr>
        <w:pStyle w:val="21"/>
        <w:rPr>
          <w:rFonts w:asciiTheme="minorHAnsi" w:hAnsiTheme="minorHAnsi" w:cstheme="minorBidi"/>
          <w:sz w:val="22"/>
          <w:szCs w:val="22"/>
        </w:rPr>
      </w:pPr>
      <w:hyperlink w:anchor="_Toc28868664" w:history="1">
        <w:r w:rsidR="00D65CCC" w:rsidRPr="009C2E50">
          <w:rPr>
            <w:rStyle w:val="a3"/>
          </w:rPr>
          <w:t>6.11</w:t>
        </w:r>
        <w:r w:rsidR="006A427B" w:rsidRPr="006A427B">
          <w:t xml:space="preserve"> </w:t>
        </w:r>
        <w:r w:rsidR="006A427B" w:rsidRPr="006A427B">
          <w:rPr>
            <w:rStyle w:val="a3"/>
          </w:rPr>
          <w:t>Описание выполняемой работы/оказываемой услуги</w:t>
        </w:r>
        <w:r w:rsidR="00D65CCC">
          <w:tab/>
        </w:r>
        <w:r w:rsidR="00D65CCC">
          <w:fldChar w:fldCharType="begin"/>
        </w:r>
        <w:r w:rsidR="00D65CCC">
          <w:instrText xml:space="preserve"> PAGEREF _Toc28868664 \h </w:instrText>
        </w:r>
        <w:r w:rsidR="00D65CCC">
          <w:fldChar w:fldCharType="separate"/>
        </w:r>
        <w:r w:rsidR="00D65CCC">
          <w:t>59</w:t>
        </w:r>
        <w:r w:rsidR="00D65CCC">
          <w:fldChar w:fldCharType="end"/>
        </w:r>
      </w:hyperlink>
    </w:p>
    <w:p w:rsidR="00D65CCC" w:rsidRDefault="00627DEC">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 xml:space="preserve">6.11.1 </w:t>
        </w:r>
        <w:r w:rsidR="006A427B" w:rsidRPr="006A427B">
          <w:rPr>
            <w:rStyle w:val="a3"/>
            <w:noProof/>
          </w:rPr>
          <w:t>Форма описания выполняемой работы/оказываемой услуги</w:t>
        </w:r>
        <w:r w:rsidR="00D65CCC" w:rsidRPr="009C2E50">
          <w:rPr>
            <w:rStyle w:val="a3"/>
            <w:noProof/>
          </w:rPr>
          <w:t xml:space="preserve">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627DEC">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627DEC" w:rsidP="006A427B">
      <w:pPr>
        <w:pStyle w:val="21"/>
        <w:rPr>
          <w:rFonts w:asciiTheme="minorHAnsi" w:hAnsiTheme="minorHAnsi" w:cstheme="minorBidi"/>
          <w:sz w:val="22"/>
          <w:szCs w:val="22"/>
        </w:rPr>
      </w:pPr>
      <w:hyperlink w:anchor="_Toc28868667" w:history="1">
        <w:r w:rsidR="00D65CCC" w:rsidRPr="009C2E50">
          <w:rPr>
            <w:rStyle w:val="a3"/>
          </w:rPr>
          <w:t>6.12</w:t>
        </w:r>
        <w:r w:rsidR="006A427B" w:rsidRPr="006A427B">
          <w:t xml:space="preserve"> </w:t>
        </w:r>
        <w:r w:rsidR="006A427B" w:rsidRPr="006A427B">
          <w:rPr>
            <w:rStyle w:val="a3"/>
          </w:rPr>
          <w:t>Предложение о качестве выполняемых работ/оказываемых услуг</w:t>
        </w:r>
        <w:r w:rsidR="00D65CCC">
          <w:tab/>
        </w:r>
        <w:r w:rsidR="00D65CCC">
          <w:fldChar w:fldCharType="begin"/>
        </w:r>
        <w:r w:rsidR="00D65CCC">
          <w:instrText xml:space="preserve"> PAGEREF _Toc28868667 \h </w:instrText>
        </w:r>
        <w:r w:rsidR="00D65CCC">
          <w:fldChar w:fldCharType="separate"/>
        </w:r>
        <w:r w:rsidR="00D65CCC">
          <w:t>60</w:t>
        </w:r>
        <w:r w:rsidR="00D65CCC">
          <w:fldChar w:fldCharType="end"/>
        </w:r>
      </w:hyperlink>
    </w:p>
    <w:p w:rsidR="00D65CCC" w:rsidRDefault="00627DEC">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 xml:space="preserve">6.12.1 </w:t>
        </w:r>
        <w:r w:rsidR="006A427B" w:rsidRPr="006A427B">
          <w:rPr>
            <w:rStyle w:val="a3"/>
            <w:noProof/>
          </w:rPr>
          <w:t xml:space="preserve">Форма предложения о качестве выполняемых работ/ оказываемых услуг </w:t>
        </w:r>
        <w:r w:rsidR="00D65CCC" w:rsidRPr="009C2E50">
          <w:rPr>
            <w:rStyle w:val="a3"/>
            <w:noProof/>
          </w:rPr>
          <w:t>(Форма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627DEC">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D65CCC">
      <w:pPr>
        <w:pStyle w:val="31"/>
        <w:tabs>
          <w:tab w:val="right" w:leader="dot" w:pos="10338"/>
        </w:tabs>
        <w:rPr>
          <w:rFonts w:asciiTheme="minorHAnsi" w:hAnsiTheme="minorHAnsi" w:cstheme="minorBidi"/>
          <w:noProof/>
          <w:sz w:val="22"/>
          <w:szCs w:val="22"/>
        </w:rPr>
      </w:pPr>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на участие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1.3.4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w:t>
      </w:r>
      <w:r w:rsidR="00216BD8">
        <w:t>ящей Документацией (Форма 10</w:t>
      </w:r>
      <w:r w:rsidRPr="00133B3C">
        <w:t>).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65466">
      <w:pPr>
        <w:pStyle w:val="a4"/>
      </w:pPr>
      <w:r w:rsidRPr="0034721A">
        <w:t xml:space="preserve">а) </w:t>
      </w:r>
      <w:r w:rsidRPr="008679CD">
        <w:t>Учредительные документы, а также все изменения, внесенные в них.</w:t>
      </w:r>
    </w:p>
    <w:p w:rsidR="00D65CCC" w:rsidRPr="008679CD" w:rsidRDefault="0034721A" w:rsidP="00465466">
      <w:pPr>
        <w:pStyle w:val="a4"/>
      </w:pPr>
      <w:r>
        <w:t>б</w:t>
      </w:r>
      <w:r w:rsidR="00D65CCC" w:rsidRPr="008679CD">
        <w:t>)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rsidRPr="008679CD">
        <w:t>Кроме того</w:t>
      </w:r>
      <w:proofErr w:type="gramEnd"/>
      <w:r w:rsidRPr="008679CD">
        <w:t xml:space="preserve"> в отношении управляющего (управляющей Организации) Участник должен представить документы, перечисленные в </w:t>
      </w:r>
      <w:proofErr w:type="spellStart"/>
      <w:r w:rsidRPr="008679CD">
        <w:t>пп</w:t>
      </w:r>
      <w:proofErr w:type="spellEnd"/>
      <w:r w:rsidRPr="008679CD">
        <w:t>. «а» - «з» п. 1.4.1 настоящей Документации, подтверждающие правоспособность управляющего (управляющей Организации).</w:t>
      </w:r>
    </w:p>
    <w:p w:rsidR="00D65CCC" w:rsidRPr="008679CD" w:rsidRDefault="0034721A" w:rsidP="00465466">
      <w:pPr>
        <w:pStyle w:val="a4"/>
      </w:pPr>
      <w:r>
        <w:t>в</w:t>
      </w:r>
      <w:r w:rsidR="00D65CCC" w:rsidRPr="008679CD">
        <w:t xml:space="preserve">)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8679CD" w:rsidRDefault="0034721A" w:rsidP="00754CB4">
      <w:pPr>
        <w:pStyle w:val="a4"/>
      </w:pPr>
      <w:r>
        <w:t>г</w:t>
      </w:r>
      <w:r w:rsidR="00D65CCC" w:rsidRPr="008679CD">
        <w:t xml:space="preserve">)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34721A" w:rsidP="00465466">
      <w:pPr>
        <w:pStyle w:val="a4"/>
      </w:pPr>
      <w:r>
        <w:t>д</w:t>
      </w:r>
      <w:r w:rsidR="00D65CCC" w:rsidRPr="008679CD">
        <w:t>)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34721A" w:rsidP="00465466">
      <w:pPr>
        <w:pStyle w:val="a4"/>
      </w:pPr>
      <w:r>
        <w:t>ж</w:t>
      </w:r>
      <w:r w:rsidR="00D65CCC" w:rsidRPr="008679CD">
        <w:t>) Согласие физического лица на обработку персональных данных (Форма 5).</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w:t>
      </w:r>
      <w:r w:rsidR="00216BD8">
        <w:t>2</w:t>
      </w:r>
      <w:r w:rsidRPr="008679CD">
        <w:t>).</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w:t>
      </w:r>
      <w:r w:rsidR="00216BD8">
        <w:t>2</w:t>
      </w:r>
      <w:r w:rsidRPr="008679CD">
        <w:t xml:space="preserve"> раздел 6.1</w:t>
      </w:r>
      <w:r w:rsidR="00216BD8">
        <w:t>2</w:t>
      </w:r>
      <w:r w:rsidRPr="008679CD">
        <w:t>.1.3);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lastRenderedPageBreak/>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1.4.2.</w:t>
      </w:r>
      <w:r w:rsidR="00475194">
        <w:t>5</w:t>
      </w:r>
      <w:r w:rsidRPr="003A7974">
        <w:t xml:space="preserve">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t>1.4.2.</w:t>
      </w:r>
      <w:r w:rsidR="00475194">
        <w:t>6</w:t>
      </w:r>
      <w:r w:rsidRPr="003A7974">
        <w:t xml:space="preserve">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p>
    <w:p w:rsidR="003A2A3F" w:rsidRDefault="003A2A3F" w:rsidP="003A2A3F">
      <w:pPr>
        <w:pStyle w:val="a4"/>
      </w:pPr>
      <w:r>
        <w:lastRenderedPageBreak/>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 xml:space="preserve">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w:t>
      </w:r>
      <w:r>
        <w:lastRenderedPageBreak/>
        <w:t>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2.3.1.1.1 Первая часть Заявки должна содержать описание поставляемого товара, выполняемой работы, оказываемой услуги, являющихся предметом Закупки (Форма 1</w:t>
      </w:r>
      <w:r w:rsidR="006A427B">
        <w:rPr>
          <w:color w:val="000000" w:themeColor="text1"/>
        </w:rPr>
        <w:t>1</w:t>
      </w:r>
      <w:r w:rsidRPr="0041630A">
        <w:rPr>
          <w:color w:val="000000" w:themeColor="text1"/>
        </w:rPr>
        <w:t xml:space="preserve">).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1630A" w:rsidRDefault="00475194" w:rsidP="00465466">
      <w:pPr>
        <w:pStyle w:val="a4"/>
      </w:pPr>
      <w:r>
        <w:t>г</w:t>
      </w:r>
      <w:r w:rsidR="00D65CCC" w:rsidRPr="0041630A">
        <w:t>)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475194" w:rsidP="00465466">
      <w:pPr>
        <w:pStyle w:val="a4"/>
      </w:pPr>
      <w:r>
        <w:t>д</w:t>
      </w:r>
      <w:r w:rsidR="00D65CCC" w:rsidRPr="0041630A">
        <w:t>)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w:t>
      </w:r>
      <w:r w:rsidR="00216BD8">
        <w:t>2</w:t>
      </w:r>
      <w:r w:rsidRPr="0041630A">
        <w:t>);</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w:t>
      </w:r>
      <w:r w:rsidRPr="0041630A">
        <w:lastRenderedPageBreak/>
        <w:t>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2.3.1.4.1 В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2.3.1.5.1 В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2.3.1.6 В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2.3.1.7 В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2.3.1.8 В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2.3.1.9 В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EB5A53" w:rsidRDefault="00EB5A53" w:rsidP="00EB5A53">
      <w:pPr>
        <w:pStyle w:val="a4"/>
      </w:pPr>
      <w:r>
        <w:t>2.3.1.1</w:t>
      </w:r>
      <w:r w:rsidR="00475194">
        <w:t>1</w:t>
      </w:r>
      <w:r>
        <w:t xml:space="preserve">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2.3.1.1</w:t>
      </w:r>
      <w:r w:rsidR="00475194">
        <w:t>2</w:t>
      </w:r>
      <w:r>
        <w:t xml:space="preserve">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2.3.1.1</w:t>
      </w:r>
      <w:r w:rsidR="00475194">
        <w:t>3</w:t>
      </w:r>
      <w:r>
        <w:t xml:space="preserve">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lastRenderedPageBreak/>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 xml:space="preserve">Предложение о цене </w:t>
      </w:r>
      <w:proofErr w:type="gramStart"/>
      <w:r w:rsidRPr="0041630A">
        <w:t>договора  Участника</w:t>
      </w:r>
      <w:proofErr w:type="gramEnd"/>
      <w:r w:rsidRPr="0041630A">
        <w:t xml:space="preserve">,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w:t>
      </w:r>
      <w:r w:rsidRPr="0041630A">
        <w:lastRenderedPageBreak/>
        <w:t>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В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lastRenderedPageBreak/>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 xml:space="preserve">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w:t>
      </w:r>
      <w:r w:rsidRPr="005761BF">
        <w:lastRenderedPageBreak/>
        <w:t>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 xml:space="preserve">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w:t>
      </w:r>
      <w:r>
        <w:lastRenderedPageBreak/>
        <w:t>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lastRenderedPageBreak/>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lastRenderedPageBreak/>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 xml:space="preserve">2.10.3 Комиссия на основании результатов оценки Заявок на участие в Закупке присваивает каждой Заявке порядковый номер в порядке уменьшения степени </w:t>
      </w:r>
      <w:proofErr w:type="gramStart"/>
      <w:r w:rsidRPr="00D006A9">
        <w:t>выгодности</w:t>
      </w:r>
      <w:proofErr w:type="gramEnd"/>
      <w:r w:rsidRPr="00D006A9">
        <w:t xml:space="preserve">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lastRenderedPageBreak/>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w:t>
      </w:r>
      <w:r>
        <w:lastRenderedPageBreak/>
        <w:t>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 xml:space="preserve">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883D7C">
        <w:t>пп</w:t>
      </w:r>
      <w:proofErr w:type="spellEnd"/>
      <w:r w:rsidRPr="00883D7C">
        <w:t>.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rsidRPr="00DE6D0B">
        <w:t>пп</w:t>
      </w:r>
      <w:proofErr w:type="spellEnd"/>
      <w:r w:rsidRPr="00DE6D0B">
        <w:t>. «л» п. 1.4.1</w:t>
      </w:r>
      <w:r>
        <w:t xml:space="preserve">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475194" w:rsidP="007A3E81">
            <w:pPr>
              <w:pStyle w:val="ad"/>
            </w:pPr>
            <w:r>
              <w:rPr>
                <w:lang w:val="en-US"/>
              </w:rPr>
              <w:t>D. Zalyalyutdinova</w:t>
            </w:r>
            <w:r w:rsidR="001D2B02" w:rsidRPr="001D2B02">
              <w:rPr>
                <w:lang w:val="en-US"/>
              </w:rPr>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475194">
            <w:pPr>
              <w:pStyle w:val="ad"/>
            </w:pPr>
            <w:r>
              <w:t xml:space="preserve">(351) </w:t>
            </w:r>
            <w:r w:rsidR="00475194">
              <w:t>232-01-57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65CCC" w:rsidRPr="009F7355" w:rsidRDefault="007F1532" w:rsidP="00FF00B3">
            <w:pPr>
              <w:pStyle w:val="ad"/>
              <w:rPr>
                <w:lang w:val="en-US"/>
              </w:rPr>
            </w:pPr>
            <w:r>
              <w:rPr>
                <w:sz w:val="24"/>
                <w:szCs w:val="24"/>
              </w:rPr>
              <w:t>Выполнение строительно-монтажных работ по объекту: «Газопровод низкого давления от точки подключения до границы земельного участка</w:t>
            </w:r>
            <w:r w:rsidR="000C4F52">
              <w:rPr>
                <w:sz w:val="24"/>
                <w:szCs w:val="24"/>
              </w:rPr>
              <w:t xml:space="preserve"> по адресу: г. Челябинск, </w:t>
            </w:r>
            <w:r w:rsidR="00FF00B3">
              <w:rPr>
                <w:sz w:val="24"/>
                <w:szCs w:val="24"/>
              </w:rPr>
              <w:t>ул. Матросова, д. 27.</w:t>
            </w:r>
            <w:r w:rsidR="000C4F52">
              <w:rPr>
                <w:sz w:val="24"/>
                <w:szCs w:val="24"/>
              </w:rPr>
              <w:t xml:space="preserve"> Технологическое присоединение».</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47549F">
              <w:t>1374</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47549F">
            <w:pPr>
              <w:pStyle w:val="ad"/>
            </w:pPr>
            <w:r>
              <w:t>Закупка</w:t>
            </w:r>
            <w:r w:rsidRPr="00CB432A">
              <w:t xml:space="preserve"> объявлен</w:t>
            </w:r>
            <w:r>
              <w:t>а</w:t>
            </w:r>
            <w:r w:rsidRPr="00CB432A">
              <w:t xml:space="preserve"> Извещением </w:t>
            </w:r>
            <w:r w:rsidR="00AB3242">
              <w:t>№</w:t>
            </w:r>
            <w:r w:rsidR="00475194">
              <w:t xml:space="preserve"> </w:t>
            </w:r>
            <w:r w:rsidR="00AB3242" w:rsidRPr="00475194">
              <w:rPr>
                <w:highlight w:val="yellow"/>
              </w:rPr>
              <w:t xml:space="preserve">____ </w:t>
            </w:r>
            <w:r w:rsidR="00721494" w:rsidRPr="00475194">
              <w:rPr>
                <w:highlight w:val="yellow"/>
              </w:rPr>
              <w:t>от</w:t>
            </w:r>
            <w:r w:rsidR="00AB3242" w:rsidRPr="00475194">
              <w:rPr>
                <w:highlight w:val="yellow"/>
              </w:rPr>
              <w:t xml:space="preserve"> </w:t>
            </w:r>
            <w:r w:rsidR="0047549F">
              <w:t>30.08.2021 г.</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475194" w:rsidRDefault="00475194" w:rsidP="00DA6E94">
            <w:pPr>
              <w:pStyle w:val="ad"/>
            </w:pPr>
            <w:r>
              <w:rPr>
                <w:lang w:val="en-US"/>
              </w:rPr>
              <w:t>D.</w:t>
            </w:r>
            <w:hyperlink r:id="rId15" w:history="1">
              <w:r w:rsidRPr="00A83115">
                <w:rPr>
                  <w:rStyle w:val="a3"/>
                  <w:lang w:val="en-US"/>
                </w:rPr>
                <w:t>Zalyalyutdinova@chelgaz.ru</w:t>
              </w:r>
            </w:hyperlink>
            <w:r w:rsidRPr="00A9528E">
              <w:t xml:space="preserve"> </w:t>
            </w:r>
          </w:p>
          <w:p w:rsidR="00D65CCC" w:rsidRPr="00CB432A" w:rsidRDefault="00A9528E" w:rsidP="00475194">
            <w:pPr>
              <w:pStyle w:val="ad"/>
            </w:pPr>
            <w:r w:rsidRPr="00A9528E">
              <w:t xml:space="preserve">Телефон: (351) </w:t>
            </w:r>
            <w:r w:rsidR="00475194">
              <w:t>232</w:t>
            </w:r>
            <w:r w:rsidR="005D4272">
              <w:t>-0</w:t>
            </w:r>
            <w:r w:rsidR="00475194">
              <w:t>1</w:t>
            </w:r>
            <w:r w:rsidR="005D4272">
              <w:t>-</w:t>
            </w:r>
            <w:r w:rsidR="00475194">
              <w:t>57</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475194">
              <w:rPr>
                <w:lang w:val="en-US"/>
              </w:rPr>
              <w:t>D.</w:t>
            </w:r>
            <w:hyperlink r:id="rId16" w:history="1">
              <w:r w:rsidR="00475194" w:rsidRPr="00A83115">
                <w:rPr>
                  <w:rStyle w:val="a3"/>
                  <w:lang w:val="en-US"/>
                </w:rPr>
                <w:t>Zalyalyutdinova@chelgaz.ru</w:t>
              </w:r>
            </w:hyperlink>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lastRenderedPageBreak/>
              <w:t xml:space="preserve">настоящей </w:t>
            </w:r>
            <w:r w:rsidRPr="00CB432A">
              <w:t>Документации на бумажном носителе</w:t>
            </w:r>
          </w:p>
        </w:tc>
        <w:tc>
          <w:tcPr>
            <w:tcW w:w="7228" w:type="dxa"/>
            <w:shd w:val="clear" w:color="auto" w:fill="auto"/>
          </w:tcPr>
          <w:p w:rsidR="00D65CCC" w:rsidRPr="00CB432A" w:rsidRDefault="00D65CCC" w:rsidP="007A3E81">
            <w:pPr>
              <w:pStyle w:val="ad"/>
            </w:pPr>
            <w:r w:rsidRPr="00CB432A">
              <w:lastRenderedPageBreak/>
              <w:t>Не установлено.</w:t>
            </w:r>
          </w:p>
        </w:tc>
      </w:tr>
      <w:tr w:rsidR="00D65CCC"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475194" w:rsidRDefault="00FF00B3" w:rsidP="007A3E81">
            <w:pPr>
              <w:pStyle w:val="ad"/>
              <w:rPr>
                <w:b/>
              </w:rPr>
            </w:pPr>
            <w:r>
              <w:rPr>
                <w:b/>
                <w:lang w:eastAsia="en-US"/>
              </w:rPr>
              <w:t>261 829,51</w:t>
            </w:r>
            <w:r w:rsidR="000F6A1A" w:rsidRPr="00475194">
              <w:rPr>
                <w:b/>
                <w:lang w:eastAsia="en-US"/>
              </w:rPr>
              <w:t xml:space="preserve"> </w:t>
            </w:r>
            <w:r w:rsidR="005056F5" w:rsidRPr="00475194">
              <w:rPr>
                <w:b/>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475194" w:rsidRDefault="00FF00B3" w:rsidP="007A3E81">
            <w:pPr>
              <w:pStyle w:val="ad"/>
              <w:rPr>
                <w:b/>
              </w:rPr>
            </w:pPr>
            <w:r>
              <w:rPr>
                <w:b/>
                <w:lang w:eastAsia="en-US"/>
              </w:rPr>
              <w:t>218 191,26</w:t>
            </w:r>
            <w:r w:rsidR="000C4F52">
              <w:rPr>
                <w:b/>
                <w:lang w:eastAsia="en-US"/>
              </w:rPr>
              <w:t xml:space="preserve"> </w:t>
            </w:r>
            <w:r w:rsidR="005056F5" w:rsidRPr="00475194">
              <w:rPr>
                <w:b/>
                <w:noProof/>
              </w:rPr>
              <w:t>руб.</w:t>
            </w:r>
          </w:p>
          <w:p w:rsidR="00D65CCC" w:rsidRPr="003B6730" w:rsidRDefault="00D65CCC" w:rsidP="007A3E81">
            <w:pPr>
              <w:pStyle w:val="ad"/>
            </w:pPr>
          </w:p>
          <w:p w:rsidR="00D65CCC" w:rsidRPr="003B6730" w:rsidRDefault="00D65CCC" w:rsidP="007A3E81">
            <w:pPr>
              <w:pStyle w:val="ad"/>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Pr="0027321F" w:rsidRDefault="00582A87" w:rsidP="0088086D">
            <w:pPr>
              <w:jc w:val="both"/>
              <w:rPr>
                <w:sz w:val="22"/>
                <w:szCs w:val="22"/>
              </w:rPr>
            </w:pPr>
            <w:bookmarkStart w:id="0" w:name="Обоснование_НМЦ"/>
            <w:r w:rsidRPr="0027321F">
              <w:rPr>
                <w:sz w:val="22"/>
                <w:szCs w:val="22"/>
              </w:rPr>
              <w:t>Проектно-сметный метод</w:t>
            </w:r>
            <w:r w:rsidR="0088086D" w:rsidRPr="0027321F">
              <w:rPr>
                <w:sz w:val="22"/>
                <w:szCs w:val="22"/>
              </w:rPr>
              <w:t>.</w:t>
            </w:r>
          </w:p>
          <w:p w:rsidR="00614D6F" w:rsidRPr="003B6730" w:rsidRDefault="00582A87" w:rsidP="0088086D">
            <w:pPr>
              <w:pStyle w:val="ad"/>
              <w:spacing w:line="276" w:lineRule="auto"/>
              <w:rPr>
                <w:lang w:eastAsia="en-US"/>
              </w:rPr>
            </w:pPr>
            <w:r w:rsidRPr="0027321F">
              <w:t>(п 3.2.5</w:t>
            </w:r>
            <w:r w:rsidR="0088086D" w:rsidRPr="0027321F">
              <w:t>. Положения о закупках товаров, работ, услуг АО «Челябинскгоргаз»)</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5C1675" w:rsidRDefault="0047549F" w:rsidP="00331A8F">
            <w:pPr>
              <w:pStyle w:val="aff2"/>
            </w:pPr>
            <w:r>
              <w:t>31.08.2021г. (00:00ч)</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A6E94" w:rsidRPr="005C1675" w:rsidRDefault="0047549F" w:rsidP="00DA6E94">
            <w:pPr>
              <w:pStyle w:val="aff2"/>
              <w:rPr>
                <w:rFonts w:eastAsia="Calibri"/>
              </w:rPr>
            </w:pPr>
            <w:r>
              <w:rPr>
                <w:highlight w:val="yellow"/>
              </w:rPr>
              <w:t>06.09.2021 г. (23:59)</w:t>
            </w:r>
            <w:r w:rsidR="00DA6E94" w:rsidRPr="0027321F">
              <w:rPr>
                <w:highlight w:val="yellow"/>
              </w:rPr>
              <w:t xml:space="preserve"> </w:t>
            </w:r>
            <w:r w:rsidR="00DA6E94" w:rsidRPr="0027321F">
              <w:rPr>
                <w:noProof/>
                <w:highlight w:val="yellow"/>
              </w:rPr>
              <w:t>(время местное - GMT +5)</w:t>
            </w:r>
            <w:r w:rsidR="00DA6E94" w:rsidRPr="005C1675">
              <w:rPr>
                <w:rFonts w:eastAsia="Calibri"/>
              </w:rPr>
              <w:t xml:space="preserve"> </w:t>
            </w:r>
          </w:p>
          <w:p w:rsidR="00D65CCC" w:rsidRPr="005C1675"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5CCC" w:rsidRPr="00B16EB4" w:rsidRDefault="0047549F" w:rsidP="005C1675">
            <w:pPr>
              <w:pStyle w:val="aff2"/>
              <w:rPr>
                <w:highlight w:val="yellow"/>
              </w:rPr>
            </w:pPr>
            <w:r>
              <w:rPr>
                <w:highlight w:val="yellow"/>
              </w:rPr>
              <w:t>07.09.2021 (00:00)</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3.17</w:t>
            </w:r>
          </w:p>
        </w:tc>
        <w:tc>
          <w:tcPr>
            <w:tcW w:w="276" w:type="dxa"/>
            <w:shd w:val="clear" w:color="auto" w:fill="auto"/>
          </w:tcPr>
          <w:p w:rsidR="00D65CCC" w:rsidRPr="00CB432A" w:rsidRDefault="00D65CCC" w:rsidP="007A3E81">
            <w:pPr>
              <w:pStyle w:val="ad"/>
            </w:pPr>
          </w:p>
        </w:tc>
        <w:tc>
          <w:tcPr>
            <w:tcW w:w="2126" w:type="dxa"/>
            <w:tcBorders>
              <w:bottom w:val="single" w:sz="4" w:space="0" w:color="auto"/>
            </w:tcBorders>
            <w:shd w:val="clear" w:color="auto" w:fill="auto"/>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tcPr>
          <w:p w:rsidR="00DA6E94" w:rsidRPr="00FA307D" w:rsidRDefault="00DA6E94" w:rsidP="00DA6E94">
            <w:pPr>
              <w:pStyle w:val="aff2"/>
              <w:rPr>
                <w:rFonts w:eastAsia="Calibri"/>
              </w:rPr>
            </w:pPr>
            <w:r w:rsidRPr="0027321F">
              <w:rPr>
                <w:highlight w:val="yellow"/>
              </w:rPr>
              <w:t xml:space="preserve">Не позднее </w:t>
            </w:r>
            <w:r w:rsidR="0047549F">
              <w:rPr>
                <w:noProof/>
                <w:highlight w:val="yellow"/>
              </w:rPr>
              <w:t>07.09.2021 (17:00)</w:t>
            </w:r>
            <w:r w:rsidRPr="0027321F">
              <w:rPr>
                <w:highlight w:val="yellow"/>
              </w:rPr>
              <w:t xml:space="preserve"> </w:t>
            </w:r>
            <w:r w:rsidRPr="0027321F">
              <w:rPr>
                <w:noProof/>
                <w:highlight w:val="yellow"/>
              </w:rPr>
              <w:t>(время местное - GMT +5)</w:t>
            </w:r>
            <w:r w:rsidRPr="005F3869">
              <w:rPr>
                <w:rFonts w:eastAsia="Calibri"/>
              </w:rPr>
              <w:t xml:space="preserve"> </w:t>
            </w:r>
          </w:p>
          <w:p w:rsidR="00D65CCC" w:rsidRPr="00B16EB4" w:rsidRDefault="00D65CCC" w:rsidP="007A3E81">
            <w:pPr>
              <w:pStyle w:val="ad"/>
              <w:rPr>
                <w:highlight w:val="yellow"/>
              </w:rPr>
            </w:pPr>
          </w:p>
        </w:tc>
      </w:tr>
      <w:tr w:rsidR="00D65CCC" w:rsidRPr="00CB432A" w:rsidTr="005C1675">
        <w:trPr>
          <w:gridAfter w:val="1"/>
          <w:wAfter w:w="6" w:type="dxa"/>
          <w:trHeight w:val="1177"/>
        </w:trPr>
        <w:tc>
          <w:tcPr>
            <w:tcW w:w="817" w:type="dxa"/>
            <w:vMerge w:val="restart"/>
            <w:shd w:val="clear" w:color="auto" w:fill="auto"/>
          </w:tcPr>
          <w:p w:rsidR="00D65CCC" w:rsidRPr="00CB432A" w:rsidRDefault="00D65CCC" w:rsidP="007A3E81">
            <w:pPr>
              <w:pStyle w:val="ad"/>
              <w:jc w:val="center"/>
            </w:pPr>
            <w:r w:rsidRPr="00CB432A">
              <w:lastRenderedPageBreak/>
              <w:t>3.18</w:t>
            </w:r>
          </w:p>
        </w:tc>
        <w:tc>
          <w:tcPr>
            <w:tcW w:w="276" w:type="dxa"/>
            <w:vMerge w:val="restart"/>
            <w:shd w:val="clear" w:color="auto" w:fill="auto"/>
          </w:tcPr>
          <w:p w:rsidR="00D65CCC" w:rsidRPr="00CB432A" w:rsidRDefault="00D65CCC" w:rsidP="007A3E81">
            <w:pPr>
              <w:pStyle w:val="ad"/>
            </w:pPr>
          </w:p>
        </w:tc>
        <w:tc>
          <w:tcPr>
            <w:tcW w:w="2126" w:type="dxa"/>
            <w:tcBorders>
              <w:bottom w:val="nil"/>
            </w:tcBorders>
            <w:shd w:val="clear" w:color="auto" w:fill="auto"/>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shd w:val="clear" w:color="auto" w:fill="auto"/>
          </w:tcPr>
          <w:p w:rsidR="00D65CCC" w:rsidRPr="00B16EB4" w:rsidRDefault="00DA6E94" w:rsidP="0047549F">
            <w:pPr>
              <w:pStyle w:val="ad"/>
              <w:rPr>
                <w:highlight w:val="yellow"/>
              </w:rPr>
            </w:pPr>
            <w:r w:rsidRPr="0047549F">
              <w:rPr>
                <w:highlight w:val="yellow"/>
              </w:rPr>
              <w:t xml:space="preserve">Не позднее </w:t>
            </w:r>
            <w:r w:rsidR="0047549F" w:rsidRPr="0047549F">
              <w:rPr>
                <w:noProof/>
                <w:highlight w:val="yellow"/>
              </w:rPr>
              <w:t>07.09.2021 (17:01)</w:t>
            </w:r>
            <w:r w:rsidRPr="00EB0846">
              <w:t xml:space="preserve"> </w:t>
            </w:r>
            <w:r w:rsidRPr="00EB0846">
              <w:rPr>
                <w:noProof/>
              </w:rPr>
              <w:t>(время местное - GMT +5)</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D65CCC" w:rsidRPr="00CB432A" w:rsidTr="005C1675">
        <w:trPr>
          <w:gridAfter w:val="1"/>
          <w:wAfter w:w="6" w:type="dxa"/>
          <w:trHeight w:val="1189"/>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bottom w:val="nil"/>
            </w:tcBorders>
            <w:shd w:val="clear" w:color="auto" w:fill="auto"/>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shd w:val="clear" w:color="auto" w:fill="auto"/>
          </w:tcPr>
          <w:p w:rsidR="00D65CCC" w:rsidRPr="00B16EB4" w:rsidRDefault="00DA6E94" w:rsidP="0047549F">
            <w:pPr>
              <w:pStyle w:val="ad"/>
              <w:rPr>
                <w:highlight w:val="yellow"/>
              </w:rPr>
            </w:pPr>
            <w:r w:rsidRPr="0047549F">
              <w:rPr>
                <w:highlight w:val="yellow"/>
              </w:rPr>
              <w:t xml:space="preserve">Не позднее </w:t>
            </w:r>
            <w:r w:rsidR="0047549F" w:rsidRPr="0047549F">
              <w:rPr>
                <w:highlight w:val="yellow"/>
              </w:rPr>
              <w:t>09.09.2021 (17:00)</w:t>
            </w:r>
            <w:r w:rsidRPr="0047549F">
              <w:rPr>
                <w:highlight w:val="yellow"/>
              </w:rPr>
              <w:t xml:space="preserve"> (время местное - GMT +5)</w:t>
            </w:r>
          </w:p>
        </w:tc>
      </w:tr>
      <w:tr w:rsidR="00D65CCC" w:rsidRPr="00CB432A" w:rsidTr="005C1675">
        <w:trPr>
          <w:gridAfter w:val="1"/>
          <w:wAfter w:w="6" w:type="dxa"/>
          <w:trHeight w:val="914"/>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tcBorders>
            <w:shd w:val="clear" w:color="auto" w:fill="auto"/>
          </w:tcPr>
          <w:p w:rsidR="00D65CCC" w:rsidRDefault="00D65CCC" w:rsidP="007A3E81">
            <w:pPr>
              <w:pStyle w:val="ad"/>
            </w:pPr>
            <w:r w:rsidRPr="00CB432A">
              <w:t>Дата и время подведения итогов</w:t>
            </w:r>
          </w:p>
        </w:tc>
        <w:tc>
          <w:tcPr>
            <w:tcW w:w="7228" w:type="dxa"/>
            <w:tcBorders>
              <w:top w:val="nil"/>
            </w:tcBorders>
            <w:shd w:val="clear" w:color="auto" w:fill="auto"/>
          </w:tcPr>
          <w:p w:rsidR="00D65CCC" w:rsidRPr="00B16EB4" w:rsidRDefault="00DA6E94" w:rsidP="0047549F">
            <w:pPr>
              <w:pStyle w:val="ad"/>
              <w:rPr>
                <w:highlight w:val="yellow"/>
              </w:rPr>
            </w:pPr>
            <w:r w:rsidRPr="0047549F">
              <w:rPr>
                <w:highlight w:val="yellow"/>
              </w:rPr>
              <w:t xml:space="preserve">Не позднее </w:t>
            </w:r>
            <w:r w:rsidR="0047549F" w:rsidRPr="0047549F">
              <w:rPr>
                <w:noProof/>
                <w:highlight w:val="yellow"/>
              </w:rPr>
              <w:t>13.09.2021 (17:00)</w:t>
            </w:r>
            <w:r w:rsidRPr="0047549F">
              <w:rPr>
                <w:highlight w:val="yellow"/>
              </w:rPr>
              <w:t xml:space="preserve"> </w:t>
            </w:r>
            <w:r w:rsidRPr="0047549F">
              <w:rPr>
                <w:noProof/>
                <w:highlight w:val="yellow"/>
              </w:rPr>
              <w:t>(время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bookmarkStart w:id="1" w:name="_GoBack"/>
            <w:bookmarkEnd w:id="1"/>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6644B4" w:rsidP="007A3E81">
            <w:pPr>
              <w:pStyle w:val="ad"/>
            </w:pPr>
            <w:r w:rsidRPr="0027321F">
              <w:rPr>
                <w:highlight w:val="cyan"/>
              </w:rPr>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27321F" w:rsidP="007A3E81">
            <w:pPr>
              <w:pStyle w:val="ad"/>
            </w:pPr>
            <w:r w:rsidRPr="0027321F">
              <w:rPr>
                <w:highlight w:val="cyan"/>
              </w:rPr>
              <w:t>У</w:t>
            </w:r>
            <w:r w:rsidR="006644B4" w:rsidRPr="0027321F">
              <w:rPr>
                <w:highlight w:val="cyan"/>
              </w:rPr>
              <w:t>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 </w:t>
            </w:r>
            <w:r w:rsidR="004E3992" w:rsidRPr="00074B61">
              <w:t>В соответствии с Техническим заданием</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lastRenderedPageBreak/>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rsidRPr="0027321F">
              <w:rPr>
                <w:highlight w:val="cyan"/>
              </w:rP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036EC1">
        <w:trPr>
          <w:gridAfter w:val="1"/>
          <w:wAfter w:w="6" w:type="dxa"/>
        </w:trPr>
        <w:tc>
          <w:tcPr>
            <w:tcW w:w="817" w:type="dxa"/>
            <w:shd w:val="clear" w:color="auto" w:fill="auto"/>
          </w:tcPr>
          <w:p w:rsidR="00D65CCC" w:rsidRPr="00CB432A" w:rsidRDefault="00D65CCC" w:rsidP="007A3E81">
            <w:pPr>
              <w:pStyle w:val="ad"/>
              <w:jc w:val="center"/>
            </w:pPr>
            <w:r w:rsidRPr="00CB432A">
              <w:t>3.27</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Условия оплаты</w:t>
            </w:r>
          </w:p>
        </w:tc>
        <w:tc>
          <w:tcPr>
            <w:tcW w:w="7228" w:type="dxa"/>
            <w:shd w:val="clear" w:color="auto" w:fill="auto"/>
          </w:tcPr>
          <w:p w:rsidR="00D65CCC" w:rsidRPr="00C84A37" w:rsidRDefault="00CC2893" w:rsidP="00227083">
            <w:pPr>
              <w:pStyle w:val="ad"/>
            </w:pPr>
            <w:r w:rsidRPr="00CC2893">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4E04B9">
        <w:trPr>
          <w:gridAfter w:val="1"/>
          <w:wAfter w:w="6" w:type="dxa"/>
        </w:trPr>
        <w:tc>
          <w:tcPr>
            <w:tcW w:w="817" w:type="dxa"/>
            <w:shd w:val="clear" w:color="auto" w:fill="auto"/>
          </w:tcPr>
          <w:p w:rsidR="00D65CCC" w:rsidRPr="00CB432A" w:rsidRDefault="00D65CCC" w:rsidP="007A3E81">
            <w:pPr>
              <w:pStyle w:val="ad"/>
              <w:jc w:val="center"/>
            </w:pPr>
            <w:r w:rsidRPr="00CB432A">
              <w:t>3.29</w:t>
            </w:r>
          </w:p>
        </w:tc>
        <w:tc>
          <w:tcPr>
            <w:tcW w:w="276" w:type="dxa"/>
            <w:shd w:val="clear" w:color="auto" w:fill="auto"/>
          </w:tcPr>
          <w:p w:rsidR="00D65CCC" w:rsidRPr="00CB432A" w:rsidRDefault="00D65CCC" w:rsidP="007A3E81">
            <w:pPr>
              <w:pStyle w:val="ad"/>
            </w:pPr>
          </w:p>
        </w:tc>
        <w:tc>
          <w:tcPr>
            <w:tcW w:w="2126" w:type="dxa"/>
            <w:shd w:val="clear" w:color="auto" w:fill="auto"/>
          </w:tcPr>
          <w:p w:rsidR="00D61046" w:rsidRDefault="00D61046" w:rsidP="00D61046">
            <w:pPr>
              <w:pStyle w:val="ad"/>
            </w:pPr>
            <w:r w:rsidRPr="00CB432A">
              <w:t xml:space="preserve">Перечень критериев оценки Заявок на участие в </w:t>
            </w:r>
            <w:r>
              <w:t xml:space="preserve">Закупке. </w:t>
            </w:r>
          </w:p>
          <w:p w:rsidR="00D61046" w:rsidRDefault="00D61046" w:rsidP="00D61046">
            <w:pPr>
              <w:pStyle w:val="ad"/>
            </w:pPr>
            <w:r w:rsidRPr="008C5C05">
              <w:t>Порядок оценки Заявок в соответствии с заявленными Заказчиком критериями</w:t>
            </w:r>
            <w:r>
              <w:t>.</w:t>
            </w:r>
          </w:p>
          <w:p w:rsidR="00D65CCC" w:rsidRPr="00CB432A" w:rsidRDefault="00D65CCC" w:rsidP="007A3E81">
            <w:pPr>
              <w:pStyle w:val="ad"/>
            </w:pPr>
          </w:p>
        </w:tc>
        <w:tc>
          <w:tcPr>
            <w:tcW w:w="7228" w:type="dxa"/>
            <w:shd w:val="clear" w:color="auto" w:fill="auto"/>
          </w:tcPr>
          <w:p w:rsidR="00D61046" w:rsidRDefault="00D61046" w:rsidP="00D6104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D61046" w:rsidRDefault="00D61046" w:rsidP="00D6104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D61046" w:rsidRDefault="00D61046" w:rsidP="00D61046">
            <w:pPr>
              <w:pStyle w:val="ad"/>
            </w:pPr>
            <w:r>
              <w:t>Для данной Закупки максимальный уровень оценки устанавливается в баллах, равных 100 или в процентах – равных 100%.</w:t>
            </w:r>
          </w:p>
          <w:p w:rsidR="00D61046" w:rsidRDefault="00D61046" w:rsidP="00D61046">
            <w:pPr>
              <w:pStyle w:val="ad"/>
            </w:pPr>
            <w:r>
              <w:t>Сравнительная оценка заявок Участников проводится по следующим критериям:</w:t>
            </w:r>
          </w:p>
          <w:p w:rsidR="00D61046" w:rsidRDefault="00D61046" w:rsidP="00D61046">
            <w:pPr>
              <w:pStyle w:val="ad"/>
            </w:pPr>
            <w:r>
              <w:t>1.</w:t>
            </w:r>
            <w:r>
              <w:tab/>
              <w:t>Цена закупки.</w:t>
            </w:r>
          </w:p>
          <w:p w:rsidR="00D61046" w:rsidRDefault="00D61046" w:rsidP="00D61046">
            <w:pPr>
              <w:pStyle w:val="ad"/>
            </w:pPr>
            <w:r>
              <w:t>2.</w:t>
            </w:r>
            <w:r>
              <w:tab/>
              <w:t>Квалификация Участника.</w:t>
            </w:r>
          </w:p>
          <w:p w:rsidR="00D61046" w:rsidRDefault="00D61046" w:rsidP="00D6104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D61046" w:rsidRDefault="00D61046" w:rsidP="00D61046">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D61046" w:rsidRDefault="00D61046" w:rsidP="00D61046">
            <w:pPr>
              <w:pStyle w:val="ad"/>
            </w:pPr>
          </w:p>
          <w:p w:rsidR="00D61046" w:rsidRDefault="00D61046" w:rsidP="00D6104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D61046" w:rsidRPr="009677C8" w:rsidTr="00A25475">
              <w:tc>
                <w:tcPr>
                  <w:tcW w:w="632" w:type="dxa"/>
                  <w:vAlign w:val="center"/>
                </w:tcPr>
                <w:p w:rsidR="00D61046" w:rsidRPr="009677C8" w:rsidRDefault="00D61046" w:rsidP="00D61046">
                  <w:pPr>
                    <w:pStyle w:val="ad"/>
                    <w:jc w:val="center"/>
                    <w:rPr>
                      <w:b/>
                      <w:bCs/>
                      <w:sz w:val="20"/>
                      <w:szCs w:val="20"/>
                    </w:rPr>
                  </w:pPr>
                  <w:r w:rsidRPr="009677C8">
                    <w:rPr>
                      <w:b/>
                      <w:bCs/>
                      <w:sz w:val="20"/>
                      <w:szCs w:val="20"/>
                    </w:rPr>
                    <w:t>п/п</w:t>
                  </w:r>
                </w:p>
              </w:tc>
              <w:tc>
                <w:tcPr>
                  <w:tcW w:w="2694" w:type="dxa"/>
                  <w:vAlign w:val="center"/>
                </w:tcPr>
                <w:p w:rsidR="00D61046" w:rsidRPr="009677C8" w:rsidRDefault="00D61046" w:rsidP="00D61046">
                  <w:pPr>
                    <w:pStyle w:val="ad"/>
                    <w:jc w:val="center"/>
                    <w:rPr>
                      <w:b/>
                      <w:bCs/>
                      <w:sz w:val="20"/>
                      <w:szCs w:val="20"/>
                    </w:rPr>
                  </w:pPr>
                  <w:r w:rsidRPr="009677C8">
                    <w:rPr>
                      <w:b/>
                      <w:bCs/>
                      <w:sz w:val="20"/>
                      <w:szCs w:val="20"/>
                    </w:rPr>
                    <w:t>Наименование критерия</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Вес критерия (Т)</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(S)</w:t>
                  </w:r>
                </w:p>
              </w:tc>
              <w:tc>
                <w:tcPr>
                  <w:tcW w:w="1417"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с учетом веса критерия</w:t>
                  </w:r>
                </w:p>
                <w:p w:rsidR="00D61046" w:rsidRPr="009677C8" w:rsidRDefault="00D61046" w:rsidP="00D61046">
                  <w:pPr>
                    <w:pStyle w:val="ad"/>
                    <w:jc w:val="center"/>
                    <w:rPr>
                      <w:b/>
                      <w:bCs/>
                      <w:sz w:val="20"/>
                      <w:szCs w:val="20"/>
                    </w:rPr>
                  </w:pPr>
                  <w:r w:rsidRPr="009677C8">
                    <w:rPr>
                      <w:b/>
                      <w:bCs/>
                      <w:sz w:val="20"/>
                      <w:szCs w:val="20"/>
                    </w:rPr>
                    <w:t>(V = T х S)</w:t>
                  </w:r>
                </w:p>
              </w:tc>
            </w:tr>
            <w:tr w:rsidR="00D61046" w:rsidRPr="009677C8" w:rsidTr="00A25475">
              <w:tc>
                <w:tcPr>
                  <w:tcW w:w="632" w:type="dxa"/>
                  <w:vAlign w:val="center"/>
                </w:tcPr>
                <w:p w:rsidR="00D61046" w:rsidRPr="009677C8" w:rsidRDefault="00D61046" w:rsidP="00D61046">
                  <w:pPr>
                    <w:pStyle w:val="ad"/>
                    <w:rPr>
                      <w:b/>
                      <w:bCs/>
                      <w:sz w:val="20"/>
                      <w:szCs w:val="20"/>
                    </w:rPr>
                  </w:pPr>
                  <w:r w:rsidRPr="009677C8">
                    <w:rPr>
                      <w:b/>
                      <w:bCs/>
                      <w:sz w:val="20"/>
                      <w:szCs w:val="20"/>
                    </w:rPr>
                    <w:t>1.</w:t>
                  </w:r>
                </w:p>
              </w:tc>
              <w:tc>
                <w:tcPr>
                  <w:tcW w:w="2694" w:type="dxa"/>
                  <w:vAlign w:val="center"/>
                </w:tcPr>
                <w:p w:rsidR="00D61046" w:rsidRPr="009677C8" w:rsidRDefault="00D61046" w:rsidP="00D61046">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D61046" w:rsidRPr="009677C8" w:rsidRDefault="00A75176" w:rsidP="00D61046">
                  <w:pPr>
                    <w:pStyle w:val="ad"/>
                    <w:jc w:val="center"/>
                    <w:rPr>
                      <w:b/>
                      <w:bCs/>
                      <w:sz w:val="20"/>
                      <w:szCs w:val="20"/>
                    </w:rPr>
                  </w:pPr>
                  <w:r>
                    <w:rPr>
                      <w:b/>
                      <w:bCs/>
                      <w:sz w:val="20"/>
                      <w:szCs w:val="20"/>
                    </w:rPr>
                    <w:t>1</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lang w:val="en-US"/>
                    </w:rPr>
                  </w:pPr>
                </w:p>
              </w:tc>
            </w:tr>
            <w:tr w:rsidR="00D61046" w:rsidRPr="009677C8" w:rsidTr="00A25475">
              <w:trPr>
                <w:trHeight w:val="164"/>
              </w:trPr>
              <w:tc>
                <w:tcPr>
                  <w:tcW w:w="632" w:type="dxa"/>
                  <w:vAlign w:val="center"/>
                </w:tcPr>
                <w:p w:rsidR="00D61046" w:rsidRPr="009677C8" w:rsidRDefault="00D61046" w:rsidP="00D61046">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D61046" w:rsidRPr="009677C8" w:rsidRDefault="00D61046" w:rsidP="00D61046">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D61046" w:rsidRPr="009677C8" w:rsidRDefault="00A75176" w:rsidP="00D61046">
                  <w:pPr>
                    <w:pStyle w:val="ad"/>
                    <w:jc w:val="center"/>
                    <w:rPr>
                      <w:b/>
                      <w:bCs/>
                      <w:sz w:val="20"/>
                      <w:szCs w:val="20"/>
                    </w:rPr>
                  </w:pPr>
                  <w:r>
                    <w:rPr>
                      <w:b/>
                      <w:bCs/>
                      <w:sz w:val="20"/>
                      <w:szCs w:val="20"/>
                    </w:rPr>
                    <w:t>9</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rPr>
                  </w:pPr>
                </w:p>
              </w:tc>
            </w:tr>
            <w:tr w:rsidR="00D61046" w:rsidRPr="009677C8" w:rsidTr="00A25475">
              <w:tc>
                <w:tcPr>
                  <w:tcW w:w="5594" w:type="dxa"/>
                  <w:gridSpan w:val="4"/>
                  <w:vAlign w:val="center"/>
                </w:tcPr>
                <w:p w:rsidR="00D61046" w:rsidRPr="009677C8" w:rsidRDefault="00D61046" w:rsidP="00D61046">
                  <w:pPr>
                    <w:pStyle w:val="ad"/>
                    <w:rPr>
                      <w:b/>
                      <w:bCs/>
                      <w:sz w:val="20"/>
                      <w:szCs w:val="20"/>
                    </w:rPr>
                  </w:pPr>
                  <w:r w:rsidRPr="009677C8">
                    <w:rPr>
                      <w:b/>
                      <w:bCs/>
                      <w:sz w:val="20"/>
                      <w:szCs w:val="20"/>
                    </w:rPr>
                    <w:t>Итоговая оценка</w:t>
                  </w:r>
                </w:p>
              </w:tc>
              <w:tc>
                <w:tcPr>
                  <w:tcW w:w="1417" w:type="dxa"/>
                </w:tcPr>
                <w:p w:rsidR="00D61046" w:rsidRPr="009677C8" w:rsidRDefault="00D61046" w:rsidP="00D6104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pt;height:21.2pt" o:ole="" fillcolor="window">
                        <v:imagedata r:id="rId17" o:title=""/>
                      </v:shape>
                      <o:OLEObject Type="Embed" ProgID="Equation.3" ShapeID="_x0000_i1025" DrawAspect="Content" ObjectID="_1691826687" r:id="rId18"/>
                    </w:object>
                  </w:r>
                  <w:r w:rsidRPr="009677C8">
                    <w:rPr>
                      <w:b/>
                      <w:sz w:val="20"/>
                      <w:szCs w:val="20"/>
                      <w:lang w:val="en-US"/>
                    </w:rPr>
                    <w:t>V</w:t>
                  </w:r>
                  <w:r w:rsidRPr="009677C8">
                    <w:rPr>
                      <w:b/>
                      <w:sz w:val="20"/>
                      <w:szCs w:val="20"/>
                    </w:rPr>
                    <w:t>=</w:t>
                  </w:r>
                  <w:r w:rsidRPr="009677C8">
                    <w:rPr>
                      <w:b/>
                      <w:sz w:val="20"/>
                      <w:szCs w:val="20"/>
                      <w:lang w:val="en-US"/>
                    </w:rPr>
                    <w:t>____</w:t>
                  </w:r>
                </w:p>
              </w:tc>
            </w:tr>
          </w:tbl>
          <w:p w:rsidR="00D65CCC" w:rsidRPr="00CB432A" w:rsidRDefault="00D65CCC" w:rsidP="007A3E81">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25475">
        <w:trPr>
          <w:trHeight w:val="20"/>
        </w:trPr>
        <w:tc>
          <w:tcPr>
            <w:tcW w:w="2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25475">
        <w:trPr>
          <w:trHeight w:val="20"/>
        </w:trPr>
        <w:tc>
          <w:tcPr>
            <w:tcW w:w="232" w:type="pct"/>
            <w:shd w:val="clear" w:color="auto" w:fill="auto"/>
          </w:tcPr>
          <w:p w:rsidR="008E1B9C" w:rsidRPr="00200D45" w:rsidRDefault="008E1B9C" w:rsidP="00A25475">
            <w:pPr>
              <w:jc w:val="center"/>
              <w:rPr>
                <w:rFonts w:eastAsia="Calibri"/>
                <w:b/>
                <w:bCs/>
                <w:sz w:val="18"/>
                <w:szCs w:val="18"/>
                <w:lang w:eastAsia="en-US"/>
              </w:rPr>
            </w:pPr>
          </w:p>
        </w:tc>
        <w:tc>
          <w:tcPr>
            <w:tcW w:w="534" w:type="pct"/>
            <w:shd w:val="clear" w:color="auto" w:fill="auto"/>
          </w:tcPr>
          <w:p w:rsidR="008E1B9C" w:rsidRPr="00200D45" w:rsidRDefault="008E1B9C" w:rsidP="00A25475">
            <w:pPr>
              <w:jc w:val="center"/>
              <w:rPr>
                <w:rFonts w:eastAsia="Calibri"/>
                <w:b/>
                <w:bCs/>
                <w:sz w:val="18"/>
                <w:szCs w:val="18"/>
                <w:lang w:eastAsia="en-US"/>
              </w:rPr>
            </w:pPr>
          </w:p>
        </w:tc>
        <w:tc>
          <w:tcPr>
            <w:tcW w:w="366"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А</w:t>
            </w:r>
            <w:r w:rsidR="0027321F">
              <w:rPr>
                <w:rFonts w:eastAsia="Calibri"/>
                <w:b/>
                <w:bCs/>
                <w:sz w:val="18"/>
                <w:szCs w:val="18"/>
                <w:lang w:eastAsia="en-US"/>
              </w:rPr>
              <w:t>, %</w:t>
            </w:r>
          </w:p>
        </w:tc>
        <w:tc>
          <w:tcPr>
            <w:tcW w:w="869" w:type="pct"/>
            <w:shd w:val="clear" w:color="auto" w:fill="auto"/>
          </w:tcPr>
          <w:p w:rsidR="008E1B9C" w:rsidRPr="00200D45" w:rsidRDefault="008E1B9C" w:rsidP="00A25475">
            <w:pPr>
              <w:jc w:val="center"/>
              <w:rPr>
                <w:rFonts w:eastAsia="Calibri"/>
                <w:b/>
                <w:bCs/>
                <w:sz w:val="18"/>
                <w:szCs w:val="18"/>
                <w:lang w:eastAsia="en-US"/>
              </w:rPr>
            </w:pPr>
          </w:p>
        </w:tc>
        <w:tc>
          <w:tcPr>
            <w:tcW w:w="1867" w:type="pct"/>
          </w:tcPr>
          <w:p w:rsidR="008E1B9C" w:rsidRPr="00200D45" w:rsidRDefault="008E1B9C" w:rsidP="00A25475">
            <w:pPr>
              <w:jc w:val="center"/>
              <w:rPr>
                <w:rFonts w:eastAsia="Calibri"/>
                <w:b/>
                <w:bCs/>
                <w:sz w:val="18"/>
                <w:szCs w:val="18"/>
                <w:lang w:eastAsia="en-US"/>
              </w:rPr>
            </w:pPr>
          </w:p>
        </w:tc>
        <w:tc>
          <w:tcPr>
            <w:tcW w:w="600"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lastRenderedPageBreak/>
              <w:t>1.</w:t>
            </w:r>
          </w:p>
        </w:tc>
        <w:tc>
          <w:tcPr>
            <w:tcW w:w="534"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E811B2" w:rsidP="00A25475">
            <w:pPr>
              <w:jc w:val="center"/>
              <w:rPr>
                <w:rFonts w:eastAsia="Calibri"/>
                <w:bCs/>
                <w:sz w:val="20"/>
                <w:szCs w:val="20"/>
                <w:lang w:eastAsia="en-US"/>
              </w:rPr>
            </w:pPr>
            <w:r>
              <w:rPr>
                <w:rFonts w:eastAsia="Calibri"/>
                <w:bCs/>
                <w:sz w:val="20"/>
                <w:szCs w:val="20"/>
                <w:lang w:eastAsia="en-US"/>
              </w:rPr>
              <w:t>10</w:t>
            </w:r>
            <w:r w:rsidR="0027321F">
              <w:rPr>
                <w:rFonts w:eastAsia="Calibri"/>
                <w:bCs/>
                <w:sz w:val="20"/>
                <w:szCs w:val="20"/>
                <w:lang w:eastAsia="en-US"/>
              </w:rPr>
              <w:t>0</w:t>
            </w:r>
          </w:p>
        </w:tc>
        <w:tc>
          <w:tcPr>
            <w:tcW w:w="869"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w:t>
            </w:r>
            <w:proofErr w:type="gramStart"/>
            <w:r w:rsidRPr="00C6700E">
              <w:rPr>
                <w:rFonts w:eastAsia="Calibri"/>
                <w:sz w:val="20"/>
                <w:szCs w:val="20"/>
                <w:lang w:eastAsia="en-US"/>
              </w:rPr>
              <w:t>i</w:t>
            </w:r>
            <w:proofErr w:type="spellEnd"/>
            <w:r w:rsidRPr="00C6700E">
              <w:rPr>
                <w:rFonts w:eastAsia="Calibri"/>
                <w:sz w:val="20"/>
                <w:szCs w:val="20"/>
                <w:lang w:eastAsia="en-US"/>
              </w:rPr>
              <w:t>)/</w:t>
            </w:r>
            <w:proofErr w:type="spellStart"/>
            <w:proofErr w:type="gramEnd"/>
            <w:r w:rsidRPr="00C6700E">
              <w:rPr>
                <w:rFonts w:eastAsia="Calibri"/>
                <w:sz w:val="20"/>
                <w:szCs w:val="20"/>
                <w:lang w:eastAsia="en-US"/>
              </w:rPr>
              <w:t>Аmax</w:t>
            </w:r>
            <w:proofErr w:type="spellEnd"/>
            <w:r w:rsidRPr="00C6700E">
              <w:rPr>
                <w:rFonts w:eastAsia="Calibri"/>
                <w:sz w:val="20"/>
                <w:szCs w:val="20"/>
                <w:lang w:eastAsia="en-US"/>
              </w:rPr>
              <w:t>)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начальная (максимальная) цена предмета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9677C8" w:rsidRDefault="008E1B9C" w:rsidP="00A25475">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8E1B9C" w:rsidRPr="009677C8" w:rsidRDefault="008E1B9C" w:rsidP="00A25475">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r w:rsidR="0027321F">
              <w:rPr>
                <w:rFonts w:eastAsia="Calibri"/>
                <w:b/>
                <w:bCs/>
                <w:sz w:val="18"/>
                <w:szCs w:val="18"/>
                <w:lang w:eastAsia="en-US"/>
              </w:rPr>
              <w:t>, %</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E8489A" w:rsidP="00A25475">
            <w:pPr>
              <w:jc w:val="center"/>
              <w:rPr>
                <w:rFonts w:eastAsia="Calibri"/>
                <w:bCs/>
                <w:sz w:val="18"/>
                <w:szCs w:val="18"/>
                <w:lang w:eastAsia="en-US"/>
              </w:rPr>
            </w:pPr>
            <w:r>
              <w:rPr>
                <w:rFonts w:eastAsia="Calibri"/>
                <w:bCs/>
                <w:sz w:val="18"/>
                <w:szCs w:val="18"/>
                <w:lang w:eastAsia="en-US"/>
              </w:rPr>
              <w:t>5</w:t>
            </w:r>
            <w:r w:rsidR="0027321F">
              <w:rPr>
                <w:rFonts w:eastAsia="Calibri"/>
                <w:bCs/>
                <w:sz w:val="18"/>
                <w:szCs w:val="18"/>
                <w:lang w:eastAsia="en-US"/>
              </w:rPr>
              <w:t>0</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proofErr w:type="gramStart"/>
            <w:r w:rsidR="003D77D1">
              <w:rPr>
                <w:rFonts w:eastAsia="Calibri"/>
                <w:bCs/>
                <w:sz w:val="18"/>
                <w:szCs w:val="18"/>
                <w:lang w:eastAsia="en-US"/>
              </w:rPr>
              <w:t>=(</w:t>
            </w:r>
            <w:proofErr w:type="gramEnd"/>
            <w:r w:rsidR="003D77D1">
              <w:rPr>
                <w:rFonts w:eastAsia="Calibri"/>
                <w:bCs/>
                <w:sz w:val="18"/>
                <w:szCs w:val="18"/>
                <w:lang w:eastAsia="en-US"/>
              </w:rPr>
              <w:t>(</w:t>
            </w:r>
            <w:proofErr w:type="spellStart"/>
            <w:r w:rsidR="003D77D1">
              <w:rPr>
                <w:rFonts w:eastAsia="Calibri"/>
                <w:bCs/>
                <w:sz w:val="18"/>
                <w:szCs w:val="18"/>
                <w:lang w:eastAsia="en-US"/>
              </w:rPr>
              <w:t>Сmax</w:t>
            </w:r>
            <w:proofErr w:type="spellEnd"/>
            <w:r w:rsidR="003D77D1">
              <w:rPr>
                <w:rFonts w:eastAsia="Calibri"/>
                <w:bCs/>
                <w:sz w:val="18"/>
                <w:szCs w:val="18"/>
                <w:lang w:eastAsia="en-US"/>
              </w:rPr>
              <w:t xml:space="preserve"> – </w:t>
            </w:r>
            <w:proofErr w:type="spellStart"/>
            <w:r w:rsidR="003D77D1">
              <w:rPr>
                <w:rFonts w:eastAsia="Calibri"/>
                <w:bCs/>
                <w:sz w:val="18"/>
                <w:szCs w:val="18"/>
                <w:lang w:eastAsia="en-US"/>
              </w:rPr>
              <w:t>Сi</w:t>
            </w:r>
            <w:proofErr w:type="spellEnd"/>
            <w:r w:rsidR="003D77D1">
              <w:rPr>
                <w:rFonts w:eastAsia="Calibri"/>
                <w:bCs/>
                <w:sz w:val="18"/>
                <w:szCs w:val="18"/>
                <w:lang w:eastAsia="en-US"/>
              </w:rPr>
              <w:t>)/(</w:t>
            </w:r>
            <w:proofErr w:type="spellStart"/>
            <w:r w:rsidR="003D77D1">
              <w:rPr>
                <w:rFonts w:eastAsia="Calibri"/>
                <w:bCs/>
                <w:sz w:val="18"/>
                <w:szCs w:val="18"/>
                <w:lang w:eastAsia="en-US"/>
              </w:rPr>
              <w:t>Сmax-Сmin</w:t>
            </w:r>
            <w:proofErr w:type="spellEnd"/>
            <w:r w:rsidR="003D77D1">
              <w:rPr>
                <w:rFonts w:eastAsia="Calibri"/>
                <w:bCs/>
                <w:sz w:val="18"/>
                <w:szCs w:val="18"/>
                <w:lang w:eastAsia="en-US"/>
              </w:rPr>
              <w:t>))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w:t>
            </w:r>
            <w:proofErr w:type="spellStart"/>
            <w:r w:rsidR="00D00A6F" w:rsidRPr="00D00A6F">
              <w:rPr>
                <w:rFonts w:eastAsia="Calibri"/>
                <w:bCs/>
                <w:sz w:val="18"/>
                <w:szCs w:val="18"/>
                <w:lang w:eastAsia="en-US"/>
              </w:rPr>
              <w:t>го</w:t>
            </w:r>
            <w:proofErr w:type="spellEnd"/>
            <w:r w:rsidR="00D00A6F" w:rsidRPr="00D00A6F">
              <w:rPr>
                <w:rFonts w:eastAsia="Calibri"/>
                <w:bCs/>
                <w:sz w:val="18"/>
                <w:szCs w:val="18"/>
                <w:lang w:eastAsia="en-US"/>
              </w:rPr>
              <w:t xml:space="preserve">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165D6E" w:rsidP="00A25475">
            <w:pPr>
              <w:jc w:val="center"/>
              <w:rPr>
                <w:rFonts w:eastAsia="Calibri"/>
                <w:sz w:val="20"/>
                <w:szCs w:val="20"/>
                <w:lang w:eastAsia="en-US"/>
              </w:rPr>
            </w:pPr>
            <w:r>
              <w:rPr>
                <w:rFonts w:eastAsia="Calibri"/>
                <w:sz w:val="20"/>
                <w:szCs w:val="20"/>
                <w:lang w:eastAsia="en-US"/>
              </w:rPr>
              <w:t>20</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5475">
            <w:pPr>
              <w:jc w:val="cente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r w:rsidR="00FC139D" w:rsidRPr="00A8783F" w:rsidTr="00A25475">
        <w:trPr>
          <w:trHeight w:val="779"/>
        </w:trPr>
        <w:tc>
          <w:tcPr>
            <w:tcW w:w="426" w:type="dxa"/>
            <w:shd w:val="clear" w:color="auto" w:fill="auto"/>
          </w:tcPr>
          <w:p w:rsidR="00FC139D" w:rsidRDefault="00FC139D" w:rsidP="00A25475">
            <w:pPr>
              <w:jc w:val="center"/>
              <w:rPr>
                <w:rFonts w:eastAsia="Calibri"/>
                <w:sz w:val="20"/>
                <w:szCs w:val="20"/>
                <w:lang w:eastAsia="en-US"/>
              </w:rPr>
            </w:pPr>
            <w:r>
              <w:rPr>
                <w:rFonts w:eastAsia="Calibri"/>
                <w:sz w:val="20"/>
                <w:szCs w:val="20"/>
                <w:lang w:eastAsia="en-US"/>
              </w:rPr>
              <w:lastRenderedPageBreak/>
              <w:t>3.</w:t>
            </w:r>
          </w:p>
        </w:tc>
        <w:tc>
          <w:tcPr>
            <w:tcW w:w="1559" w:type="dxa"/>
            <w:shd w:val="clear" w:color="auto" w:fill="auto"/>
          </w:tcPr>
          <w:p w:rsidR="00FC139D" w:rsidRPr="00A8783F" w:rsidRDefault="00053016" w:rsidP="00A25475">
            <w:pPr>
              <w:jc w:val="center"/>
              <w:rPr>
                <w:rFonts w:eastAsia="Calibri"/>
                <w:sz w:val="20"/>
                <w:szCs w:val="20"/>
                <w:lang w:eastAsia="en-US"/>
              </w:rPr>
            </w:pPr>
            <w:r w:rsidRPr="00053016">
              <w:rPr>
                <w:rFonts w:eastAsia="Calibri"/>
                <w:sz w:val="20"/>
                <w:szCs w:val="20"/>
                <w:lang w:eastAsia="en-US"/>
              </w:rPr>
              <w:t>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FC139D" w:rsidRDefault="00165D6E" w:rsidP="00A25475">
            <w:pPr>
              <w:jc w:val="center"/>
              <w:rPr>
                <w:rFonts w:eastAsia="Calibri"/>
                <w:sz w:val="20"/>
                <w:szCs w:val="20"/>
                <w:lang w:eastAsia="en-US"/>
              </w:rPr>
            </w:pPr>
            <w:r>
              <w:rPr>
                <w:rFonts w:eastAsia="Calibri"/>
                <w:sz w:val="20"/>
                <w:szCs w:val="20"/>
                <w:lang w:eastAsia="en-US"/>
              </w:rPr>
              <w:t>30</w:t>
            </w:r>
          </w:p>
        </w:tc>
        <w:tc>
          <w:tcPr>
            <w:tcW w:w="1843" w:type="dxa"/>
            <w:shd w:val="clear" w:color="auto" w:fill="auto"/>
          </w:tcPr>
          <w:p w:rsidR="00FC139D" w:rsidRDefault="00053016" w:rsidP="00A25475">
            <w:pPr>
              <w:jc w:val="center"/>
              <w:rPr>
                <w:rFonts w:eastAsia="Calibri"/>
                <w:sz w:val="20"/>
                <w:szCs w:val="20"/>
                <w:lang w:eastAsia="en-US"/>
              </w:rPr>
            </w:pPr>
            <w:r w:rsidRPr="00053016">
              <w:rPr>
                <w:rFonts w:eastAsia="Calibri"/>
                <w:sz w:val="20"/>
                <w:szCs w:val="20"/>
                <w:lang w:eastAsia="en-US"/>
              </w:rPr>
              <w:t>Количество представленных в заявке (Справка об опыте выполнения аналогичных 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публикации Извещения о закупке, стоимостью не менее 10% НМЦ.</w:t>
            </w:r>
          </w:p>
        </w:tc>
        <w:tc>
          <w:tcPr>
            <w:tcW w:w="3826" w:type="dxa"/>
            <w:shd w:val="clear" w:color="auto" w:fill="auto"/>
          </w:tcPr>
          <w:p w:rsidR="00F44E22" w:rsidRPr="00F44E22" w:rsidRDefault="00F44E22" w:rsidP="00F44E22">
            <w:pPr>
              <w:rPr>
                <w:rFonts w:eastAsia="Calibri"/>
                <w:sz w:val="20"/>
                <w:szCs w:val="20"/>
                <w:lang w:eastAsia="en-US"/>
              </w:rPr>
            </w:pPr>
            <w:r w:rsidRPr="00F44E22">
              <w:rPr>
                <w:rFonts w:eastAsia="Calibri"/>
                <w:sz w:val="20"/>
                <w:szCs w:val="20"/>
                <w:lang w:eastAsia="en-US"/>
              </w:rPr>
              <w:t>B = (</w:t>
            </w: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w:t>
            </w:r>
            <w:proofErr w:type="spellStart"/>
            <w:r w:rsidRPr="00F44E22">
              <w:rPr>
                <w:rFonts w:eastAsia="Calibri"/>
                <w:sz w:val="20"/>
                <w:szCs w:val="20"/>
                <w:lang w:eastAsia="en-US"/>
              </w:rPr>
              <w:t>Nmax</w:t>
            </w:r>
            <w:proofErr w:type="spellEnd"/>
            <w:r w:rsidRPr="00F44E22">
              <w:rPr>
                <w:rFonts w:eastAsia="Calibri"/>
                <w:sz w:val="20"/>
                <w:szCs w:val="20"/>
                <w:lang w:eastAsia="en-US"/>
              </w:rPr>
              <w:t>) x 10</w:t>
            </w:r>
            <w:r>
              <w:rPr>
                <w:rFonts w:eastAsia="Calibri"/>
                <w:sz w:val="20"/>
                <w:szCs w:val="20"/>
                <w:lang w:eastAsia="en-US"/>
              </w:rPr>
              <w:t>0</w:t>
            </w:r>
            <w:r w:rsidRPr="00F44E22">
              <w:rPr>
                <w:rFonts w:eastAsia="Calibri"/>
                <w:sz w:val="20"/>
                <w:szCs w:val="20"/>
                <w:lang w:eastAsia="en-US"/>
              </w:rPr>
              <w:t>, где:</w:t>
            </w:r>
          </w:p>
          <w:p w:rsidR="00F44E22" w:rsidRPr="00F44E22" w:rsidRDefault="00F44E22" w:rsidP="00F44E22">
            <w:pPr>
              <w:rPr>
                <w:rFonts w:eastAsia="Calibri"/>
                <w:sz w:val="20"/>
                <w:szCs w:val="20"/>
                <w:lang w:eastAsia="en-US"/>
              </w:rPr>
            </w:pPr>
            <w:r w:rsidRPr="00F44E22">
              <w:rPr>
                <w:rFonts w:eastAsia="Calibri"/>
                <w:sz w:val="20"/>
                <w:szCs w:val="20"/>
                <w:lang w:eastAsia="en-US"/>
              </w:rPr>
              <w:t>В – оценка (балл) Заявки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 по подкритерию «Опыт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F44E22">
              <w:rPr>
                <w:rFonts w:eastAsia="Calibri"/>
                <w:sz w:val="20"/>
                <w:szCs w:val="20"/>
                <w:lang w:eastAsia="en-US"/>
              </w:rPr>
              <w:t>, предшествующие дате публикации Извещения о закупке»;</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Nmax</w:t>
            </w:r>
            <w:proofErr w:type="spellEnd"/>
            <w:r w:rsidRPr="00F44E22">
              <w:rPr>
                <w:rFonts w:eastAsia="Calibri"/>
                <w:sz w:val="20"/>
                <w:szCs w:val="20"/>
                <w:lang w:eastAsia="en-US"/>
              </w:rPr>
              <w:t xml:space="preserve"> – максимальное среди заявок всех Участников общее количество выполненных (исполненных) договоров за указанный период;</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общее количество выполненных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w:t>
            </w:r>
          </w:p>
          <w:p w:rsidR="00FC139D" w:rsidRPr="00E927D1" w:rsidRDefault="00F44E22" w:rsidP="00F44E22">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FC139D" w:rsidRPr="00A8783F" w:rsidRDefault="00FC139D" w:rsidP="00A25475">
            <w:pPr>
              <w:jc w:val="center"/>
              <w:rPr>
                <w:rFonts w:eastAsia="Calibri"/>
                <w:bCs/>
                <w:sz w:val="20"/>
                <w:szCs w:val="20"/>
                <w:lang w:eastAsia="en-US"/>
              </w:rPr>
            </w:pPr>
          </w:p>
        </w:tc>
        <w:tc>
          <w:tcPr>
            <w:tcW w:w="1134" w:type="dxa"/>
            <w:shd w:val="clear" w:color="auto" w:fill="auto"/>
            <w:vAlign w:val="center"/>
          </w:tcPr>
          <w:p w:rsidR="00FC139D" w:rsidRPr="00A8783F" w:rsidRDefault="00FC139D"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216BD8">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w:t>
            </w:r>
            <w:r w:rsidR="00216BD8">
              <w:rPr>
                <w:i/>
                <w:color w:val="000000" w:themeColor="text1"/>
                <w:sz w:val="22"/>
                <w:szCs w:val="22"/>
              </w:rPr>
              <w:t>2</w:t>
            </w:r>
            <w:r>
              <w:rPr>
                <w:i/>
                <w:color w:val="000000" w:themeColor="text1"/>
                <w:sz w:val="22"/>
                <w:szCs w:val="22"/>
              </w:rPr>
              <w:t>)</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9B3206" w:rsidRPr="006F799B" w:rsidRDefault="009B3206" w:rsidP="00A25475">
            <w:pPr>
              <w:pStyle w:val="ae"/>
              <w:rPr>
                <w:szCs w:val="22"/>
                <w:highlight w:val="green"/>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rFonts w:eastAsia="Calibri"/>
              </w:rPr>
            </w:pPr>
            <w:r w:rsidRPr="006F799B">
              <w:rPr>
                <w:rFonts w:eastAsia="Calibri"/>
              </w:rPr>
              <w:t>Наличие техники и оборудования</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color w:val="000000"/>
              </w:rPr>
            </w:pPr>
            <w:r w:rsidRPr="006F799B">
              <w:rPr>
                <w:rFonts w:eastAsia="Calibri"/>
              </w:rPr>
              <w:t>Наличие трудовых ресурсов</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lastRenderedPageBreak/>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В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9"/>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20"/>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xml:space="preserve">, </w:t>
            </w:r>
            <w:proofErr w:type="spellStart"/>
            <w:r w:rsidRPr="008858DC">
              <w:t>web</w:t>
            </w:r>
            <w:proofErr w:type="spellEnd"/>
            <w:r w:rsidRPr="008858DC">
              <w:t>-сайт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Pr>
                <w:lang w:val="en-US"/>
              </w:rPr>
              <w:t xml:space="preserve">, </w:t>
            </w:r>
            <w:proofErr w:type="spellStart"/>
            <w:r>
              <w:rPr>
                <w:lang w:val="en-US"/>
              </w:rPr>
              <w:t>номер</w:t>
            </w:r>
            <w:proofErr w:type="spellEnd"/>
            <w:r>
              <w:rPr>
                <w:lang w:val="en-US"/>
              </w:rPr>
              <w:t xml:space="preserve"> </w:t>
            </w:r>
            <w:proofErr w:type="spellStart"/>
            <w:r>
              <w:rPr>
                <w:lang w:val="en-US"/>
              </w:rPr>
              <w:t>корр</w:t>
            </w:r>
            <w:proofErr w:type="spellEnd"/>
            <w:r>
              <w:rPr>
                <w:lang w:val="en-US"/>
              </w:rPr>
              <w:t xml:space="preserve">. </w:t>
            </w:r>
            <w:proofErr w:type="spellStart"/>
            <w:r>
              <w:rPr>
                <w:lang w:val="en-US"/>
              </w:rPr>
              <w:t>счета</w:t>
            </w:r>
            <w:proofErr w:type="spellEnd"/>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.2.3 В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а) </w:t>
      </w:r>
      <w:proofErr w:type="spellStart"/>
      <w:r w:rsidRPr="00380944">
        <w:rPr>
          <w:rFonts w:eastAsia="Times New Roman"/>
          <w:sz w:val="22"/>
          <w:szCs w:val="22"/>
        </w:rPr>
        <w:t>непроведение</w:t>
      </w:r>
      <w:proofErr w:type="spellEnd"/>
      <w:r w:rsidRPr="00380944">
        <w:rPr>
          <w:rFonts w:eastAsia="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w:t>
      </w:r>
      <w:proofErr w:type="spellStart"/>
      <w:r w:rsidRPr="00380944">
        <w:rPr>
          <w:rFonts w:eastAsia="Times New Roman"/>
          <w:sz w:val="22"/>
          <w:szCs w:val="22"/>
        </w:rPr>
        <w:t>неприостановление</w:t>
      </w:r>
      <w:proofErr w:type="spellEnd"/>
      <w:r w:rsidRPr="00380944">
        <w:rPr>
          <w:rFonts w:eastAsia="Times New Roman"/>
          <w:sz w:val="22"/>
          <w:szCs w:val="22"/>
        </w:rPr>
        <w:t xml:space="preserve"> деятельности Участника закупки в порядке, установленном </w:t>
      </w:r>
      <w:hyperlink r:id="rId21"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2"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3"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4" w:history="1">
        <w:r w:rsidRPr="00380944">
          <w:rPr>
            <w:rFonts w:eastAsia="Times New Roman"/>
            <w:sz w:val="22"/>
            <w:szCs w:val="22"/>
          </w:rPr>
          <w:t>статьями 289</w:t>
        </w:r>
      </w:hyperlink>
      <w:r w:rsidRPr="00380944">
        <w:rPr>
          <w:rFonts w:eastAsia="Times New Roman"/>
          <w:sz w:val="22"/>
          <w:szCs w:val="22"/>
        </w:rPr>
        <w:t xml:space="preserve">, </w:t>
      </w:r>
      <w:hyperlink r:id="rId25" w:history="1">
        <w:r w:rsidRPr="00380944">
          <w:rPr>
            <w:rFonts w:eastAsia="Times New Roman"/>
            <w:sz w:val="22"/>
            <w:szCs w:val="22"/>
          </w:rPr>
          <w:t>290</w:t>
        </w:r>
      </w:hyperlink>
      <w:r w:rsidRPr="00380944">
        <w:rPr>
          <w:rFonts w:eastAsia="Times New Roman"/>
          <w:sz w:val="22"/>
          <w:szCs w:val="22"/>
        </w:rPr>
        <w:t xml:space="preserve">, </w:t>
      </w:r>
      <w:hyperlink r:id="rId26" w:history="1">
        <w:r w:rsidRPr="00380944">
          <w:rPr>
            <w:rFonts w:eastAsia="Times New Roman"/>
            <w:sz w:val="22"/>
            <w:szCs w:val="22"/>
          </w:rPr>
          <w:t>291</w:t>
        </w:r>
      </w:hyperlink>
      <w:r w:rsidRPr="00380944">
        <w:rPr>
          <w:rFonts w:eastAsia="Times New Roman"/>
          <w:sz w:val="22"/>
          <w:szCs w:val="22"/>
        </w:rPr>
        <w:t xml:space="preserve">, </w:t>
      </w:r>
      <w:hyperlink r:id="rId27"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8"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6.8.2.1 В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6.9.2.1 В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w:t>
      </w:r>
      <w:r w:rsidR="00E811B2">
        <w:rPr>
          <w:szCs w:val="22"/>
        </w:rPr>
        <w:t>0</w:t>
      </w:r>
      <w:r w:rsidRPr="0089164C">
        <w:rPr>
          <w:szCs w:val="22"/>
        </w:rPr>
        <w:t xml:space="preserve">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sidR="00E811B2">
        <w:rPr>
          <w:szCs w:val="22"/>
        </w:rPr>
        <w:t>0</w:t>
      </w:r>
      <w:r w:rsidRPr="00612301">
        <w:rPr>
          <w:szCs w:val="22"/>
        </w:rPr>
        <w:t>.1 Форма согласия субподрядчика (соисполнителя) (Форма 1</w:t>
      </w:r>
      <w:r w:rsidR="00216BD8">
        <w:rPr>
          <w:szCs w:val="22"/>
        </w:rPr>
        <w:t>0</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sidR="00E811B2">
        <w:rPr>
          <w:szCs w:val="22"/>
        </w:rPr>
        <w:t>0</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sidR="00E811B2">
        <w:rPr>
          <w:rFonts w:eastAsia="Calibri"/>
          <w:szCs w:val="22"/>
        </w:rPr>
        <w:t>0</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sidR="00E811B2">
        <w:rPr>
          <w:rFonts w:eastAsia="Calibri"/>
          <w:szCs w:val="22"/>
        </w:rPr>
        <w:t>0</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sidR="00E811B2">
        <w:rPr>
          <w:szCs w:val="22"/>
        </w:rPr>
        <w:t>1</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sidR="00E811B2">
        <w:rPr>
          <w:szCs w:val="22"/>
        </w:rPr>
        <w:t>1</w:t>
      </w:r>
      <w:r w:rsidRPr="00660C5F">
        <w:rPr>
          <w:szCs w:val="22"/>
        </w:rPr>
        <w:t>.1 Форма описания выполняемой работы/оказываемой услуги (Форма 1</w:t>
      </w:r>
      <w:r w:rsidR="006A427B">
        <w:rPr>
          <w:szCs w:val="22"/>
        </w:rPr>
        <w:t>1</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 xml:space="preserve">Объект выполнения </w:t>
            </w:r>
            <w:proofErr w:type="gramStart"/>
            <w:r w:rsidRPr="00AB2FBB">
              <w:rPr>
                <w:b/>
                <w:sz w:val="22"/>
                <w:szCs w:val="22"/>
              </w:rPr>
              <w:t>работ</w:t>
            </w:r>
            <w:r>
              <w:rPr>
                <w:sz w:val="22"/>
                <w:szCs w:val="22"/>
              </w:rPr>
              <w:t>:_</w:t>
            </w:r>
            <w:proofErr w:type="gramEnd"/>
            <w:r>
              <w:rPr>
                <w:sz w:val="22"/>
                <w:szCs w:val="22"/>
              </w:rPr>
              <w:t>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25475">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sidR="00E811B2">
        <w:rPr>
          <w:szCs w:val="22"/>
        </w:rPr>
        <w:t>1</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sidR="00E811B2">
        <w:rPr>
          <w:szCs w:val="22"/>
        </w:rPr>
        <w:t>1</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sidR="00E811B2">
        <w:rPr>
          <w:szCs w:val="22"/>
        </w:rPr>
        <w:t>1</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sidR="00E811B2">
        <w:rPr>
          <w:szCs w:val="22"/>
        </w:rPr>
        <w:t>1</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9"/>
          <w:pgSz w:w="16838" w:h="11906" w:orient="landscape" w:code="9"/>
          <w:pgMar w:top="1134" w:right="567" w:bottom="567" w:left="567" w:header="284" w:footer="284" w:gutter="0"/>
          <w:cols w:space="708"/>
          <w:docGrid w:linePitch="360"/>
        </w:sectPr>
      </w:pPr>
    </w:p>
    <w:p w:rsidR="00AF2063" w:rsidRPr="006F799B" w:rsidRDefault="00AF2063" w:rsidP="00AF2063">
      <w:pPr>
        <w:pStyle w:val="24"/>
        <w:rPr>
          <w:szCs w:val="22"/>
        </w:rPr>
      </w:pPr>
      <w:r w:rsidRPr="006F799B">
        <w:rPr>
          <w:szCs w:val="22"/>
        </w:rPr>
        <w:lastRenderedPageBreak/>
        <w:t>6.</w:t>
      </w:r>
      <w:r>
        <w:rPr>
          <w:szCs w:val="22"/>
        </w:rPr>
        <w:t>1</w:t>
      </w:r>
      <w:r w:rsidR="00E811B2">
        <w:rPr>
          <w:szCs w:val="22"/>
        </w:rPr>
        <w:t>2</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w:t>
      </w:r>
      <w:r w:rsidR="00E811B2">
        <w:rPr>
          <w:szCs w:val="22"/>
        </w:rPr>
        <w:t>2</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w:t>
      </w:r>
      <w:r w:rsidR="00216BD8">
        <w:rPr>
          <w:szCs w:val="22"/>
        </w:rPr>
        <w:t>2</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w:t>
      </w:r>
      <w:r w:rsidR="00E811B2">
        <w:rPr>
          <w:b/>
          <w:sz w:val="22"/>
          <w:szCs w:val="22"/>
        </w:rPr>
        <w:t>2</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 xml:space="preserve">Объект выполнения </w:t>
      </w:r>
      <w:proofErr w:type="gramStart"/>
      <w:r>
        <w:rPr>
          <w:b/>
          <w:sz w:val="22"/>
          <w:szCs w:val="22"/>
        </w:rPr>
        <w:t>работ:_</w:t>
      </w:r>
      <w:proofErr w:type="gramEnd"/>
      <w:r>
        <w:rPr>
          <w:b/>
          <w:sz w:val="22"/>
          <w:szCs w:val="22"/>
        </w:rPr>
        <w:t>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30"/>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w:t>
      </w:r>
      <w:r w:rsidR="00E811B2">
        <w:rPr>
          <w:b/>
          <w:szCs w:val="22"/>
        </w:rPr>
        <w:t>2</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w:t>
      </w:r>
      <w:r w:rsidR="00E811B2">
        <w:rPr>
          <w:b/>
          <w:szCs w:val="22"/>
        </w:rPr>
        <w:t>2</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w:t>
      </w:r>
      <w:r w:rsidR="00E811B2">
        <w:rPr>
          <w:b/>
          <w:sz w:val="22"/>
          <w:szCs w:val="22"/>
        </w:rPr>
        <w:t>2</w:t>
      </w:r>
      <w:r w:rsidRPr="00CA2590">
        <w:rPr>
          <w:b/>
          <w:sz w:val="22"/>
          <w:szCs w:val="22"/>
        </w:rPr>
        <w:t>.1.4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NN </w:t>
            </w:r>
            <w:proofErr w:type="spellStart"/>
            <w:r w:rsidRPr="00CA2590">
              <w:rPr>
                <w:rFonts w:eastAsia="Times New Roman"/>
                <w:b/>
                <w:bCs/>
                <w:sz w:val="20"/>
                <w:szCs w:val="20"/>
                <w:lang w:eastAsia="en-US"/>
              </w:rPr>
              <w:t>пп</w:t>
            </w:r>
            <w:proofErr w:type="spellEnd"/>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Попр</w:t>
            </w:r>
            <w:proofErr w:type="spellEnd"/>
            <w:r w:rsidRPr="00CA2590">
              <w:rPr>
                <w:rFonts w:eastAsia="Times New Roman"/>
                <w:b/>
                <w:bCs/>
                <w:sz w:val="20"/>
                <w:szCs w:val="20"/>
                <w:lang w:eastAsia="en-US"/>
              </w:rPr>
              <w:t xml:space="preserve">.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Пункт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 xml:space="preserve">в </w:t>
            </w:r>
            <w:proofErr w:type="spellStart"/>
            <w:r w:rsidRPr="00CA2590">
              <w:rPr>
                <w:rFonts w:eastAsia="Times New Roman"/>
                <w:sz w:val="20"/>
                <w:szCs w:val="20"/>
                <w:lang w:eastAsia="en-US"/>
              </w:rPr>
              <w:t>т.ч</w:t>
            </w:r>
            <w:proofErr w:type="spellEnd"/>
            <w:r w:rsidRPr="00CA2590">
              <w:rPr>
                <w:rFonts w:eastAsia="Times New Roman"/>
                <w:sz w:val="20"/>
                <w:szCs w:val="20"/>
                <w:lang w:eastAsia="en-US"/>
              </w:rPr>
              <w:t>.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w:t>
      </w:r>
      <w:r w:rsidR="00E811B2">
        <w:rPr>
          <w:szCs w:val="22"/>
        </w:rPr>
        <w:t>2</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w:t>
      </w:r>
      <w:r w:rsidR="00E811B2">
        <w:rPr>
          <w:szCs w:val="22"/>
        </w:rPr>
        <w:t>2</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1"/>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DEC" w:rsidRDefault="00627DEC">
      <w:r>
        <w:separator/>
      </w:r>
    </w:p>
    <w:p w:rsidR="00627DEC" w:rsidRDefault="00627DEC"/>
  </w:endnote>
  <w:endnote w:type="continuationSeparator" w:id="0">
    <w:p w:rsidR="00627DEC" w:rsidRDefault="00627DEC">
      <w:r>
        <w:continuationSeparator/>
      </w:r>
    </w:p>
    <w:p w:rsidR="00627DEC" w:rsidRDefault="00627DEC"/>
  </w:endnote>
  <w:endnote w:type="continuationNotice" w:id="1">
    <w:p w:rsidR="00627DEC" w:rsidRDefault="00627D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311D38" w:rsidRDefault="007F1532" w:rsidP="00311D38">
    <w:pPr>
      <w:jc w:val="right"/>
    </w:pPr>
    <w:r w:rsidRPr="00311D38">
      <w:t xml:space="preserve">стр. </w:t>
    </w:r>
    <w:r w:rsidRPr="00311D38">
      <w:fldChar w:fldCharType="begin"/>
    </w:r>
    <w:r w:rsidRPr="00311D38">
      <w:instrText xml:space="preserve"> PAGE </w:instrText>
    </w:r>
    <w:r w:rsidRPr="00311D38">
      <w:fldChar w:fldCharType="separate"/>
    </w:r>
    <w:r w:rsidR="0047549F">
      <w:rPr>
        <w:noProof/>
      </w:rPr>
      <w:t>40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47549F">
      <w:rPr>
        <w:noProof/>
      </w:rPr>
      <w:t>54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311D38" w:rsidRDefault="007F1532" w:rsidP="00F556D4">
    <w:pPr>
      <w:jc w:val="right"/>
    </w:pPr>
    <w:r w:rsidRPr="00311D38">
      <w:t xml:space="preserve">стр. </w:t>
    </w:r>
    <w:r w:rsidRPr="00311D38">
      <w:fldChar w:fldCharType="begin"/>
    </w:r>
    <w:r w:rsidRPr="00311D38">
      <w:instrText xml:space="preserve"> PAGE </w:instrText>
    </w:r>
    <w:r w:rsidRPr="00311D38">
      <w:fldChar w:fldCharType="separate"/>
    </w:r>
    <w:r w:rsidR="0047549F">
      <w:rPr>
        <w:noProof/>
      </w:rPr>
      <w:t>49</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47549F">
      <w:rPr>
        <w:noProof/>
      </w:rPr>
      <w:t>49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Default="007F1532" w:rsidP="00465466">
    <w:pPr>
      <w:jc w:val="right"/>
    </w:pPr>
    <w:r w:rsidRPr="00311D38">
      <w:t xml:space="preserve">стр. </w:t>
    </w:r>
    <w:r w:rsidRPr="00311D38">
      <w:fldChar w:fldCharType="begin"/>
    </w:r>
    <w:r w:rsidRPr="00311D38">
      <w:instrText xml:space="preserve"> PAGE </w:instrText>
    </w:r>
    <w:r w:rsidRPr="00311D38">
      <w:fldChar w:fldCharType="separate"/>
    </w:r>
    <w:r w:rsidR="0047549F">
      <w:rPr>
        <w:noProof/>
      </w:rPr>
      <w:t>51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47549F">
      <w:rPr>
        <w:noProof/>
      </w:rPr>
      <w:t>51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Default="007F1532" w:rsidP="00465466">
    <w:pPr>
      <w:jc w:val="right"/>
    </w:pPr>
    <w:r w:rsidRPr="00311D38">
      <w:t xml:space="preserve">стр. </w:t>
    </w:r>
    <w:r w:rsidRPr="00311D38">
      <w:fldChar w:fldCharType="begin"/>
    </w:r>
    <w:r w:rsidRPr="00311D38">
      <w:instrText xml:space="preserve"> PAGE </w:instrText>
    </w:r>
    <w:r w:rsidRPr="00311D38">
      <w:fldChar w:fldCharType="separate"/>
    </w:r>
    <w:r w:rsidR="0047549F">
      <w:rPr>
        <w:noProof/>
      </w:rPr>
      <w:t>54</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47549F">
      <w:rPr>
        <w:noProof/>
      </w:rPr>
      <w:t>54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DEC" w:rsidRDefault="00627DEC">
      <w:r>
        <w:separator/>
      </w:r>
    </w:p>
    <w:p w:rsidR="00627DEC" w:rsidRDefault="00627DEC"/>
  </w:footnote>
  <w:footnote w:type="continuationSeparator" w:id="0">
    <w:p w:rsidR="00627DEC" w:rsidRDefault="00627DEC">
      <w:r>
        <w:continuationSeparator/>
      </w:r>
    </w:p>
    <w:p w:rsidR="00627DEC" w:rsidRDefault="00627DEC"/>
  </w:footnote>
  <w:footnote w:type="continuationNotice" w:id="1">
    <w:p w:rsidR="00627DEC" w:rsidRDefault="00627D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1C5431" w:rsidRDefault="007F1532"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1C5431" w:rsidRDefault="007F1532"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3D4E3D4"/>
    <w:lvl w:ilvl="0">
      <w:start w:val="1"/>
      <w:numFmt w:val="decimal"/>
      <w:lvlText w:val="%1."/>
      <w:lvlJc w:val="left"/>
      <w:pPr>
        <w:tabs>
          <w:tab w:val="num" w:pos="1492"/>
        </w:tabs>
        <w:ind w:left="1492" w:hanging="360"/>
      </w:pPr>
    </w:lvl>
  </w:abstractNum>
  <w:abstractNum w:abstractNumId="1">
    <w:nsid w:val="FFFFFF7D"/>
    <w:multiLevelType w:val="singleLevel"/>
    <w:tmpl w:val="C212D93A"/>
    <w:lvl w:ilvl="0">
      <w:start w:val="1"/>
      <w:numFmt w:val="decimal"/>
      <w:lvlText w:val="%1."/>
      <w:lvlJc w:val="left"/>
      <w:pPr>
        <w:tabs>
          <w:tab w:val="num" w:pos="1209"/>
        </w:tabs>
        <w:ind w:left="1209" w:hanging="360"/>
      </w:pPr>
    </w:lvl>
  </w:abstractNum>
  <w:abstractNum w:abstractNumId="2">
    <w:nsid w:val="FFFFFF7E"/>
    <w:multiLevelType w:val="singleLevel"/>
    <w:tmpl w:val="D084F5CE"/>
    <w:lvl w:ilvl="0">
      <w:start w:val="1"/>
      <w:numFmt w:val="decimal"/>
      <w:lvlText w:val="%1."/>
      <w:lvlJc w:val="left"/>
      <w:pPr>
        <w:tabs>
          <w:tab w:val="num" w:pos="926"/>
        </w:tabs>
        <w:ind w:left="926" w:hanging="360"/>
      </w:pPr>
    </w:lvl>
  </w:abstractNum>
  <w:abstractNum w:abstractNumId="3">
    <w:nsid w:val="FFFFFF7F"/>
    <w:multiLevelType w:val="singleLevel"/>
    <w:tmpl w:val="190A0FD4"/>
    <w:lvl w:ilvl="0">
      <w:start w:val="1"/>
      <w:numFmt w:val="decimal"/>
      <w:lvlText w:val="%1."/>
      <w:lvlJc w:val="left"/>
      <w:pPr>
        <w:tabs>
          <w:tab w:val="num" w:pos="643"/>
        </w:tabs>
        <w:ind w:left="643" w:hanging="360"/>
      </w:pPr>
    </w:lvl>
  </w:abstractNum>
  <w:abstractNum w:abstractNumId="4">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06805E"/>
    <w:lvl w:ilvl="0">
      <w:start w:val="1"/>
      <w:numFmt w:val="decimal"/>
      <w:lvlText w:val="%1."/>
      <w:lvlJc w:val="left"/>
      <w:pPr>
        <w:tabs>
          <w:tab w:val="num" w:pos="360"/>
        </w:tabs>
        <w:ind w:left="360" w:hanging="360"/>
      </w:pPr>
    </w:lvl>
  </w:abstractNum>
  <w:abstractNum w:abstractNumId="9">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09"/>
    <w:rsid w:val="000513AF"/>
    <w:rsid w:val="00051589"/>
    <w:rsid w:val="00052C3A"/>
    <w:rsid w:val="00052F55"/>
    <w:rsid w:val="00053016"/>
    <w:rsid w:val="00054FF3"/>
    <w:rsid w:val="000576BE"/>
    <w:rsid w:val="00060877"/>
    <w:rsid w:val="0006113A"/>
    <w:rsid w:val="000629B4"/>
    <w:rsid w:val="00065E5F"/>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4F52"/>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0F6A1A"/>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5D6E"/>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2B02"/>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073E6"/>
    <w:rsid w:val="002106E1"/>
    <w:rsid w:val="00210853"/>
    <w:rsid w:val="00211564"/>
    <w:rsid w:val="00211AC5"/>
    <w:rsid w:val="0021229A"/>
    <w:rsid w:val="00213F32"/>
    <w:rsid w:val="002144AB"/>
    <w:rsid w:val="00214F95"/>
    <w:rsid w:val="00214FCE"/>
    <w:rsid w:val="0021667B"/>
    <w:rsid w:val="00216980"/>
    <w:rsid w:val="00216BD8"/>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21F"/>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105A"/>
    <w:rsid w:val="002C316A"/>
    <w:rsid w:val="002C4C86"/>
    <w:rsid w:val="002C4CB2"/>
    <w:rsid w:val="002C4F6F"/>
    <w:rsid w:val="002C6B8A"/>
    <w:rsid w:val="002C6FEE"/>
    <w:rsid w:val="002D1F1E"/>
    <w:rsid w:val="002D203F"/>
    <w:rsid w:val="002D23AC"/>
    <w:rsid w:val="002D279F"/>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21A"/>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160"/>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5E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194"/>
    <w:rsid w:val="0047549F"/>
    <w:rsid w:val="00475CF5"/>
    <w:rsid w:val="00475EEA"/>
    <w:rsid w:val="0047605D"/>
    <w:rsid w:val="004769FB"/>
    <w:rsid w:val="00476C56"/>
    <w:rsid w:val="004773E5"/>
    <w:rsid w:val="00477C53"/>
    <w:rsid w:val="00477FAB"/>
    <w:rsid w:val="00480551"/>
    <w:rsid w:val="00480DC5"/>
    <w:rsid w:val="00481648"/>
    <w:rsid w:val="00483C2E"/>
    <w:rsid w:val="00485B55"/>
    <w:rsid w:val="00486395"/>
    <w:rsid w:val="004876E8"/>
    <w:rsid w:val="00487B73"/>
    <w:rsid w:val="004905B0"/>
    <w:rsid w:val="0049072C"/>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27DEC"/>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5F0F"/>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27B"/>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2A4B"/>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1CA7"/>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532"/>
    <w:rsid w:val="007F16B1"/>
    <w:rsid w:val="007F1B20"/>
    <w:rsid w:val="007F3648"/>
    <w:rsid w:val="007F54A4"/>
    <w:rsid w:val="007F604A"/>
    <w:rsid w:val="007F7465"/>
    <w:rsid w:val="007F74B2"/>
    <w:rsid w:val="007F7E83"/>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34B8"/>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B43"/>
    <w:rsid w:val="008747A2"/>
    <w:rsid w:val="00874AB2"/>
    <w:rsid w:val="00874B7A"/>
    <w:rsid w:val="00875CCE"/>
    <w:rsid w:val="00876F8B"/>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2F17"/>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5683"/>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667"/>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3030E"/>
    <w:rsid w:val="00A3107B"/>
    <w:rsid w:val="00A311EC"/>
    <w:rsid w:val="00A3186E"/>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176"/>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866"/>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5964"/>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2893"/>
    <w:rsid w:val="00CC419F"/>
    <w:rsid w:val="00CC454F"/>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A60"/>
    <w:rsid w:val="00DF2C21"/>
    <w:rsid w:val="00DF39C5"/>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3F47"/>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11B2"/>
    <w:rsid w:val="00E82081"/>
    <w:rsid w:val="00E821E0"/>
    <w:rsid w:val="00E82BFC"/>
    <w:rsid w:val="00E8435A"/>
    <w:rsid w:val="00E843C1"/>
    <w:rsid w:val="00E844D9"/>
    <w:rsid w:val="00E845EC"/>
    <w:rsid w:val="00E8489A"/>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4E22"/>
    <w:rsid w:val="00F46EEE"/>
    <w:rsid w:val="00F47066"/>
    <w:rsid w:val="00F500BB"/>
    <w:rsid w:val="00F51228"/>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439"/>
    <w:rsid w:val="00FC0BE2"/>
    <w:rsid w:val="00FC139D"/>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0B3"/>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6A427B"/>
    <w:pPr>
      <w:tabs>
        <w:tab w:val="right" w:leader="dot" w:pos="10338"/>
      </w:tabs>
      <w:spacing w:after="100"/>
      <w:ind w:left="240"/>
    </w:pPr>
    <w:rPr>
      <w:noProof/>
    </w:r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oleObject" Target="embeddings/oleObject1.bin"/><Relationship Id="rId26" Type="http://schemas.openxmlformats.org/officeDocument/2006/relationships/hyperlink" Target="consultantplus://offline/ref=78D878D57DC6D5C6A9886213C5AACA257E9260A36C72AEB055B5E17D920ABD40F86A5E60FE591B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D67A06772AEB055B5E17D920ABD40F86A5E67FF5C12E99B7707AF8D4ACC9C008AB22FD6HBa9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wmf"/><Relationship Id="rId25" Type="http://schemas.openxmlformats.org/officeDocument/2006/relationships/hyperlink" Target="consultantplus://offline/ref=78D878D57DC6D5C6A9886213C5AACA257E9260A36C72AEB055B5E17D920ABD40F86A5E60FE5B1DB69E6216F7804CD4820490AE2DD4BAHEaF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Zalyalyutdinova@chelgaz.ru" TargetMode="External"/><Relationship Id="rId20" Type="http://schemas.openxmlformats.org/officeDocument/2006/relationships/header" Target="header2.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3FE5F11B4CD3806F3C919DF9C028AB02BCABAEE75HEa1N"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Zalyalyutdinova@chelgaz.ru" TargetMode="External"/><Relationship Id="rId23" Type="http://schemas.openxmlformats.org/officeDocument/2006/relationships/hyperlink" Target="consultantplus://offline/ref=78D878D57DC6D5C6A9886213C5AACA257E9260A76973AEB055B5E17D920ABD40F86A5E63FF5E1DB69E6216F7804CD4820490AE2DD4BAHEaFN" TargetMode="External"/><Relationship Id="rId28" Type="http://schemas.openxmlformats.org/officeDocument/2006/relationships/hyperlink" Target="consultantplus://offline/ref=78D878D57DC6D5C6A9886213C5AACA257E9D67A06772AEB055B5E17D920ABD40F86A5E60F85C19B69E6216F7804CD4820490AE2DD4BAHEaFN"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76973AEB055B5E17D920ABD40F86A5E61F75A1BB69E6216F7804CD4820490AE2DD4BAHEaFN" TargetMode="External"/><Relationship Id="rId27" Type="http://schemas.openxmlformats.org/officeDocument/2006/relationships/hyperlink" Target="consultantplus://offline/ref=78D878D57DC6D5C6A9886213C5AACA257E9260A36C72AEB055B5E17D920ABD40F86A5E60FE561FB69E6216F7804CD4820490AE2DD4BAHEaFN" TargetMode="Externa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6A19D4D7-6845-4348-8030-9D73DA531CF0}">
  <ds:schemaRefs>
    <ds:schemaRef ds:uri="http://schemas.openxmlformats.org/officeDocument/2006/bibliography"/>
  </ds:schemaRefs>
</ds:datastoreItem>
</file>

<file path=customXml/itemProps6.xml><?xml version="1.0" encoding="utf-8"?>
<ds:datastoreItem xmlns:ds="http://schemas.openxmlformats.org/officeDocument/2006/customXml" ds:itemID="{97F1DCFF-23FB-4E6E-A193-AC1BDA8B5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21132</Words>
  <Characters>120456</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Залялютдинова Дина Галимьяновна</cp:lastModifiedBy>
  <cp:revision>11</cp:revision>
  <cp:lastPrinted>2013-09-30T13:48:00Z</cp:lastPrinted>
  <dcterms:created xsi:type="dcterms:W3CDTF">2021-08-09T05:13:00Z</dcterms:created>
  <dcterms:modified xsi:type="dcterms:W3CDTF">2021-08-30T06:05:00Z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