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6B4057" w:rsidP="006B4057">
      <w:pPr>
        <w:spacing w:after="0" w:line="240" w:lineRule="auto"/>
        <w:jc w:val="center"/>
        <w:rPr>
          <w:rFonts w:ascii="Times New Roman" w:hAnsi="Times New Roman" w:cs="Times New Roman"/>
          <w:b/>
          <w:sz w:val="24"/>
          <w:szCs w:val="24"/>
        </w:rPr>
      </w:pPr>
      <w:r w:rsidRPr="006B4057">
        <w:rPr>
          <w:rFonts w:ascii="Times New Roman" w:hAnsi="Times New Roman" w:cs="Times New Roman"/>
          <w:b/>
          <w:sz w:val="24"/>
          <w:szCs w:val="24"/>
        </w:rPr>
        <w:t>ЗАПРОСА ПРЕДЛОЖЕНИЙ В ЭЛЕКТРОННОЙ ФОРМЕ №</w:t>
      </w:r>
      <w:r w:rsidR="005A0E55">
        <w:rPr>
          <w:rFonts w:ascii="Times New Roman" w:hAnsi="Times New Roman" w:cs="Times New Roman"/>
          <w:b/>
          <w:sz w:val="24"/>
          <w:szCs w:val="24"/>
        </w:rPr>
        <w:t xml:space="preserve"> </w:t>
      </w:r>
      <w:r w:rsidR="00014316">
        <w:rPr>
          <w:rFonts w:ascii="Times New Roman" w:hAnsi="Times New Roman" w:cs="Times New Roman"/>
          <w:b/>
          <w:sz w:val="24"/>
          <w:szCs w:val="24"/>
        </w:rPr>
        <w:t>14</w:t>
      </w:r>
      <w:r w:rsidR="00670271">
        <w:rPr>
          <w:rFonts w:ascii="Times New Roman" w:hAnsi="Times New Roman" w:cs="Times New Roman"/>
          <w:b/>
          <w:sz w:val="24"/>
          <w:szCs w:val="24"/>
        </w:rPr>
        <w:t>89</w:t>
      </w:r>
      <w:bookmarkStart w:id="0" w:name="_GoBack"/>
      <w:bookmarkEnd w:id="0"/>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5" w:type="dxa"/>
        <w:tblLook w:val="04A0" w:firstRow="1" w:lastRow="0" w:firstColumn="1" w:lastColumn="0" w:noHBand="0" w:noVBand="1"/>
      </w:tblPr>
      <w:tblGrid>
        <w:gridCol w:w="516"/>
        <w:gridCol w:w="2001"/>
        <w:gridCol w:w="8364"/>
      </w:tblGrid>
      <w:tr w:rsidR="003B4EA8" w:rsidRPr="00E70F6C" w:rsidTr="00CE7314">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6698" w:type="dxa"/>
          </w:tcPr>
          <w:p w:rsidR="003B4EA8" w:rsidRPr="00BE52BC" w:rsidRDefault="003B4EA8" w:rsidP="00341E95">
            <w:pPr>
              <w:rPr>
                <w:rFonts w:ascii="Times New Roman" w:hAnsi="Times New Roman" w:cs="Times New Roman"/>
                <w:sz w:val="24"/>
                <w:szCs w:val="24"/>
              </w:rPr>
            </w:pPr>
          </w:p>
        </w:tc>
      </w:tr>
      <w:tr w:rsidR="003B4EA8" w:rsidRPr="00E70F6C" w:rsidTr="00CE7314">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3104"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6698"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CE7314">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6698"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Tr="00CE7314">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4.</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6698" w:type="dxa"/>
          </w:tcPr>
          <w:p w:rsidR="00426CC0" w:rsidRDefault="00D13C53" w:rsidP="00426CC0">
            <w:pPr>
              <w:rPr>
                <w:rFonts w:ascii="Times New Roman" w:hAnsi="Times New Roman" w:cs="Times New Roman"/>
                <w:sz w:val="24"/>
                <w:szCs w:val="24"/>
              </w:rPr>
            </w:pPr>
            <w:r w:rsidRPr="009C6A61">
              <w:rPr>
                <w:rFonts w:ascii="Times New Roman" w:hAnsi="Times New Roman" w:cs="Times New Roman"/>
                <w:sz w:val="24"/>
                <w:szCs w:val="24"/>
              </w:rPr>
              <w:t xml:space="preserve"> </w:t>
            </w:r>
          </w:p>
          <w:sdt>
            <w:sdtPr>
              <w:rPr>
                <w:rFonts w:ascii="Times New Roman" w:hAnsi="Times New Roman" w:cs="Times New Roman"/>
                <w:bCs/>
              </w:rPr>
              <w:id w:val="5720068"/>
              <w:placeholder>
                <w:docPart w:val="D1BF17ADD059472BB33327EB7D3564B5"/>
              </w:placeholder>
            </w:sdtPr>
            <w:sdtEndPr/>
            <w:sdtContent>
              <w:p w:rsidR="00426CC0" w:rsidRPr="00426CC0" w:rsidRDefault="00426CC0" w:rsidP="00426CC0">
                <w:pPr>
                  <w:jc w:val="center"/>
                  <w:rPr>
                    <w:rFonts w:ascii="Times New Roman" w:hAnsi="Times New Roman" w:cs="Times New Roman"/>
                    <w:bCs/>
                  </w:rPr>
                </w:pPr>
                <w:r w:rsidRPr="00426CC0">
                  <w:rPr>
                    <w:rFonts w:ascii="Times New Roman" w:hAnsi="Times New Roman" w:cs="Times New Roman"/>
                    <w:bCs/>
                  </w:rPr>
                  <w:t xml:space="preserve">выполнение проектно-сметных работ по объекту: </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ул. Ивлева,36. Технологическое присоединение.</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ул. Калинина,24. Технологическое присоединение.</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Курчатовский район, ул. 3-я Первомайская,28. Технологическое присоединение.</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п. Новосинеглазово, ул. Лесная,10. Технологическое присоединение.</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ул. Северная,60. Технологическое присоединение.</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мкрн.42, ЗУ 74:36:0501019:531. Технологическое присоединение</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Советский район, ул. Севанская,18. Технологическое присоединение</w:t>
                </w:r>
              </w:p>
              <w:p w:rsidR="00426CC0" w:rsidRPr="00426CC0" w:rsidRDefault="00426CC0" w:rsidP="00426CC0">
                <w:pPr>
                  <w:numPr>
                    <w:ilvl w:val="0"/>
                    <w:numId w:val="2"/>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Советский район, ул. Таганайская,23А. Технологическое присоединение</w:t>
                </w:r>
              </w:p>
              <w:p w:rsidR="00426CC0" w:rsidRPr="00426CC0" w:rsidRDefault="0097080E" w:rsidP="00426CC0">
                <w:pPr>
                  <w:jc w:val="center"/>
                  <w:rPr>
                    <w:rFonts w:ascii="Times New Roman" w:hAnsi="Times New Roman" w:cs="Times New Roman"/>
                    <w:bCs/>
                  </w:rPr>
                </w:pPr>
              </w:p>
            </w:sdtContent>
          </w:sdt>
          <w:p w:rsidR="003B4EA8" w:rsidRPr="00BE52BC" w:rsidRDefault="003B4EA8" w:rsidP="00986637">
            <w:pPr>
              <w:rPr>
                <w:rFonts w:ascii="Times New Roman" w:hAnsi="Times New Roman" w:cs="Times New Roman"/>
                <w:sz w:val="24"/>
                <w:szCs w:val="24"/>
              </w:rPr>
            </w:pPr>
          </w:p>
        </w:tc>
      </w:tr>
      <w:tr w:rsidR="006B4057" w:rsidTr="00CE7314">
        <w:tc>
          <w:tcPr>
            <w:tcW w:w="683"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5.</w:t>
            </w:r>
          </w:p>
        </w:tc>
        <w:tc>
          <w:tcPr>
            <w:tcW w:w="3104"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6698" w:type="dxa"/>
          </w:tcPr>
          <w:p w:rsidR="00426CC0" w:rsidRDefault="00426CC0" w:rsidP="00426CC0">
            <w:pPr>
              <w:rPr>
                <w:rFonts w:ascii="Times New Roman" w:eastAsia="Times New Roman" w:hAnsi="Times New Roman" w:cs="Times New Roman"/>
                <w:bCs/>
                <w:sz w:val="24"/>
                <w:szCs w:val="24"/>
                <w:lang w:eastAsia="ru-RU"/>
              </w:rPr>
            </w:pPr>
          </w:p>
          <w:sdt>
            <w:sdtPr>
              <w:rPr>
                <w:rFonts w:ascii="Times New Roman" w:eastAsia="Times New Roman" w:hAnsi="Times New Roman" w:cs="Times New Roman"/>
                <w:bCs/>
                <w:sz w:val="24"/>
                <w:szCs w:val="24"/>
                <w:lang w:eastAsia="ru-RU"/>
              </w:rPr>
              <w:id w:val="-1760279646"/>
              <w:placeholder>
                <w:docPart w:val="C24D43CE8AD64D50B30B874196B21016"/>
              </w:placeholder>
            </w:sdtPr>
            <w:sdtEndPr/>
            <w:sdtContent>
              <w:p w:rsidR="00426CC0" w:rsidRPr="00426CC0" w:rsidRDefault="0097080E" w:rsidP="00426CC0">
                <w:pPr>
                  <w:jc w:val="center"/>
                  <w:rPr>
                    <w:rFonts w:ascii="Times New Roman" w:hAnsi="Times New Roman" w:cs="Times New Roman"/>
                    <w:bCs/>
                  </w:rPr>
                </w:pPr>
                <w:sdt>
                  <w:sdtPr>
                    <w:rPr>
                      <w:rFonts w:ascii="Times New Roman" w:hAnsi="Times New Roman" w:cs="Times New Roman"/>
                      <w:bCs/>
                    </w:rPr>
                    <w:id w:val="-1008442092"/>
                    <w:placeholder>
                      <w:docPart w:val="2AAFDEEB6A8245BA97DC469B12D00F4E"/>
                    </w:placeholder>
                  </w:sdtPr>
                  <w:sdtEndPr/>
                  <w:sdtContent>
                    <w:r w:rsidR="00426CC0" w:rsidRPr="00426CC0">
                      <w:rPr>
                        <w:rFonts w:ascii="Times New Roman" w:hAnsi="Times New Roman" w:cs="Times New Roman"/>
                        <w:bCs/>
                      </w:rPr>
                      <w:t xml:space="preserve">выполнение проектно-сметных работ по объекту: </w:t>
                    </w:r>
                  </w:sdtContent>
                </w:sdt>
              </w:p>
              <w:p w:rsidR="00426CC0" w:rsidRPr="00426CC0" w:rsidRDefault="0097080E" w:rsidP="00426CC0">
                <w:pPr>
                  <w:spacing w:line="240" w:lineRule="exact"/>
                  <w:ind w:left="720"/>
                  <w:contextualSpacing/>
                  <w:rPr>
                    <w:bCs/>
                  </w:rPr>
                </w:pPr>
              </w:p>
            </w:sdtContent>
          </w:sdt>
          <w:p w:rsidR="00426CC0" w:rsidRPr="00426CC0" w:rsidRDefault="00426CC0" w:rsidP="00426CC0">
            <w:pPr>
              <w:pStyle w:val="ad"/>
              <w:numPr>
                <w:ilvl w:val="0"/>
                <w:numId w:val="3"/>
              </w:numPr>
              <w:spacing w:line="240" w:lineRule="exact"/>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ул. Ивлева,36. Технологическое присоединение.</w:t>
            </w:r>
          </w:p>
          <w:p w:rsidR="00426CC0" w:rsidRPr="00426CC0" w:rsidRDefault="00426CC0" w:rsidP="00426CC0">
            <w:pPr>
              <w:numPr>
                <w:ilvl w:val="0"/>
                <w:numId w:val="3"/>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ул. Калинина,24. Технологическое присоединение.</w:t>
            </w:r>
          </w:p>
          <w:p w:rsidR="00426CC0" w:rsidRPr="00426CC0" w:rsidRDefault="00426CC0" w:rsidP="00426CC0">
            <w:pPr>
              <w:numPr>
                <w:ilvl w:val="0"/>
                <w:numId w:val="3"/>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Курчатовский район, ул. 3-я Первомайская,28. Технологическое присоединение.</w:t>
            </w:r>
          </w:p>
          <w:p w:rsidR="00426CC0" w:rsidRPr="00426CC0" w:rsidRDefault="00426CC0" w:rsidP="00426CC0">
            <w:pPr>
              <w:numPr>
                <w:ilvl w:val="0"/>
                <w:numId w:val="3"/>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п. Новосинеглазово, ул. Лесная,10. Технологическое присоединение.</w:t>
            </w:r>
          </w:p>
          <w:p w:rsidR="00426CC0" w:rsidRPr="00426CC0" w:rsidRDefault="00426CC0" w:rsidP="00426CC0">
            <w:pPr>
              <w:numPr>
                <w:ilvl w:val="0"/>
                <w:numId w:val="3"/>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ул. Северная,60. Технологическое присоединение.</w:t>
            </w:r>
          </w:p>
          <w:p w:rsidR="00426CC0" w:rsidRPr="00426CC0" w:rsidRDefault="00426CC0" w:rsidP="00426CC0">
            <w:pPr>
              <w:numPr>
                <w:ilvl w:val="0"/>
                <w:numId w:val="3"/>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мкрн.42, ЗУ 74:36:0501019:531. Технологическое присоединение</w:t>
            </w:r>
          </w:p>
          <w:p w:rsidR="00426CC0" w:rsidRPr="00426CC0" w:rsidRDefault="00426CC0" w:rsidP="00426CC0">
            <w:pPr>
              <w:numPr>
                <w:ilvl w:val="0"/>
                <w:numId w:val="3"/>
              </w:numPr>
              <w:spacing w:line="240" w:lineRule="exact"/>
              <w:contextualSpacing/>
              <w:rPr>
                <w:rFonts w:ascii="Times New Roman" w:hAnsi="Times New Roman" w:cs="Times New Roman"/>
              </w:rPr>
            </w:pPr>
            <w:r w:rsidRPr="00426CC0">
              <w:rPr>
                <w:rFonts w:ascii="Times New Roman" w:hAnsi="Times New Roman" w:cs="Times New Roman"/>
              </w:rPr>
              <w:lastRenderedPageBreak/>
              <w:t>Газопровод низкого давления от точки подключения до границы земельного участка по адресу: г. Челябинск, Советский район, ул. Севанская,18. Технологическое присоединение</w:t>
            </w:r>
          </w:p>
          <w:p w:rsidR="00426CC0" w:rsidRPr="00426CC0" w:rsidRDefault="00426CC0" w:rsidP="00426CC0">
            <w:pPr>
              <w:numPr>
                <w:ilvl w:val="0"/>
                <w:numId w:val="3"/>
              </w:numPr>
              <w:spacing w:line="240" w:lineRule="exact"/>
              <w:contextualSpacing/>
              <w:rPr>
                <w:rFonts w:ascii="Times New Roman" w:hAnsi="Times New Roman" w:cs="Times New Roman"/>
              </w:rPr>
            </w:pPr>
            <w:r w:rsidRPr="00426CC0">
              <w:rPr>
                <w:rFonts w:ascii="Times New Roman" w:hAnsi="Times New Roman" w:cs="Times New Roman"/>
              </w:rPr>
              <w:t>Газопровод низкого давления от точки подключения до границы земельного участка по адресу: г. Челябинск, Советский район, ул. Таганайская,23А. Технологическое присоединение</w:t>
            </w:r>
          </w:p>
          <w:p w:rsidR="006B4057" w:rsidRDefault="006B4057" w:rsidP="00DA2E8A">
            <w:pPr>
              <w:rPr>
                <w:rFonts w:ascii="Times New Roman" w:hAnsi="Times New Roman" w:cs="Times New Roman"/>
                <w:sz w:val="24"/>
                <w:szCs w:val="24"/>
              </w:rPr>
            </w:pPr>
          </w:p>
        </w:tc>
      </w:tr>
      <w:tr w:rsidR="006B4057" w:rsidTr="00CE7314">
        <w:tc>
          <w:tcPr>
            <w:tcW w:w="683"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04"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6698"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D13C53" w:rsidTr="00CE7314">
        <w:tc>
          <w:tcPr>
            <w:tcW w:w="683" w:type="dxa"/>
          </w:tcPr>
          <w:p w:rsidR="00D13C53" w:rsidRDefault="00D13C53" w:rsidP="00D13C53">
            <w:pPr>
              <w:jc w:val="center"/>
              <w:rPr>
                <w:rFonts w:ascii="Times New Roman" w:hAnsi="Times New Roman" w:cs="Times New Roman"/>
                <w:sz w:val="24"/>
                <w:szCs w:val="24"/>
              </w:rPr>
            </w:pPr>
            <w:r>
              <w:rPr>
                <w:rFonts w:ascii="Times New Roman" w:hAnsi="Times New Roman" w:cs="Times New Roman"/>
                <w:sz w:val="24"/>
                <w:szCs w:val="24"/>
              </w:rPr>
              <w:t>7.</w:t>
            </w:r>
          </w:p>
        </w:tc>
        <w:tc>
          <w:tcPr>
            <w:tcW w:w="3104" w:type="dxa"/>
          </w:tcPr>
          <w:p w:rsidR="00D13C53" w:rsidRDefault="00D13C53" w:rsidP="00D13C53">
            <w:pPr>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p>
        </w:tc>
        <w:tc>
          <w:tcPr>
            <w:tcW w:w="6698" w:type="dxa"/>
          </w:tcPr>
          <w:p w:rsidR="00D13C53" w:rsidRPr="00340497" w:rsidRDefault="008C2049" w:rsidP="00D13C53">
            <w:pPr>
              <w:rPr>
                <w:rFonts w:ascii="Times New Roman" w:hAnsi="Times New Roman" w:cs="Times New Roman"/>
                <w:sz w:val="24"/>
                <w:szCs w:val="24"/>
              </w:rPr>
            </w:pPr>
            <w:r>
              <w:rPr>
                <w:rFonts w:ascii="Times New Roman" w:hAnsi="Times New Roman" w:cs="Times New Roman"/>
                <w:sz w:val="24"/>
                <w:szCs w:val="24"/>
              </w:rPr>
              <w:t>214 576.27</w:t>
            </w:r>
            <w:r w:rsidR="00D13C53" w:rsidRPr="00340497">
              <w:rPr>
                <w:rFonts w:ascii="Times New Roman" w:hAnsi="Times New Roman" w:cs="Times New Roman"/>
                <w:sz w:val="24"/>
                <w:szCs w:val="24"/>
              </w:rPr>
              <w:t xml:space="preserve"> рублей (в т.ч. НДС)</w:t>
            </w:r>
          </w:p>
          <w:p w:rsidR="00D13C53" w:rsidRDefault="008C2049" w:rsidP="00D13C53">
            <w:pPr>
              <w:rPr>
                <w:rFonts w:ascii="Times New Roman" w:hAnsi="Times New Roman" w:cs="Times New Roman"/>
                <w:sz w:val="24"/>
                <w:szCs w:val="24"/>
              </w:rPr>
            </w:pPr>
            <w:r>
              <w:rPr>
                <w:rFonts w:ascii="Times New Roman" w:hAnsi="Times New Roman" w:cs="Times New Roman"/>
                <w:sz w:val="24"/>
                <w:szCs w:val="24"/>
              </w:rPr>
              <w:t>178 813.56</w:t>
            </w:r>
            <w:r w:rsidR="00D13C53" w:rsidRPr="00340497">
              <w:rPr>
                <w:rFonts w:ascii="Times New Roman" w:hAnsi="Times New Roman" w:cs="Times New Roman"/>
                <w:sz w:val="24"/>
                <w:szCs w:val="24"/>
              </w:rPr>
              <w:t xml:space="preserve"> рублей (без НДС)</w:t>
            </w:r>
          </w:p>
        </w:tc>
      </w:tr>
      <w:tr w:rsidR="003B4EA8" w:rsidTr="00CE7314">
        <w:tc>
          <w:tcPr>
            <w:tcW w:w="683" w:type="dxa"/>
          </w:tcPr>
          <w:p w:rsidR="003B4EA8" w:rsidRPr="00BE52BC" w:rsidRDefault="006B4057" w:rsidP="00341E95">
            <w:pPr>
              <w:jc w:val="center"/>
              <w:rPr>
                <w:rFonts w:ascii="Times New Roman" w:hAnsi="Times New Roman" w:cs="Times New Roman"/>
                <w:sz w:val="24"/>
                <w:szCs w:val="24"/>
              </w:rPr>
            </w:pPr>
            <w:r>
              <w:rPr>
                <w:rFonts w:ascii="Times New Roman" w:hAnsi="Times New Roman" w:cs="Times New Roman"/>
                <w:sz w:val="24"/>
                <w:szCs w:val="24"/>
              </w:rPr>
              <w:t>8.</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6698" w:type="dxa"/>
          </w:tcPr>
          <w:p w:rsidR="00D13C53" w:rsidRDefault="00D13C53" w:rsidP="00D13C53">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 подписания договора.</w:t>
            </w:r>
          </w:p>
          <w:p w:rsidR="00D13C53" w:rsidRDefault="00D13C53" w:rsidP="00D13C53">
            <w:pPr>
              <w:jc w:val="both"/>
              <w:rPr>
                <w:rFonts w:ascii="Times New Roman" w:hAnsi="Times New Roman" w:cs="Times New Roman"/>
                <w:sz w:val="24"/>
                <w:szCs w:val="24"/>
              </w:rPr>
            </w:pPr>
            <w:r>
              <w:rPr>
                <w:rFonts w:ascii="Times New Roman" w:hAnsi="Times New Roman" w:cs="Times New Roman"/>
                <w:sz w:val="24"/>
                <w:szCs w:val="24"/>
              </w:rPr>
              <w:t>Минима</w:t>
            </w:r>
            <w:r w:rsidR="00A06BBE">
              <w:rPr>
                <w:rFonts w:ascii="Times New Roman" w:hAnsi="Times New Roman" w:cs="Times New Roman"/>
                <w:sz w:val="24"/>
                <w:szCs w:val="24"/>
              </w:rPr>
              <w:t>льный срок выполнения работ – 1</w:t>
            </w:r>
            <w:r w:rsidR="000D5696">
              <w:rPr>
                <w:rFonts w:ascii="Times New Roman" w:hAnsi="Times New Roman" w:cs="Times New Roman"/>
                <w:sz w:val="24"/>
                <w:szCs w:val="24"/>
              </w:rPr>
              <w:t>0</w:t>
            </w:r>
            <w:r>
              <w:rPr>
                <w:rFonts w:ascii="Times New Roman" w:hAnsi="Times New Roman" w:cs="Times New Roman"/>
                <w:sz w:val="24"/>
                <w:szCs w:val="24"/>
              </w:rPr>
              <w:t xml:space="preserve"> календарных дней</w:t>
            </w:r>
            <w:r>
              <w:rPr>
                <w:rFonts w:ascii="Times New Roman" w:hAnsi="Times New Roman" w:cs="Times New Roman"/>
                <w:sz w:val="24"/>
                <w:szCs w:val="24"/>
                <w:lang w:val="en-US"/>
              </w:rPr>
              <w:t xml:space="preserve"> </w:t>
            </w:r>
            <w:r>
              <w:rPr>
                <w:rFonts w:ascii="Times New Roman" w:hAnsi="Times New Roman" w:cs="Times New Roman"/>
                <w:sz w:val="24"/>
                <w:szCs w:val="24"/>
              </w:rPr>
              <w:t>с начала выполнения работ.</w:t>
            </w:r>
          </w:p>
          <w:p w:rsidR="00D54513" w:rsidRPr="00BE52BC" w:rsidRDefault="00D13C53" w:rsidP="00D13C53">
            <w:pPr>
              <w:jc w:val="both"/>
              <w:rPr>
                <w:rFonts w:ascii="Times New Roman" w:hAnsi="Times New Roman" w:cs="Times New Roman"/>
                <w:sz w:val="24"/>
                <w:szCs w:val="24"/>
              </w:rPr>
            </w:pPr>
            <w:r>
              <w:rPr>
                <w:rFonts w:ascii="Times New Roman" w:hAnsi="Times New Roman" w:cs="Times New Roman"/>
                <w:sz w:val="24"/>
                <w:szCs w:val="24"/>
              </w:rPr>
              <w:t>Максима</w:t>
            </w:r>
            <w:r w:rsidR="000D5696">
              <w:rPr>
                <w:rFonts w:ascii="Times New Roman" w:hAnsi="Times New Roman" w:cs="Times New Roman"/>
                <w:sz w:val="24"/>
                <w:szCs w:val="24"/>
              </w:rPr>
              <w:t>льный срок выполнения работ – 30</w:t>
            </w:r>
            <w:r>
              <w:rPr>
                <w:rFonts w:ascii="Times New Roman" w:hAnsi="Times New Roman" w:cs="Times New Roman"/>
                <w:sz w:val="24"/>
                <w:szCs w:val="24"/>
              </w:rPr>
              <w:t xml:space="preserve"> календарных дней с начала выполнения работ.</w:t>
            </w:r>
          </w:p>
        </w:tc>
      </w:tr>
      <w:tr w:rsidR="00CE7314" w:rsidTr="00CE7314">
        <w:tc>
          <w:tcPr>
            <w:tcW w:w="683"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3104"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6698"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CE7314">
        <w:tc>
          <w:tcPr>
            <w:tcW w:w="683"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3104"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6698" w:type="dxa"/>
          </w:tcPr>
          <w:p w:rsidR="00CE7314" w:rsidRDefault="00DA2E8A" w:rsidP="00341E95">
            <w:pPr>
              <w:jc w:val="both"/>
              <w:rPr>
                <w:rFonts w:ascii="Times New Roman" w:hAnsi="Times New Roman" w:cs="Times New Roman"/>
                <w:sz w:val="24"/>
                <w:szCs w:val="24"/>
              </w:rPr>
            </w:pPr>
            <w:r>
              <w:rPr>
                <w:rFonts w:ascii="Times New Roman" w:hAnsi="Times New Roman" w:cs="Times New Roman"/>
                <w:sz w:val="24"/>
                <w:szCs w:val="24"/>
              </w:rPr>
              <w:t>У</w:t>
            </w:r>
            <w:r w:rsidR="00CE7314">
              <w:rPr>
                <w:rFonts w:ascii="Times New Roman" w:hAnsi="Times New Roman" w:cs="Times New Roman"/>
                <w:sz w:val="24"/>
                <w:szCs w:val="24"/>
              </w:rPr>
              <w:t>становлено</w:t>
            </w:r>
          </w:p>
        </w:tc>
      </w:tr>
      <w:tr w:rsidR="004B1072" w:rsidTr="00CE7314">
        <w:tc>
          <w:tcPr>
            <w:tcW w:w="683" w:type="dxa"/>
          </w:tcPr>
          <w:p w:rsidR="004B1072" w:rsidRPr="004B1072" w:rsidRDefault="004B1072" w:rsidP="00341E95">
            <w:pPr>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w:t>
            </w:r>
          </w:p>
        </w:tc>
        <w:tc>
          <w:tcPr>
            <w:tcW w:w="3104" w:type="dxa"/>
          </w:tcPr>
          <w:p w:rsidR="004B1072" w:rsidRDefault="004B1072" w:rsidP="00341E95">
            <w:pPr>
              <w:rPr>
                <w:rFonts w:ascii="Times New Roman" w:hAnsi="Times New Roman" w:cs="Times New Roman"/>
                <w:sz w:val="24"/>
                <w:szCs w:val="24"/>
              </w:rPr>
            </w:pPr>
            <w:r>
              <w:rPr>
                <w:rFonts w:ascii="Times New Roman" w:hAnsi="Times New Roman" w:cs="Times New Roman"/>
                <w:sz w:val="24"/>
                <w:szCs w:val="24"/>
              </w:rPr>
              <w:t>Прочие дополнительные требования к Участнику закупки</w:t>
            </w:r>
          </w:p>
        </w:tc>
        <w:tc>
          <w:tcPr>
            <w:tcW w:w="6698" w:type="dxa"/>
          </w:tcPr>
          <w:tbl>
            <w:tblPr>
              <w:tblStyle w:val="a3"/>
              <w:tblW w:w="8138" w:type="dxa"/>
              <w:tblLook w:val="04A0" w:firstRow="1" w:lastRow="0" w:firstColumn="1" w:lastColumn="0" w:noHBand="0" w:noVBand="1"/>
            </w:tblPr>
            <w:tblGrid>
              <w:gridCol w:w="4169"/>
              <w:gridCol w:w="3969"/>
            </w:tblGrid>
            <w:tr w:rsidR="004B1072" w:rsidRPr="007F76FE" w:rsidTr="004B1072">
              <w:trPr>
                <w:trHeight w:val="165"/>
              </w:trPr>
              <w:tc>
                <w:tcPr>
                  <w:tcW w:w="4169" w:type="dxa"/>
                </w:tcPr>
                <w:p w:rsidR="004B1072" w:rsidRPr="007F76FE" w:rsidRDefault="004B1072" w:rsidP="004B1072">
                  <w:pPr>
                    <w:jc w:val="both"/>
                    <w:rPr>
                      <w:rFonts w:ascii="Times New Roman" w:hAnsi="Times New Roman" w:cs="Times New Roman"/>
                      <w:b/>
                      <w:sz w:val="16"/>
                      <w:szCs w:val="16"/>
                    </w:rPr>
                  </w:pPr>
                  <w:r w:rsidRPr="007F76FE">
                    <w:rPr>
                      <w:rFonts w:ascii="Times New Roman" w:hAnsi="Times New Roman" w:cs="Times New Roman"/>
                      <w:b/>
                      <w:sz w:val="16"/>
                      <w:szCs w:val="16"/>
                    </w:rPr>
                    <w:t>Требования к Участнику закупки</w:t>
                  </w:r>
                </w:p>
              </w:tc>
              <w:tc>
                <w:tcPr>
                  <w:tcW w:w="3969" w:type="dxa"/>
                </w:tcPr>
                <w:p w:rsidR="004B1072" w:rsidRPr="007F76FE" w:rsidRDefault="004B1072" w:rsidP="004B1072">
                  <w:pPr>
                    <w:jc w:val="both"/>
                    <w:rPr>
                      <w:rFonts w:ascii="Times New Roman" w:hAnsi="Times New Roman" w:cs="Times New Roman"/>
                      <w:b/>
                      <w:sz w:val="16"/>
                      <w:szCs w:val="16"/>
                    </w:rPr>
                  </w:pPr>
                  <w:r w:rsidRPr="007F76FE">
                    <w:rPr>
                      <w:rFonts w:ascii="Times New Roman" w:hAnsi="Times New Roman" w:cs="Times New Roman"/>
                      <w:b/>
                      <w:sz w:val="16"/>
                      <w:szCs w:val="16"/>
                    </w:rPr>
                    <w:t>Докумен</w:t>
                  </w:r>
                  <w:r>
                    <w:rPr>
                      <w:rFonts w:ascii="Times New Roman" w:hAnsi="Times New Roman" w:cs="Times New Roman"/>
                      <w:b/>
                      <w:sz w:val="16"/>
                      <w:szCs w:val="16"/>
                    </w:rPr>
                    <w:t xml:space="preserve">ты, </w:t>
                  </w:r>
                  <w:r w:rsidRPr="007F76FE">
                    <w:rPr>
                      <w:rFonts w:ascii="Times New Roman" w:hAnsi="Times New Roman" w:cs="Times New Roman"/>
                      <w:b/>
                      <w:sz w:val="16"/>
                      <w:szCs w:val="16"/>
                    </w:rPr>
                    <w:t>подтверждающие соответствие Участника требованиям</w:t>
                  </w:r>
                </w:p>
              </w:tc>
            </w:tr>
            <w:tr w:rsidR="004B1072" w:rsidRPr="007F76FE" w:rsidTr="004B1072">
              <w:trPr>
                <w:trHeight w:val="165"/>
              </w:trPr>
              <w:tc>
                <w:tcPr>
                  <w:tcW w:w="41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Участник должен являться членом</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саморегулируемой организации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области архитектурно-строительного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проектирования.</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Данное требование не применяется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отношении лиц, указанных в пункте 4.1 статьи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48 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 при наличии соответствующих</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 (см. пп. 4 п. 4.1 настоящего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Технического задания).</w:t>
                  </w:r>
                </w:p>
              </w:tc>
              <w:tc>
                <w:tcPr>
                  <w:tcW w:w="39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Выписка из реестра членов саморегулируемой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организации в области архитектурно-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строительного проектирования (часть 4 статьи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55.17 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 членом которой является Участник,</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выданная не ранее одного месяца до даты подачи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заявки Участником, содержащая сведения о том, что: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1. Участник является членом соответствующей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саморегулируемой организации;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2. Участник вправе выполнять работы по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архитектурно-строительному проектированию,</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являющиеся предметом настоящей закупочной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процедуры;</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3. Сведения об уровне ответственности Участника по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обязательствам по договорам подряда на выполнение</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инженерных изысканий, подготовку проектной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документации, по договорам строительного подряда,</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заключаемым с использованием конкурентных</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способов заключения договоров, в соответствии с</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которым Участником внесен взнос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компенсационный фонд обеспечения договорных</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w:t>
                  </w:r>
                </w:p>
              </w:tc>
            </w:tr>
            <w:tr w:rsidR="004B1072" w:rsidRPr="007F76FE" w:rsidTr="004B1072">
              <w:trPr>
                <w:trHeight w:val="165"/>
              </w:trPr>
              <w:tc>
                <w:tcPr>
                  <w:tcW w:w="41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Наличие у саморегулируемой организации,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членом которой является Участник,</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компенсационного фонда обеспечения</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договорных обязательств, сформированного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соответствии со статьями 55.4 и 55.16</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Данное требование не применяется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отношении лиц, указанных в пункте 4.1 статьи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48 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 при наличии соответствующих</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 (см. пп. 4 п. 4.1 настоящего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Технического задания).</w:t>
                  </w:r>
                </w:p>
              </w:tc>
              <w:tc>
                <w:tcPr>
                  <w:tcW w:w="39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Выписка из государственного реестра</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саморегулируемых организаций, выданная не</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ранее двух месяцев до даты опубликования</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Извещения, содержащая (или скриншот</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государственного реестра саморегулируемых</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организаций, размещенный на официальном сайте</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органа надзора за саморегулируемыми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организациями в сети «Интернет», содержащий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актуальные на дату подачи заявки) сведения 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саморегулируемой организации, членом которой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является Участник, о размере сформированного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такой саморегулируемой организацией фонда</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обеспечения договорных обязательств.</w:t>
                  </w:r>
                </w:p>
              </w:tc>
            </w:tr>
            <w:tr w:rsidR="004B1072" w:rsidRPr="007F76FE" w:rsidTr="004B1072">
              <w:trPr>
                <w:trHeight w:val="165"/>
              </w:trPr>
              <w:tc>
                <w:tcPr>
                  <w:tcW w:w="41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Совокупный размер обязательств Участника 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выполнении инженерных изысканий,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осуществлении подготовки проектной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документации, строительства, реконструкции,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lastRenderedPageBreak/>
                    <w:t>капитального ремонта объектов капитального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строительства не должен превышать</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предельный размер обязательств, исходя из</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которого Участником был внесен взнос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компенсационный фонд обеспечения</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договорных обязательств.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Данное требование не применяется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отношении лиц, указанных в пункте 4.1 статьи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48 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 при наличии соответствующих</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 Градостроительного кодекса Российской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Федерации (см. пп. 4 п. 4.1 настоящего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Технического задания).</w:t>
                  </w:r>
                </w:p>
              </w:tc>
              <w:tc>
                <w:tcPr>
                  <w:tcW w:w="39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lastRenderedPageBreak/>
                    <w:t>Подписанное Участником письмо в свободной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форме, подтверждающее, что совокупный размер</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 Участника о выполнении инженерных</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изысканий, осуществлении подготовки проектной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lastRenderedPageBreak/>
                    <w:t>документации, строительства, реконструкции,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капитального ремонта объектов капитального</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строительства не превышает предельный размер</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обязательств, исходя из которого Участником был</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внесен взнос в компенсационный фонд обеспечения</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договорных обязательств.</w:t>
                  </w:r>
                </w:p>
              </w:tc>
            </w:tr>
            <w:tr w:rsidR="004B1072" w:rsidRPr="007F76FE" w:rsidTr="004B1072">
              <w:trPr>
                <w:trHeight w:val="165"/>
              </w:trPr>
              <w:tc>
                <w:tcPr>
                  <w:tcW w:w="41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lastRenderedPageBreak/>
                    <w:t>Участник является лицом, указанным в пункте</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4.1 статьи 48 Градостроительного кодекса</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Российской Федерации, и при проведении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настоящей закупочной процедуры в отношении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данного участника применяется один из</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случаев, перечисленных в пункте 4.1 статьи 48</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 Федерации</w:t>
                  </w:r>
                </w:p>
              </w:tc>
              <w:tc>
                <w:tcPr>
                  <w:tcW w:w="3969" w:type="dxa"/>
                </w:tcPr>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Подписанное Участником письмо в свободной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форме, содержащее указание о том, что он является</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одним из лиц, указанных в пункте 4.1 статьи 48</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Градостроительного кодекса Российской Федерации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(с указанием о том, каким конкретно лицом является</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участник), и в отношении такого Участника</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применяется один из случаев, перечисленных в</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пункте 4.1 статьи 48 Градостроительного кодекса</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Российской Федерации (с указанием о том, какой</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конкретно случай применяется в отношении</w:t>
                  </w:r>
                </w:p>
                <w:p w:rsidR="004B1072" w:rsidRPr="007F76FE" w:rsidRDefault="004B1072" w:rsidP="004B1072">
                  <w:pPr>
                    <w:jc w:val="both"/>
                    <w:rPr>
                      <w:rFonts w:ascii="Times New Roman" w:hAnsi="Times New Roman" w:cs="Times New Roman"/>
                      <w:sz w:val="16"/>
                      <w:szCs w:val="16"/>
                    </w:rPr>
                  </w:pPr>
                  <w:r w:rsidRPr="007F76FE">
                    <w:rPr>
                      <w:rFonts w:ascii="Times New Roman" w:hAnsi="Times New Roman" w:cs="Times New Roman"/>
                      <w:sz w:val="16"/>
                      <w:szCs w:val="16"/>
                    </w:rPr>
                    <w:t>участника).</w:t>
                  </w:r>
                </w:p>
              </w:tc>
            </w:tr>
          </w:tbl>
          <w:p w:rsidR="004B1072" w:rsidRDefault="004B1072" w:rsidP="00341E95">
            <w:pPr>
              <w:jc w:val="both"/>
              <w:rPr>
                <w:rFonts w:ascii="Times New Roman" w:hAnsi="Times New Roman" w:cs="Times New Roman"/>
                <w:sz w:val="24"/>
                <w:szCs w:val="24"/>
              </w:rPr>
            </w:pPr>
          </w:p>
        </w:tc>
      </w:tr>
      <w:tr w:rsidR="00CE7314" w:rsidTr="00CE7314">
        <w:tc>
          <w:tcPr>
            <w:tcW w:w="683" w:type="dxa"/>
          </w:tcPr>
          <w:p w:rsidR="00CE7314" w:rsidRDefault="00CE7314" w:rsidP="004B107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B1072">
              <w:rPr>
                <w:rFonts w:ascii="Times New Roman" w:hAnsi="Times New Roman" w:cs="Times New Roman"/>
                <w:sz w:val="24"/>
                <w:szCs w:val="24"/>
              </w:rPr>
              <w:t>2</w:t>
            </w:r>
            <w:r>
              <w:rPr>
                <w:rFonts w:ascii="Times New Roman" w:hAnsi="Times New Roman" w:cs="Times New Roman"/>
                <w:sz w:val="24"/>
                <w:szCs w:val="24"/>
              </w:rPr>
              <w:t>.</w:t>
            </w:r>
          </w:p>
        </w:tc>
        <w:tc>
          <w:tcPr>
            <w:tcW w:w="3104"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6698"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CE7314">
        <w:trPr>
          <w:trHeight w:val="285"/>
        </w:trPr>
        <w:tc>
          <w:tcPr>
            <w:tcW w:w="683" w:type="dxa"/>
          </w:tcPr>
          <w:p w:rsidR="003B4EA8" w:rsidRDefault="00CE7314"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3</w:t>
            </w:r>
            <w:r w:rsidR="006B4057">
              <w:rPr>
                <w:rFonts w:ascii="Times New Roman" w:hAnsi="Times New Roman" w:cs="Times New Roman"/>
                <w:sz w:val="24"/>
                <w:szCs w:val="24"/>
              </w:rPr>
              <w:t>.</w:t>
            </w:r>
          </w:p>
        </w:tc>
        <w:tc>
          <w:tcPr>
            <w:tcW w:w="3104"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6698" w:type="dxa"/>
          </w:tcPr>
          <w:p w:rsidR="003B4EA8" w:rsidRPr="00BE52BC" w:rsidRDefault="00D13C53" w:rsidP="00341E95">
            <w:pPr>
              <w:rPr>
                <w:rFonts w:ascii="Times New Roman" w:hAnsi="Times New Roman" w:cs="Times New Roman"/>
                <w:sz w:val="24"/>
                <w:szCs w:val="24"/>
              </w:rPr>
            </w:pPr>
            <w:r>
              <w:rPr>
                <w:rFonts w:ascii="Times New Roman" w:hAnsi="Times New Roman" w:cs="Times New Roman"/>
                <w:sz w:val="24"/>
                <w:szCs w:val="24"/>
              </w:rPr>
              <w:t>В соответствии с</w:t>
            </w:r>
            <w:r w:rsidR="008C2049">
              <w:rPr>
                <w:rFonts w:ascii="Times New Roman" w:hAnsi="Times New Roman" w:cs="Times New Roman"/>
                <w:sz w:val="24"/>
                <w:szCs w:val="24"/>
              </w:rPr>
              <w:t xml:space="preserve"> Приложением №1, №2,</w:t>
            </w:r>
          </w:p>
        </w:tc>
      </w:tr>
      <w:tr w:rsidR="00F40A9E" w:rsidTr="00CE7314">
        <w:trPr>
          <w:trHeight w:val="137"/>
        </w:trPr>
        <w:tc>
          <w:tcPr>
            <w:tcW w:w="683" w:type="dxa"/>
          </w:tcPr>
          <w:p w:rsidR="00F40A9E" w:rsidRDefault="00CE7314"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4</w:t>
            </w:r>
            <w:r w:rsidR="00F40A9E">
              <w:rPr>
                <w:rFonts w:ascii="Times New Roman" w:hAnsi="Times New Roman" w:cs="Times New Roman"/>
                <w:sz w:val="24"/>
                <w:szCs w:val="24"/>
              </w:rPr>
              <w:t>.</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6698" w:type="dxa"/>
          </w:tcPr>
          <w:p w:rsidR="00D13C53" w:rsidRPr="004C3269" w:rsidRDefault="00D13C53" w:rsidP="00D13C53">
            <w:pPr>
              <w:jc w:val="both"/>
              <w:rPr>
                <w:rFonts w:ascii="Times New Roman" w:hAnsi="Times New Roman" w:cs="Times New Roman"/>
                <w:sz w:val="24"/>
                <w:szCs w:val="24"/>
              </w:rPr>
            </w:pPr>
            <w:r w:rsidRPr="004C3269">
              <w:rPr>
                <w:rFonts w:ascii="Times New Roman" w:hAnsi="Times New Roman" w:cs="Times New Roman"/>
                <w:sz w:val="24"/>
                <w:szCs w:val="24"/>
              </w:rPr>
              <w:t>В соответствии с</w:t>
            </w:r>
            <w:r w:rsidR="008C2049">
              <w:rPr>
                <w:rFonts w:ascii="Times New Roman" w:hAnsi="Times New Roman" w:cs="Times New Roman"/>
                <w:sz w:val="24"/>
                <w:szCs w:val="24"/>
              </w:rPr>
              <w:t xml:space="preserve"> Приложением №1, №2,</w:t>
            </w:r>
          </w:p>
          <w:p w:rsidR="00D13C53" w:rsidRPr="004C3269" w:rsidRDefault="00D13C53" w:rsidP="00D13C53">
            <w:pPr>
              <w:rPr>
                <w:rFonts w:ascii="Times New Roman" w:hAnsi="Times New Roman" w:cs="Times New Roman"/>
                <w:sz w:val="24"/>
                <w:szCs w:val="24"/>
              </w:rPr>
            </w:pPr>
            <w:r w:rsidRPr="004C3269">
              <w:rPr>
                <w:rFonts w:ascii="Times New Roman" w:hAnsi="Times New Roman" w:cs="Times New Roman"/>
                <w:sz w:val="24"/>
                <w:szCs w:val="24"/>
              </w:rPr>
              <w:t>Факт выполнения работ должен быть подтве</w:t>
            </w:r>
            <w:r w:rsidR="00426CC0">
              <w:rPr>
                <w:rFonts w:ascii="Times New Roman" w:hAnsi="Times New Roman" w:cs="Times New Roman"/>
                <w:sz w:val="24"/>
                <w:szCs w:val="24"/>
              </w:rPr>
              <w:t xml:space="preserve">ржден: </w:t>
            </w:r>
          </w:p>
          <w:p w:rsidR="008C2049" w:rsidRDefault="008C2049" w:rsidP="008C2049">
            <w:pPr>
              <w:pStyle w:val="ad"/>
              <w:numPr>
                <w:ilvl w:val="0"/>
                <w:numId w:val="4"/>
              </w:numPr>
              <w:rPr>
                <w:rFonts w:ascii="Times New Roman" w:hAnsi="Times New Roman" w:cs="Times New Roman"/>
                <w:sz w:val="24"/>
                <w:szCs w:val="24"/>
              </w:rPr>
            </w:pPr>
            <w:r>
              <w:t xml:space="preserve"> Рабочую, проектную и сметную документацию передать Заказчику на бумажном носителе в сброшюрованном виде в 3-х экземплярах</w:t>
            </w:r>
            <w:r w:rsidR="00D13C53" w:rsidRPr="008C2049">
              <w:rPr>
                <w:rFonts w:ascii="Times New Roman" w:hAnsi="Times New Roman" w:cs="Times New Roman"/>
                <w:sz w:val="24"/>
                <w:szCs w:val="24"/>
                <w:lang w:bidi="ru-RU"/>
              </w:rPr>
              <w:t xml:space="preserve"> </w:t>
            </w:r>
          </w:p>
          <w:p w:rsidR="00E1232B" w:rsidRPr="008C2049" w:rsidRDefault="00D13C53" w:rsidP="008C2049">
            <w:pPr>
              <w:pStyle w:val="ad"/>
              <w:numPr>
                <w:ilvl w:val="0"/>
                <w:numId w:val="4"/>
              </w:numPr>
              <w:rPr>
                <w:rFonts w:ascii="Times New Roman" w:hAnsi="Times New Roman" w:cs="Times New Roman"/>
                <w:sz w:val="24"/>
                <w:szCs w:val="24"/>
              </w:rPr>
            </w:pPr>
            <w:r w:rsidRPr="008C2049">
              <w:rPr>
                <w:rFonts w:ascii="Times New Roman" w:hAnsi="Times New Roman" w:cs="Times New Roman"/>
                <w:sz w:val="24"/>
                <w:szCs w:val="24"/>
                <w:lang w:bidi="ru-RU"/>
              </w:rPr>
              <w:t>актом выполненных работ, подписанных и утвержденных обеими сторонами.</w:t>
            </w:r>
          </w:p>
        </w:tc>
      </w:tr>
      <w:tr w:rsidR="00F40A9E" w:rsidTr="00CE7314">
        <w:trPr>
          <w:trHeight w:val="846"/>
        </w:trPr>
        <w:tc>
          <w:tcPr>
            <w:tcW w:w="683" w:type="dxa"/>
          </w:tcPr>
          <w:p w:rsidR="00F40A9E" w:rsidRDefault="000D398B"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5</w:t>
            </w:r>
            <w:r w:rsidR="00F40A9E">
              <w:rPr>
                <w:rFonts w:ascii="Times New Roman" w:hAnsi="Times New Roman" w:cs="Times New Roman"/>
                <w:sz w:val="24"/>
                <w:szCs w:val="24"/>
              </w:rPr>
              <w:t>.</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6698" w:type="dxa"/>
          </w:tcPr>
          <w:p w:rsidR="008C2049" w:rsidRPr="008C2049" w:rsidRDefault="008C2049" w:rsidP="00D13C53">
            <w:pPr>
              <w:pStyle w:val="ad"/>
              <w:widowControl w:val="0"/>
              <w:numPr>
                <w:ilvl w:val="0"/>
                <w:numId w:val="1"/>
              </w:numPr>
              <w:shd w:val="clear" w:color="auto" w:fill="FEFFFF"/>
              <w:autoSpaceDE w:val="0"/>
              <w:autoSpaceDN w:val="0"/>
              <w:adjustRightInd w:val="0"/>
              <w:spacing w:line="249" w:lineRule="exact"/>
              <w:ind w:right="10"/>
              <w:jc w:val="both"/>
              <w:rPr>
                <w:rFonts w:ascii="Times New Roman" w:hAnsi="Times New Roman"/>
                <w:bCs/>
                <w:sz w:val="24"/>
                <w:szCs w:val="24"/>
                <w:lang w:eastAsia="ar-SA"/>
              </w:rPr>
            </w:pPr>
            <w:r>
              <w:t>Согласовать проектную документацию с АО «Челябинскгоргаз»;</w:t>
            </w:r>
          </w:p>
          <w:p w:rsidR="008C2049" w:rsidRDefault="008C2049" w:rsidP="00D13C53">
            <w:pPr>
              <w:pStyle w:val="ad"/>
              <w:widowControl w:val="0"/>
              <w:numPr>
                <w:ilvl w:val="0"/>
                <w:numId w:val="1"/>
              </w:numPr>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Согласовать</w:t>
            </w:r>
            <w:r>
              <w:t xml:space="preserve"> проектную документацию</w:t>
            </w:r>
            <w:r>
              <w:rPr>
                <w:rFonts w:ascii="Times New Roman" w:hAnsi="Times New Roman"/>
                <w:bCs/>
                <w:sz w:val="24"/>
                <w:szCs w:val="24"/>
                <w:lang w:eastAsia="ar-SA"/>
              </w:rPr>
              <w:t xml:space="preserve"> </w:t>
            </w:r>
            <w:r w:rsidRPr="00D13C53">
              <w:rPr>
                <w:rFonts w:ascii="Times New Roman" w:hAnsi="Times New Roman"/>
                <w:bCs/>
                <w:sz w:val="24"/>
                <w:szCs w:val="24"/>
                <w:lang w:eastAsia="ar-SA"/>
              </w:rPr>
              <w:t>с</w:t>
            </w:r>
            <w:r w:rsidR="00D13C53" w:rsidRPr="00D13C53">
              <w:rPr>
                <w:rFonts w:ascii="Times New Roman" w:hAnsi="Times New Roman"/>
                <w:bCs/>
                <w:sz w:val="24"/>
                <w:szCs w:val="24"/>
                <w:lang w:eastAsia="ar-SA"/>
              </w:rPr>
              <w:t xml:space="preserve"> заинтересованными службами </w:t>
            </w:r>
          </w:p>
          <w:p w:rsidR="008C2049" w:rsidRDefault="00D13C53" w:rsidP="00D13C53">
            <w:pPr>
              <w:pStyle w:val="ad"/>
              <w:widowControl w:val="0"/>
              <w:numPr>
                <w:ilvl w:val="0"/>
                <w:numId w:val="1"/>
              </w:numPr>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D13C53">
              <w:rPr>
                <w:rFonts w:ascii="Times New Roman" w:hAnsi="Times New Roman"/>
                <w:bCs/>
                <w:sz w:val="24"/>
                <w:szCs w:val="24"/>
                <w:lang w:eastAsia="ar-SA" w:bidi="ru-RU"/>
              </w:rPr>
              <w:t xml:space="preserve">Оборудование и материалы должны отвечать требованиям нормативно-технической документации и быть сертифицированы на соответствие требованиям безопасности системы «ГАЗСЕРТ». </w:t>
            </w:r>
          </w:p>
          <w:p w:rsidR="00F40A9E" w:rsidRPr="00D13C53" w:rsidRDefault="008C2049" w:rsidP="008C2049">
            <w:pPr>
              <w:pStyle w:val="ad"/>
              <w:widowControl w:val="0"/>
              <w:shd w:val="clear" w:color="auto" w:fill="FEFFFF"/>
              <w:autoSpaceDE w:val="0"/>
              <w:autoSpaceDN w:val="0"/>
              <w:adjustRightInd w:val="0"/>
              <w:spacing w:line="249" w:lineRule="exact"/>
              <w:ind w:left="420" w:right="10"/>
              <w:jc w:val="both"/>
              <w:rPr>
                <w:rFonts w:ascii="Times New Roman" w:hAnsi="Times New Roman"/>
                <w:bCs/>
                <w:sz w:val="24"/>
                <w:szCs w:val="24"/>
                <w:lang w:eastAsia="ar-SA"/>
              </w:rPr>
            </w:pPr>
            <w:r>
              <w:rPr>
                <w:rFonts w:ascii="Times New Roman" w:hAnsi="Times New Roman"/>
                <w:bCs/>
                <w:sz w:val="24"/>
                <w:szCs w:val="24"/>
                <w:lang w:eastAsia="ar-SA" w:bidi="ru-RU"/>
              </w:rPr>
              <w:t>4)</w:t>
            </w:r>
            <w:r w:rsidR="00D13C53" w:rsidRPr="00D13C53">
              <w:rPr>
                <w:rFonts w:ascii="Times New Roman" w:hAnsi="Times New Roman"/>
                <w:bCs/>
                <w:sz w:val="24"/>
                <w:szCs w:val="24"/>
                <w:lang w:eastAsia="ar-SA" w:bidi="ru-RU"/>
              </w:rPr>
              <w:t xml:space="preserve"> Предоставление 3-х коммерческих предложений на материал и оборудование на выбор заказчика.</w:t>
            </w:r>
            <w:r w:rsidR="00D13C53" w:rsidRPr="00D13C53">
              <w:rPr>
                <w:rFonts w:ascii="Times New Roman" w:hAnsi="Times New Roman"/>
                <w:bCs/>
                <w:sz w:val="24"/>
                <w:szCs w:val="24"/>
                <w:lang w:eastAsia="ar-SA"/>
              </w:rPr>
              <w:t xml:space="preserve"> </w:t>
            </w:r>
          </w:p>
        </w:tc>
      </w:tr>
      <w:tr w:rsidR="00F40A9E" w:rsidTr="00CE7314">
        <w:trPr>
          <w:trHeight w:val="102"/>
        </w:trPr>
        <w:tc>
          <w:tcPr>
            <w:tcW w:w="683" w:type="dxa"/>
          </w:tcPr>
          <w:p w:rsidR="00F40A9E" w:rsidRDefault="000D398B"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6</w:t>
            </w:r>
            <w:r w:rsidR="00F40A9E">
              <w:rPr>
                <w:rFonts w:ascii="Times New Roman" w:hAnsi="Times New Roman" w:cs="Times New Roman"/>
                <w:sz w:val="24"/>
                <w:szCs w:val="24"/>
              </w:rPr>
              <w:t>.</w:t>
            </w:r>
          </w:p>
        </w:tc>
        <w:tc>
          <w:tcPr>
            <w:tcW w:w="3104" w:type="dxa"/>
          </w:tcPr>
          <w:p w:rsidR="00F40A9E" w:rsidRDefault="00D13C53" w:rsidP="00F40A9E">
            <w:pPr>
              <w:rPr>
                <w:rFonts w:ascii="Times New Roman" w:hAnsi="Times New Roman" w:cs="Times New Roman"/>
                <w:sz w:val="24"/>
                <w:szCs w:val="24"/>
              </w:rPr>
            </w:pPr>
            <w:r>
              <w:rPr>
                <w:rFonts w:ascii="Times New Roman" w:hAnsi="Times New Roman" w:cs="Times New Roman"/>
                <w:bCs/>
                <w:sz w:val="24"/>
                <w:lang w:eastAsia="ar-SA"/>
              </w:rPr>
              <w:t>Обязательные требования, предъявляемые к участникам закупки</w:t>
            </w:r>
          </w:p>
        </w:tc>
        <w:tc>
          <w:tcPr>
            <w:tcW w:w="6698" w:type="dxa"/>
          </w:tcPr>
          <w:p w:rsidR="00D13C53"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К Участникам Закупки устанавливаются следующие обязательные требования:</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а) Участник закупки должен соответствовать требованиям к правоспособности и дееспособности;</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г) У Участника закупки должны отсутствовать признаки не действующего юридического лица;</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 xml:space="preserve">е) У Участника должна отсутствовать задолженность по начисленным налогам, </w:t>
            </w:r>
            <w:r w:rsidRPr="0006588B">
              <w:rPr>
                <w:rFonts w:ascii="Times New Roman" w:hAnsi="Times New Roman"/>
                <w:bCs/>
                <w:sz w:val="24"/>
                <w:szCs w:val="24"/>
                <w:lang w:eastAsia="ar-SA"/>
              </w:rPr>
              <w:lastRenderedPageBreak/>
              <w:t>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13C53" w:rsidRPr="0006588B"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6B4057" w:rsidRPr="00DA2E8A" w:rsidRDefault="00D13C53" w:rsidP="00D13C53">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з) Участник должен являться субъектом малого или среднего предпринимательства.</w:t>
            </w:r>
          </w:p>
        </w:tc>
      </w:tr>
      <w:tr w:rsidR="006B4057" w:rsidTr="00CE7314">
        <w:trPr>
          <w:trHeight w:val="102"/>
        </w:trPr>
        <w:tc>
          <w:tcPr>
            <w:tcW w:w="683" w:type="dxa"/>
          </w:tcPr>
          <w:p w:rsidR="006B4057" w:rsidRDefault="000D398B" w:rsidP="004B107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4B1072">
              <w:rPr>
                <w:rFonts w:ascii="Times New Roman" w:hAnsi="Times New Roman" w:cs="Times New Roman"/>
                <w:sz w:val="24"/>
                <w:szCs w:val="24"/>
              </w:rPr>
              <w:t>7</w:t>
            </w:r>
            <w:r w:rsidR="001F68E8">
              <w:rPr>
                <w:rFonts w:ascii="Times New Roman" w:hAnsi="Times New Roman" w:cs="Times New Roman"/>
                <w:sz w:val="24"/>
                <w:szCs w:val="24"/>
              </w:rPr>
              <w:t>.</w:t>
            </w:r>
          </w:p>
        </w:tc>
        <w:tc>
          <w:tcPr>
            <w:tcW w:w="3104"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6698" w:type="dxa"/>
          </w:tcPr>
          <w:sdt>
            <w:sdtPr>
              <w:rPr>
                <w:rFonts w:ascii="Times New Roman" w:hAnsi="Times New Roman" w:cs="Times New Roman"/>
                <w:bCs/>
                <w:sz w:val="24"/>
                <w:szCs w:val="24"/>
              </w:rPr>
              <w:id w:val="-1281867250"/>
              <w:placeholder>
                <w:docPart w:val="0DFD5DA0590A46B0B3A9F38D16D8793F"/>
              </w:placeholder>
            </w:sdtPr>
            <w:sdtEndPr/>
            <w:sdtContent>
              <w:sdt>
                <w:sdtPr>
                  <w:rPr>
                    <w:rFonts w:ascii="Times New Roman" w:hAnsi="Times New Roman" w:cs="Times New Roman"/>
                    <w:bCs/>
                    <w:sz w:val="24"/>
                    <w:szCs w:val="24"/>
                  </w:rPr>
                  <w:id w:val="-1481845731"/>
                  <w:placeholder>
                    <w:docPart w:val="DA90882C5E4846938C12956F89009D98"/>
                  </w:placeholder>
                </w:sdtPr>
                <w:sdtEndPr/>
                <w:sdtContent>
                  <w:p w:rsidR="00DA2E8A" w:rsidRPr="00DA2E8A" w:rsidRDefault="00DA2E8A" w:rsidP="00DA2E8A">
                    <w:pPr>
                      <w:rPr>
                        <w:rFonts w:ascii="Times New Roman" w:hAnsi="Times New Roman" w:cs="Times New Roman"/>
                        <w:bCs/>
                        <w:sz w:val="24"/>
                        <w:szCs w:val="24"/>
                      </w:rPr>
                    </w:pPr>
                    <w:r w:rsidRPr="00DA2E8A">
                      <w:rPr>
                        <w:rFonts w:ascii="Times New Roman" w:hAnsi="Times New Roman" w:cs="Times New Roman"/>
                        <w:bCs/>
                        <w:sz w:val="24"/>
                        <w:szCs w:val="24"/>
                      </w:rPr>
                      <w:t>Акционерное общество «Челябинскгоргаз»  (АО Челябинскгоргаз»)</w:t>
                    </w:r>
                  </w:p>
                  <w:p w:rsidR="00DA2E8A" w:rsidRPr="00DA2E8A" w:rsidRDefault="00DA2E8A" w:rsidP="00DA2E8A">
                    <w:pPr>
                      <w:rPr>
                        <w:rFonts w:ascii="Times New Roman" w:hAnsi="Times New Roman" w:cs="Times New Roman"/>
                        <w:bCs/>
                        <w:sz w:val="24"/>
                        <w:szCs w:val="24"/>
                      </w:rPr>
                    </w:pPr>
                    <w:r w:rsidRPr="00DA2E8A">
                      <w:rPr>
                        <w:rFonts w:ascii="Times New Roman" w:hAnsi="Times New Roman" w:cs="Times New Roman"/>
                        <w:bCs/>
                        <w:sz w:val="24"/>
                        <w:szCs w:val="24"/>
                      </w:rPr>
                      <w:t>Место нахождения и почтовый адрес: 454087, г. Челябинск, ул. Рылеева, 8</w:t>
                    </w:r>
                  </w:p>
                  <w:p w:rsidR="00DA2E8A" w:rsidRPr="00DA2E8A" w:rsidRDefault="00DA2E8A" w:rsidP="00DA2E8A">
                    <w:pPr>
                      <w:rPr>
                        <w:rFonts w:ascii="Times New Roman" w:hAnsi="Times New Roman" w:cs="Times New Roman"/>
                        <w:bCs/>
                        <w:sz w:val="24"/>
                        <w:szCs w:val="24"/>
                      </w:rPr>
                    </w:pPr>
                    <w:r w:rsidRPr="00DA2E8A">
                      <w:rPr>
                        <w:rFonts w:ascii="Times New Roman" w:hAnsi="Times New Roman" w:cs="Times New Roman"/>
                        <w:bCs/>
                        <w:sz w:val="24"/>
                        <w:szCs w:val="24"/>
                      </w:rPr>
                      <w:t>Конт</w:t>
                    </w:r>
                    <w:r w:rsidR="00087B7A">
                      <w:rPr>
                        <w:rFonts w:ascii="Times New Roman" w:hAnsi="Times New Roman" w:cs="Times New Roman"/>
                        <w:bCs/>
                        <w:sz w:val="24"/>
                        <w:szCs w:val="24"/>
                      </w:rPr>
                      <w:t>актное лицо: Руководитель отдела по технологическому присоединению – Петров Алексей Борисович</w:t>
                    </w:r>
                    <w:r w:rsidRPr="00DA2E8A">
                      <w:rPr>
                        <w:rFonts w:ascii="Times New Roman" w:hAnsi="Times New Roman" w:cs="Times New Roman"/>
                        <w:bCs/>
                        <w:sz w:val="24"/>
                        <w:szCs w:val="24"/>
                      </w:rPr>
                      <w:t xml:space="preserve"> </w:t>
                    </w:r>
                  </w:p>
                  <w:p w:rsidR="00DA2E8A" w:rsidRPr="00DA2E8A" w:rsidRDefault="00DA2E8A" w:rsidP="00DA2E8A">
                    <w:pPr>
                      <w:rPr>
                        <w:rFonts w:ascii="Times New Roman" w:hAnsi="Times New Roman" w:cs="Times New Roman"/>
                        <w:bCs/>
                        <w:sz w:val="24"/>
                        <w:szCs w:val="24"/>
                      </w:rPr>
                    </w:pPr>
                    <w:r w:rsidRPr="00DA2E8A">
                      <w:rPr>
                        <w:rFonts w:ascii="Times New Roman" w:hAnsi="Times New Roman" w:cs="Times New Roman"/>
                        <w:bCs/>
                        <w:sz w:val="24"/>
                        <w:szCs w:val="24"/>
                      </w:rPr>
                      <w:t xml:space="preserve">Номер контактного телефона: </w:t>
                    </w:r>
                    <w:r w:rsidR="00087B7A">
                      <w:rPr>
                        <w:rFonts w:ascii="Times New Roman" w:hAnsi="Times New Roman" w:cs="Times New Roman"/>
                        <w:bCs/>
                        <w:sz w:val="24"/>
                        <w:szCs w:val="24"/>
                      </w:rPr>
                      <w:t>8-968-127-29-83</w:t>
                    </w:r>
                  </w:p>
                </w:sdtContent>
              </w:sdt>
              <w:p w:rsidR="00DA2E8A" w:rsidRPr="00DA2E8A" w:rsidRDefault="0097080E" w:rsidP="00DA2E8A">
                <w:pPr>
                  <w:rPr>
                    <w:rFonts w:ascii="Times New Roman" w:hAnsi="Times New Roman" w:cs="Times New Roman"/>
                    <w:bCs/>
                    <w:sz w:val="24"/>
                    <w:szCs w:val="24"/>
                  </w:rPr>
                </w:pPr>
              </w:p>
            </w:sdtContent>
          </w:sdt>
          <w:p w:rsidR="006B4057" w:rsidRPr="00DA2E8A"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CE7314">
        <w:trPr>
          <w:trHeight w:val="102"/>
        </w:trPr>
        <w:tc>
          <w:tcPr>
            <w:tcW w:w="683" w:type="dxa"/>
          </w:tcPr>
          <w:p w:rsidR="00CE7314" w:rsidRDefault="00CE7314" w:rsidP="004B1072">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8</w:t>
            </w:r>
            <w:r>
              <w:rPr>
                <w:rFonts w:ascii="Times New Roman" w:hAnsi="Times New Roman" w:cs="Times New Roman"/>
                <w:sz w:val="24"/>
                <w:szCs w:val="24"/>
              </w:rPr>
              <w:t>.</w:t>
            </w:r>
          </w:p>
        </w:tc>
        <w:tc>
          <w:tcPr>
            <w:tcW w:w="3104"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6698"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CE7314">
        <w:trPr>
          <w:trHeight w:val="102"/>
        </w:trPr>
        <w:tc>
          <w:tcPr>
            <w:tcW w:w="683" w:type="dxa"/>
          </w:tcPr>
          <w:p w:rsidR="00CE7314" w:rsidRDefault="00CE7314" w:rsidP="000D398B">
            <w:pPr>
              <w:jc w:val="center"/>
              <w:rPr>
                <w:rFonts w:ascii="Times New Roman" w:hAnsi="Times New Roman" w:cs="Times New Roman"/>
                <w:sz w:val="24"/>
                <w:szCs w:val="24"/>
              </w:rPr>
            </w:pPr>
            <w:r>
              <w:rPr>
                <w:rFonts w:ascii="Times New Roman" w:hAnsi="Times New Roman" w:cs="Times New Roman"/>
                <w:sz w:val="24"/>
                <w:szCs w:val="24"/>
              </w:rPr>
              <w:t>1</w:t>
            </w:r>
            <w:r w:rsidR="004B1072">
              <w:rPr>
                <w:rFonts w:ascii="Times New Roman" w:hAnsi="Times New Roman" w:cs="Times New Roman"/>
                <w:sz w:val="24"/>
                <w:szCs w:val="24"/>
              </w:rPr>
              <w:t>9</w:t>
            </w:r>
            <w:r>
              <w:rPr>
                <w:rFonts w:ascii="Times New Roman" w:hAnsi="Times New Roman" w:cs="Times New Roman"/>
                <w:sz w:val="24"/>
                <w:szCs w:val="24"/>
              </w:rPr>
              <w:t>.</w:t>
            </w:r>
          </w:p>
        </w:tc>
        <w:tc>
          <w:tcPr>
            <w:tcW w:w="3104"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6698"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CE7314">
        <w:trPr>
          <w:trHeight w:val="102"/>
        </w:trPr>
        <w:tc>
          <w:tcPr>
            <w:tcW w:w="683" w:type="dxa"/>
          </w:tcPr>
          <w:p w:rsidR="00CE7314" w:rsidRDefault="004B1072" w:rsidP="000D398B">
            <w:pPr>
              <w:jc w:val="center"/>
              <w:rPr>
                <w:rFonts w:ascii="Times New Roman" w:hAnsi="Times New Roman" w:cs="Times New Roman"/>
                <w:sz w:val="24"/>
                <w:szCs w:val="24"/>
              </w:rPr>
            </w:pPr>
            <w:r>
              <w:rPr>
                <w:rFonts w:ascii="Times New Roman" w:hAnsi="Times New Roman" w:cs="Times New Roman"/>
                <w:sz w:val="24"/>
                <w:szCs w:val="24"/>
              </w:rPr>
              <w:t>20</w:t>
            </w:r>
            <w:r w:rsidR="00CE7314">
              <w:rPr>
                <w:rFonts w:ascii="Times New Roman" w:hAnsi="Times New Roman" w:cs="Times New Roman"/>
                <w:sz w:val="24"/>
                <w:szCs w:val="24"/>
              </w:rPr>
              <w:t>.</w:t>
            </w:r>
          </w:p>
        </w:tc>
        <w:tc>
          <w:tcPr>
            <w:tcW w:w="3104"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6698"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CE7314">
        <w:trPr>
          <w:trHeight w:val="167"/>
        </w:trPr>
        <w:tc>
          <w:tcPr>
            <w:tcW w:w="683" w:type="dxa"/>
          </w:tcPr>
          <w:p w:rsidR="00F40A9E" w:rsidRDefault="00CE7314" w:rsidP="004B1072">
            <w:pPr>
              <w:jc w:val="center"/>
              <w:rPr>
                <w:rFonts w:ascii="Times New Roman" w:hAnsi="Times New Roman" w:cs="Times New Roman"/>
                <w:sz w:val="24"/>
                <w:szCs w:val="24"/>
              </w:rPr>
            </w:pPr>
            <w:r>
              <w:rPr>
                <w:rFonts w:ascii="Times New Roman" w:hAnsi="Times New Roman" w:cs="Times New Roman"/>
                <w:sz w:val="24"/>
                <w:szCs w:val="24"/>
              </w:rPr>
              <w:t>2</w:t>
            </w:r>
            <w:r w:rsidR="004B1072">
              <w:rPr>
                <w:rFonts w:ascii="Times New Roman" w:hAnsi="Times New Roman" w:cs="Times New Roman"/>
                <w:sz w:val="24"/>
                <w:szCs w:val="24"/>
              </w:rPr>
              <w:t>1</w:t>
            </w:r>
            <w:r w:rsidR="00F40A9E">
              <w:rPr>
                <w:rFonts w:ascii="Times New Roman" w:hAnsi="Times New Roman" w:cs="Times New Roman"/>
                <w:sz w:val="24"/>
                <w:szCs w:val="24"/>
              </w:rPr>
              <w:t>.</w:t>
            </w:r>
          </w:p>
        </w:tc>
        <w:tc>
          <w:tcPr>
            <w:tcW w:w="3104"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6698"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D13C53" w:rsidTr="00C81BB0">
        <w:trPr>
          <w:trHeight w:val="172"/>
        </w:trPr>
        <w:tc>
          <w:tcPr>
            <w:tcW w:w="3787" w:type="dxa"/>
            <w:vMerge w:val="restart"/>
          </w:tcPr>
          <w:p w:rsidR="00D13C53" w:rsidRPr="00776B9A" w:rsidRDefault="00D13C53" w:rsidP="00D13C53">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D13C53" w:rsidRPr="00D13C53" w:rsidRDefault="00D13C53" w:rsidP="00D13C53">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sidRPr="00D13C53">
              <w:rPr>
                <w:rFonts w:ascii="Times New Roman" w:eastAsia="Times New Roman" w:hAnsi="Times New Roman" w:cs="Times New Roman"/>
                <w:sz w:val="24"/>
                <w:szCs w:val="24"/>
                <w:lang w:eastAsia="ru-RU" w:bidi="he-IL"/>
              </w:rPr>
              <w:t>1.</w:t>
            </w:r>
          </w:p>
        </w:tc>
        <w:tc>
          <w:tcPr>
            <w:tcW w:w="6232" w:type="dxa"/>
          </w:tcPr>
          <w:p w:rsidR="00D13C53" w:rsidRPr="00D13C53" w:rsidRDefault="00510F79" w:rsidP="00D13C53">
            <w:pPr>
              <w:rPr>
                <w:rFonts w:ascii="Times New Roman" w:hAnsi="Times New Roman" w:cs="Times New Roman"/>
                <w:sz w:val="24"/>
                <w:szCs w:val="24"/>
              </w:rPr>
            </w:pPr>
            <w:r>
              <w:rPr>
                <w:rFonts w:ascii="Times New Roman" w:hAnsi="Times New Roman" w:cs="Times New Roman"/>
                <w:sz w:val="24"/>
                <w:szCs w:val="24"/>
              </w:rPr>
              <w:t>Сметный расчет</w:t>
            </w:r>
          </w:p>
        </w:tc>
      </w:tr>
      <w:tr w:rsidR="00D13C53" w:rsidTr="00C81BB0">
        <w:trPr>
          <w:trHeight w:val="223"/>
        </w:trPr>
        <w:tc>
          <w:tcPr>
            <w:tcW w:w="3787" w:type="dxa"/>
            <w:vMerge/>
          </w:tcPr>
          <w:p w:rsidR="00D13C53" w:rsidRDefault="00D13C53" w:rsidP="00D13C53">
            <w:pPr>
              <w:rPr>
                <w:rFonts w:ascii="Times New Roman" w:eastAsia="Times New Roman" w:hAnsi="Times New Roman" w:cs="Times New Roman"/>
                <w:bCs/>
                <w:sz w:val="24"/>
                <w:szCs w:val="24"/>
                <w:lang w:eastAsia="ar-SA"/>
              </w:rPr>
            </w:pPr>
          </w:p>
        </w:tc>
        <w:tc>
          <w:tcPr>
            <w:tcW w:w="466" w:type="dxa"/>
          </w:tcPr>
          <w:p w:rsidR="00D13C53" w:rsidRPr="00D13C53" w:rsidRDefault="00D13C53" w:rsidP="00D13C53">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p>
        </w:tc>
        <w:tc>
          <w:tcPr>
            <w:tcW w:w="6232" w:type="dxa"/>
          </w:tcPr>
          <w:p w:rsidR="00D13C53" w:rsidRPr="00D13C53" w:rsidRDefault="00D13C53" w:rsidP="00D13C53">
            <w:pPr>
              <w:rPr>
                <w:rFonts w:ascii="Times New Roman" w:hAnsi="Times New Roman" w:cs="Times New Roman"/>
                <w:sz w:val="24"/>
                <w:szCs w:val="24"/>
              </w:rPr>
            </w:pP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0E" w:rsidRDefault="0097080E" w:rsidP="003B4EA8">
      <w:pPr>
        <w:spacing w:after="0" w:line="240" w:lineRule="auto"/>
      </w:pPr>
      <w:r>
        <w:separator/>
      </w:r>
    </w:p>
  </w:endnote>
  <w:endnote w:type="continuationSeparator" w:id="0">
    <w:p w:rsidR="0097080E" w:rsidRDefault="0097080E"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0E" w:rsidRDefault="0097080E" w:rsidP="003B4EA8">
      <w:pPr>
        <w:spacing w:after="0" w:line="240" w:lineRule="auto"/>
      </w:pPr>
      <w:r>
        <w:separator/>
      </w:r>
    </w:p>
  </w:footnote>
  <w:footnote w:type="continuationSeparator" w:id="0">
    <w:p w:rsidR="0097080E" w:rsidRDefault="0097080E" w:rsidP="003B4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D2AAB"/>
    <w:multiLevelType w:val="hybridMultilevel"/>
    <w:tmpl w:val="5C280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117A6"/>
    <w:multiLevelType w:val="hybridMultilevel"/>
    <w:tmpl w:val="981A8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D051E"/>
    <w:multiLevelType w:val="hybridMultilevel"/>
    <w:tmpl w:val="5C8038FE"/>
    <w:lvl w:ilvl="0" w:tplc="D8EC4D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951940"/>
    <w:multiLevelType w:val="hybridMultilevel"/>
    <w:tmpl w:val="BFF8161E"/>
    <w:lvl w:ilvl="0" w:tplc="6F6C0F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01F9"/>
    <w:rsid w:val="00014316"/>
    <w:rsid w:val="00063FE2"/>
    <w:rsid w:val="0006588B"/>
    <w:rsid w:val="0007278A"/>
    <w:rsid w:val="00087A65"/>
    <w:rsid w:val="00087B7A"/>
    <w:rsid w:val="000B59C2"/>
    <w:rsid w:val="000B6818"/>
    <w:rsid w:val="000C2D4F"/>
    <w:rsid w:val="000D23E8"/>
    <w:rsid w:val="000D398B"/>
    <w:rsid w:val="000D5696"/>
    <w:rsid w:val="00160849"/>
    <w:rsid w:val="00191F40"/>
    <w:rsid w:val="001C5F67"/>
    <w:rsid w:val="001F68E8"/>
    <w:rsid w:val="0022604D"/>
    <w:rsid w:val="00241AC5"/>
    <w:rsid w:val="00285289"/>
    <w:rsid w:val="002B2A93"/>
    <w:rsid w:val="003B139D"/>
    <w:rsid w:val="003B4EA8"/>
    <w:rsid w:val="003C65E2"/>
    <w:rsid w:val="00426CC0"/>
    <w:rsid w:val="00462041"/>
    <w:rsid w:val="00464823"/>
    <w:rsid w:val="00481D66"/>
    <w:rsid w:val="00487CE7"/>
    <w:rsid w:val="004B1072"/>
    <w:rsid w:val="004F7F00"/>
    <w:rsid w:val="00510F79"/>
    <w:rsid w:val="00512487"/>
    <w:rsid w:val="005A0E55"/>
    <w:rsid w:val="005A36D3"/>
    <w:rsid w:val="005B329E"/>
    <w:rsid w:val="005F09B1"/>
    <w:rsid w:val="00641DA8"/>
    <w:rsid w:val="00670271"/>
    <w:rsid w:val="00671A77"/>
    <w:rsid w:val="00684057"/>
    <w:rsid w:val="006B4057"/>
    <w:rsid w:val="006C1474"/>
    <w:rsid w:val="006C59B6"/>
    <w:rsid w:val="006D676C"/>
    <w:rsid w:val="00717502"/>
    <w:rsid w:val="0076040B"/>
    <w:rsid w:val="007976EB"/>
    <w:rsid w:val="007C04C7"/>
    <w:rsid w:val="007F0390"/>
    <w:rsid w:val="007F087C"/>
    <w:rsid w:val="007F112B"/>
    <w:rsid w:val="008042B5"/>
    <w:rsid w:val="0081294A"/>
    <w:rsid w:val="00831ABA"/>
    <w:rsid w:val="00844098"/>
    <w:rsid w:val="008567D0"/>
    <w:rsid w:val="0088246D"/>
    <w:rsid w:val="008A74F8"/>
    <w:rsid w:val="008C1495"/>
    <w:rsid w:val="008C2049"/>
    <w:rsid w:val="00903300"/>
    <w:rsid w:val="0097080E"/>
    <w:rsid w:val="00986637"/>
    <w:rsid w:val="00987E5E"/>
    <w:rsid w:val="00A06BBE"/>
    <w:rsid w:val="00A825D0"/>
    <w:rsid w:val="00AA3E3C"/>
    <w:rsid w:val="00AB0C20"/>
    <w:rsid w:val="00AB536F"/>
    <w:rsid w:val="00B177BD"/>
    <w:rsid w:val="00B76B76"/>
    <w:rsid w:val="00B85509"/>
    <w:rsid w:val="00BA7FA2"/>
    <w:rsid w:val="00BD1E0A"/>
    <w:rsid w:val="00C01C95"/>
    <w:rsid w:val="00C03EBA"/>
    <w:rsid w:val="00C81BB0"/>
    <w:rsid w:val="00CA6B23"/>
    <w:rsid w:val="00CC11F8"/>
    <w:rsid w:val="00CD06BF"/>
    <w:rsid w:val="00CE7314"/>
    <w:rsid w:val="00D13C53"/>
    <w:rsid w:val="00D22DB5"/>
    <w:rsid w:val="00D24D68"/>
    <w:rsid w:val="00D54513"/>
    <w:rsid w:val="00D566D0"/>
    <w:rsid w:val="00D83071"/>
    <w:rsid w:val="00DA2E8A"/>
    <w:rsid w:val="00DB3504"/>
    <w:rsid w:val="00E1232B"/>
    <w:rsid w:val="00E25A19"/>
    <w:rsid w:val="00EB52BB"/>
    <w:rsid w:val="00EB55AF"/>
    <w:rsid w:val="00F40A9E"/>
    <w:rsid w:val="00F603F2"/>
    <w:rsid w:val="00FB43B0"/>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styleId="ad">
    <w:name w:val="List Paragraph"/>
    <w:basedOn w:val="a"/>
    <w:uiPriority w:val="34"/>
    <w:qFormat/>
    <w:rsid w:val="00D1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D5DA0590A46B0B3A9F38D16D8793F"/>
        <w:category>
          <w:name w:val="Общие"/>
          <w:gallery w:val="placeholder"/>
        </w:category>
        <w:types>
          <w:type w:val="bbPlcHdr"/>
        </w:types>
        <w:behaviors>
          <w:behavior w:val="content"/>
        </w:behaviors>
        <w:guid w:val="{92E52B1B-51FA-4FA9-89B3-B4A54426DB8A}"/>
      </w:docPartPr>
      <w:docPartBody>
        <w:p w:rsidR="00510651" w:rsidRDefault="00F92B84" w:rsidP="00F92B84">
          <w:pPr>
            <w:pStyle w:val="0DFD5DA0590A46B0B3A9F38D16D8793F"/>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DA90882C5E4846938C12956F89009D98"/>
        <w:category>
          <w:name w:val="Общие"/>
          <w:gallery w:val="placeholder"/>
        </w:category>
        <w:types>
          <w:type w:val="bbPlcHdr"/>
        </w:types>
        <w:behaviors>
          <w:behavior w:val="content"/>
        </w:behaviors>
        <w:guid w:val="{3E1473EA-14C5-44E0-B42A-1BB115C1F303}"/>
      </w:docPartPr>
      <w:docPartBody>
        <w:p w:rsidR="00510651" w:rsidRDefault="00F92B84" w:rsidP="00F92B84">
          <w:pPr>
            <w:pStyle w:val="DA90882C5E4846938C12956F89009D98"/>
          </w:pPr>
          <w:r>
            <w:rPr>
              <w:rStyle w:val="a3"/>
              <w:rFonts w:ascii="Times New Roman" w:eastAsia="Times New Roman" w:hAnsi="Times New Roman" w:cs="Times New Roman"/>
              <w:color w:val="8496B0" w:themeColor="text2" w:themeTint="99"/>
              <w:spacing w:val="10"/>
            </w:rPr>
            <w:t>_________________________________________________________________________</w:t>
          </w:r>
        </w:p>
      </w:docPartBody>
    </w:docPart>
    <w:docPart>
      <w:docPartPr>
        <w:name w:val="D1BF17ADD059472BB33327EB7D3564B5"/>
        <w:category>
          <w:name w:val="Общие"/>
          <w:gallery w:val="placeholder"/>
        </w:category>
        <w:types>
          <w:type w:val="bbPlcHdr"/>
        </w:types>
        <w:behaviors>
          <w:behavior w:val="content"/>
        </w:behaviors>
        <w:guid w:val="{CD3FCA41-233A-4B57-ABF5-41E79F0B14EE}"/>
      </w:docPartPr>
      <w:docPartBody>
        <w:p w:rsidR="00136E28" w:rsidRDefault="0054495F" w:rsidP="0054495F">
          <w:pPr>
            <w:pStyle w:val="D1BF17ADD059472BB33327EB7D3564B5"/>
          </w:pPr>
          <w:r>
            <w:rPr>
              <w:rStyle w:val="a3"/>
              <w:color w:val="8496B0" w:themeColor="text2" w:themeTint="99"/>
              <w:spacing w:val="10"/>
            </w:rPr>
            <w:t>_________________________________________________________________________</w:t>
          </w:r>
        </w:p>
      </w:docPartBody>
    </w:docPart>
    <w:docPart>
      <w:docPartPr>
        <w:name w:val="C24D43CE8AD64D50B30B874196B21016"/>
        <w:category>
          <w:name w:val="Общие"/>
          <w:gallery w:val="placeholder"/>
        </w:category>
        <w:types>
          <w:type w:val="bbPlcHdr"/>
        </w:types>
        <w:behaviors>
          <w:behavior w:val="content"/>
        </w:behaviors>
        <w:guid w:val="{5448EA69-7905-4B32-BB18-58C0D1EFDE54}"/>
      </w:docPartPr>
      <w:docPartBody>
        <w:p w:rsidR="00136E28" w:rsidRDefault="0054495F" w:rsidP="0054495F">
          <w:pPr>
            <w:pStyle w:val="C24D43CE8AD64D50B30B874196B21016"/>
          </w:pPr>
          <w:r>
            <w:rPr>
              <w:rStyle w:val="a3"/>
              <w:color w:val="8496B0" w:themeColor="text2" w:themeTint="99"/>
              <w:spacing w:val="10"/>
            </w:rPr>
            <w:t>_________________________________________________________________________</w:t>
          </w:r>
        </w:p>
      </w:docPartBody>
    </w:docPart>
    <w:docPart>
      <w:docPartPr>
        <w:name w:val="2AAFDEEB6A8245BA97DC469B12D00F4E"/>
        <w:category>
          <w:name w:val="Общие"/>
          <w:gallery w:val="placeholder"/>
        </w:category>
        <w:types>
          <w:type w:val="bbPlcHdr"/>
        </w:types>
        <w:behaviors>
          <w:behavior w:val="content"/>
        </w:behaviors>
        <w:guid w:val="{610410B5-A966-4DB8-9736-F9D0FDFC9C15}"/>
      </w:docPartPr>
      <w:docPartBody>
        <w:p w:rsidR="00136E28" w:rsidRDefault="0054495F" w:rsidP="0054495F">
          <w:pPr>
            <w:pStyle w:val="2AAFDEEB6A8245BA97DC469B12D00F4E"/>
          </w:pPr>
          <w:r>
            <w:rPr>
              <w:rStyle w:val="a3"/>
              <w:color w:val="8496B0"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84"/>
    <w:rsid w:val="000365FB"/>
    <w:rsid w:val="00136E28"/>
    <w:rsid w:val="002558E3"/>
    <w:rsid w:val="00433BFF"/>
    <w:rsid w:val="00446410"/>
    <w:rsid w:val="00510651"/>
    <w:rsid w:val="0054495F"/>
    <w:rsid w:val="00A31B08"/>
    <w:rsid w:val="00A967E7"/>
    <w:rsid w:val="00AC7D66"/>
    <w:rsid w:val="00B127CE"/>
    <w:rsid w:val="00C872D8"/>
    <w:rsid w:val="00CE027C"/>
    <w:rsid w:val="00D57466"/>
    <w:rsid w:val="00DA3C3B"/>
    <w:rsid w:val="00DB2CA1"/>
    <w:rsid w:val="00E95CBC"/>
    <w:rsid w:val="00ED1906"/>
    <w:rsid w:val="00F84A3B"/>
    <w:rsid w:val="00F9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495F"/>
  </w:style>
  <w:style w:type="paragraph" w:customStyle="1" w:styleId="5F2348932A354DE28B1DFE4DC2E86BE0">
    <w:name w:val="5F2348932A354DE28B1DFE4DC2E86BE0"/>
    <w:rsid w:val="00F92B84"/>
  </w:style>
  <w:style w:type="paragraph" w:customStyle="1" w:styleId="0DFD5DA0590A46B0B3A9F38D16D8793F">
    <w:name w:val="0DFD5DA0590A46B0B3A9F38D16D8793F"/>
    <w:rsid w:val="00F92B84"/>
  </w:style>
  <w:style w:type="paragraph" w:customStyle="1" w:styleId="DA90882C5E4846938C12956F89009D98">
    <w:name w:val="DA90882C5E4846938C12956F89009D98"/>
    <w:rsid w:val="00F92B84"/>
  </w:style>
  <w:style w:type="paragraph" w:customStyle="1" w:styleId="795FED2A144144CE8C22546782BA3EA0">
    <w:name w:val="795FED2A144144CE8C22546782BA3EA0"/>
    <w:rsid w:val="00F92B84"/>
  </w:style>
  <w:style w:type="paragraph" w:customStyle="1" w:styleId="D1BF17ADD059472BB33327EB7D3564B5">
    <w:name w:val="D1BF17ADD059472BB33327EB7D3564B5"/>
    <w:rsid w:val="0054495F"/>
  </w:style>
  <w:style w:type="paragraph" w:customStyle="1" w:styleId="C24D43CE8AD64D50B30B874196B21016">
    <w:name w:val="C24D43CE8AD64D50B30B874196B21016"/>
    <w:rsid w:val="0054495F"/>
  </w:style>
  <w:style w:type="paragraph" w:customStyle="1" w:styleId="2AAFDEEB6A8245BA97DC469B12D00F4E">
    <w:name w:val="2AAFDEEB6A8245BA97DC469B12D00F4E"/>
    <w:rsid w:val="00544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Залялютдинова Дина Галимьяновна</cp:lastModifiedBy>
  <cp:revision>28</cp:revision>
  <cp:lastPrinted>2021-08-25T10:31:00Z</cp:lastPrinted>
  <dcterms:created xsi:type="dcterms:W3CDTF">2020-10-27T06:31:00Z</dcterms:created>
  <dcterms:modified xsi:type="dcterms:W3CDTF">2022-03-10T11:42:00Z</dcterms:modified>
</cp:coreProperties>
</file>