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Газэнергоинформ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Прилепина Анжелика Борисовна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0371e175006dab948b4256b42acac77faa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20.03.2020 10:16:43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"ЦИТ-Э.С."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Юдаков Евгений Михайлович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0116e9ba0026abb384476faa61549c1c5e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12.03.2020 08:36:00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Газэнергоинформ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Прилепина Анжелика Борисовна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0371e175006dab948b4256b42acac77faa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20.03.2020 10:16:43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"ЦИТ-Э.С."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Юдаков Евгений Михайлович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0116e9ba0026abb384476faa61549c1c5e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12.03.2020 08:36:00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26435C" w:rsidRPr="00AF2898" w:rsidRDefault="0026435C" w:rsidP="00913B51">
      <w:pPr>
        <w:jc w:val="center"/>
        <w:rPr>
          <w:b/>
          <w:bCs/>
          <w:sz w:val="22"/>
          <w:szCs w:val="22"/>
        </w:rPr>
      </w:pPr>
      <w:r w:rsidRPr="00AF2898">
        <w:rPr>
          <w:b/>
          <w:bCs/>
          <w:sz w:val="22"/>
          <w:szCs w:val="22"/>
        </w:rPr>
        <w:t>ДОГОВОР ПОСТАВКИ №</w:t>
      </w:r>
      <w:r w:rsidR="00FD26E7" w:rsidRPr="00AF2898">
        <w:rPr>
          <w:b/>
          <w:bCs/>
          <w:sz w:val="22"/>
          <w:szCs w:val="22"/>
        </w:rPr>
        <w:t xml:space="preserve"> Н</w:t>
      </w:r>
      <w:r w:rsidR="00FE7922">
        <w:rPr>
          <w:b/>
          <w:bCs/>
          <w:sz w:val="22"/>
          <w:szCs w:val="22"/>
        </w:rPr>
        <w:t>1213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72536" w:rsidRPr="00AF2898" w:rsidRDefault="00063C62" w:rsidP="00913B51">
      <w:pPr>
        <w:jc w:val="both"/>
        <w:rPr>
          <w:color w:val="FF0000"/>
          <w:sz w:val="22"/>
          <w:szCs w:val="22"/>
        </w:rPr>
      </w:pPr>
      <w:r w:rsidRPr="00AF2898">
        <w:rPr>
          <w:sz w:val="22"/>
          <w:szCs w:val="22"/>
        </w:rPr>
        <w:t>г.  Санкт-Петербург</w:t>
      </w:r>
      <w:r w:rsidR="0026435C" w:rsidRPr="00AF2898">
        <w:rPr>
          <w:sz w:val="22"/>
          <w:szCs w:val="22"/>
        </w:rPr>
        <w:t xml:space="preserve">                                      </w:t>
      </w:r>
      <w:r w:rsidR="00C4747D" w:rsidRPr="00AF2898">
        <w:rPr>
          <w:sz w:val="22"/>
          <w:szCs w:val="22"/>
        </w:rPr>
        <w:t xml:space="preserve">                                    </w:t>
      </w:r>
      <w:r w:rsidR="00472536" w:rsidRPr="00AF2898">
        <w:rPr>
          <w:sz w:val="22"/>
          <w:szCs w:val="22"/>
        </w:rPr>
        <w:t xml:space="preserve">  </w:t>
      </w:r>
      <w:r w:rsidR="0026435C" w:rsidRPr="00AF2898">
        <w:rPr>
          <w:sz w:val="22"/>
          <w:szCs w:val="22"/>
        </w:rPr>
        <w:t xml:space="preserve">        </w:t>
      </w:r>
      <w:r w:rsidR="00472536" w:rsidRPr="00AF2898">
        <w:rPr>
          <w:color w:val="FF0000"/>
          <w:sz w:val="22"/>
          <w:szCs w:val="22"/>
        </w:rPr>
        <w:t xml:space="preserve">                                           </w:t>
      </w:r>
      <w:r w:rsidR="00FD26E7" w:rsidRPr="00AF2898">
        <w:rPr>
          <w:color w:val="FF0000"/>
          <w:sz w:val="22"/>
          <w:szCs w:val="22"/>
        </w:rPr>
        <w:t xml:space="preserve">        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6A7752" w:rsidRPr="008540F3" w:rsidRDefault="006A7752" w:rsidP="006A7752">
      <w:pPr>
        <w:ind w:firstLine="709"/>
        <w:jc w:val="both"/>
        <w:rPr>
          <w:sz w:val="22"/>
          <w:szCs w:val="22"/>
        </w:rPr>
      </w:pPr>
      <w:r w:rsidRPr="008540F3">
        <w:rPr>
          <w:b/>
          <w:sz w:val="22"/>
          <w:szCs w:val="22"/>
        </w:rPr>
        <w:t xml:space="preserve">Общество с ограниченной ответственностью «Центр Инновационных </w:t>
      </w:r>
      <w:proofErr w:type="gramStart"/>
      <w:r w:rsidRPr="008540F3">
        <w:rPr>
          <w:b/>
          <w:sz w:val="22"/>
          <w:szCs w:val="22"/>
        </w:rPr>
        <w:t>Технологий-Э</w:t>
      </w:r>
      <w:proofErr w:type="gramEnd"/>
      <w:r w:rsidRPr="008540F3">
        <w:rPr>
          <w:b/>
          <w:sz w:val="22"/>
          <w:szCs w:val="22"/>
        </w:rPr>
        <w:t>.С.» (далее по тексту ООО «ЦИТ-Э.С.»),</w:t>
      </w:r>
      <w:r w:rsidRPr="008540F3">
        <w:rPr>
          <w:sz w:val="22"/>
          <w:szCs w:val="22"/>
        </w:rPr>
        <w:t xml:space="preserve"> именуемое в дальнейшем «Поставщик», в лице Директора </w:t>
      </w:r>
      <w:proofErr w:type="spellStart"/>
      <w:r w:rsidRPr="008540F3">
        <w:rPr>
          <w:sz w:val="22"/>
          <w:szCs w:val="22"/>
        </w:rPr>
        <w:t>Юдакова</w:t>
      </w:r>
      <w:proofErr w:type="spellEnd"/>
      <w:r w:rsidRPr="008540F3">
        <w:rPr>
          <w:sz w:val="22"/>
          <w:szCs w:val="22"/>
        </w:rPr>
        <w:t xml:space="preserve"> Евгения Михайловича, действующего на основании Устава, с одной стороны, и</w:t>
      </w:r>
    </w:p>
    <w:p w:rsidR="000724F9" w:rsidRDefault="000724F9" w:rsidP="000724F9">
      <w:pPr>
        <w:ind w:firstLine="709"/>
        <w:jc w:val="both"/>
        <w:rPr>
          <w:b/>
          <w:sz w:val="22"/>
          <w:szCs w:val="22"/>
        </w:rPr>
      </w:pPr>
    </w:p>
    <w:p w:rsidR="00FE7922" w:rsidRPr="00B27AF0" w:rsidRDefault="00FE7922" w:rsidP="00FE7922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FE7922" w:rsidRPr="00B27AF0" w:rsidRDefault="00FE7922" w:rsidP="00FE7922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FE7922" w:rsidRPr="00B27AF0" w:rsidRDefault="00FE7922" w:rsidP="00FE7922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FE7922" w:rsidRPr="00AF2898" w:rsidRDefault="00FE7922" w:rsidP="00FE7922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AF289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ПРЕДМЕТ ДОГОВОРА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F2898">
        <w:rPr>
          <w:sz w:val="22"/>
          <w:szCs w:val="22"/>
        </w:rPr>
        <w:t xml:space="preserve">овар, указанный в Спецификации </w:t>
      </w:r>
      <w:r w:rsidR="0026435C" w:rsidRPr="00AF2898">
        <w:rPr>
          <w:sz w:val="22"/>
          <w:szCs w:val="22"/>
        </w:rPr>
        <w:t xml:space="preserve">(Приложение </w:t>
      </w:r>
      <w:r w:rsidR="00EA3A93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EA3A93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>), а Покупатель обязуется принять и оплатить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6473CC" w:rsidRPr="00AF2898">
        <w:rPr>
          <w:sz w:val="22"/>
          <w:szCs w:val="22"/>
        </w:rPr>
        <w:t>Наименование, а</w:t>
      </w:r>
      <w:r w:rsidR="0026435C" w:rsidRPr="00AF2898">
        <w:rPr>
          <w:sz w:val="22"/>
          <w:szCs w:val="22"/>
        </w:rPr>
        <w:t xml:space="preserve">ссортимент и количество </w:t>
      </w:r>
      <w:r w:rsidR="00712610" w:rsidRPr="00AF2898">
        <w:rPr>
          <w:sz w:val="22"/>
          <w:szCs w:val="22"/>
        </w:rPr>
        <w:t xml:space="preserve">поставляемого </w:t>
      </w:r>
      <w:r w:rsidR="0026435C" w:rsidRPr="00AF289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F2898">
        <w:rPr>
          <w:sz w:val="22"/>
          <w:szCs w:val="22"/>
        </w:rPr>
        <w:t xml:space="preserve"> (Приложение № 1</w:t>
      </w:r>
      <w:r w:rsidR="00171CC2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EA3A93" w:rsidRPr="00AF2898">
        <w:rPr>
          <w:sz w:val="22"/>
          <w:szCs w:val="22"/>
        </w:rPr>
        <w:t>)</w:t>
      </w:r>
      <w:r w:rsidR="00712610" w:rsidRPr="00AF2898">
        <w:rPr>
          <w:sz w:val="22"/>
          <w:szCs w:val="22"/>
        </w:rPr>
        <w:t>.</w:t>
      </w:r>
    </w:p>
    <w:p w:rsidR="00913B51" w:rsidRPr="00AF289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КАЧЕСТВО ТОВАРА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F2898">
        <w:rPr>
          <w:sz w:val="22"/>
          <w:szCs w:val="22"/>
        </w:rPr>
        <w:t>ий и иных</w:t>
      </w:r>
      <w:r w:rsidR="0026435C" w:rsidRPr="00AF289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796C04" w:rsidRPr="00AF2898">
        <w:rPr>
          <w:sz w:val="22"/>
          <w:szCs w:val="22"/>
        </w:rPr>
        <w:t xml:space="preserve">.2. Поставляемые </w:t>
      </w:r>
      <w:r w:rsidR="00616EDA" w:rsidRPr="00AF2898">
        <w:rPr>
          <w:sz w:val="22"/>
          <w:szCs w:val="22"/>
        </w:rPr>
        <w:t>Т</w:t>
      </w:r>
      <w:r w:rsidR="00796C04" w:rsidRPr="00AF289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</w:t>
      </w:r>
      <w:r w:rsidR="00796C04" w:rsidRPr="00AF2898">
        <w:rPr>
          <w:sz w:val="22"/>
          <w:szCs w:val="22"/>
        </w:rPr>
        <w:t>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F2898">
        <w:rPr>
          <w:sz w:val="22"/>
          <w:szCs w:val="22"/>
        </w:rPr>
        <w:t xml:space="preserve"> вместе с поставляемым Товаром</w:t>
      </w:r>
      <w:r w:rsidR="0026435C" w:rsidRPr="00AF2898">
        <w:rPr>
          <w:sz w:val="22"/>
          <w:szCs w:val="22"/>
        </w:rPr>
        <w:t>.</w:t>
      </w:r>
    </w:p>
    <w:p w:rsidR="00871302" w:rsidRPr="00AF2898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И УСЛОВИЯ ПОСТАВКИ</w:t>
      </w:r>
      <w:r w:rsidR="00712610" w:rsidRPr="00AF2898">
        <w:rPr>
          <w:b/>
          <w:sz w:val="22"/>
          <w:szCs w:val="22"/>
        </w:rPr>
        <w:t xml:space="preserve">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AF2898">
        <w:rPr>
          <w:sz w:val="22"/>
          <w:szCs w:val="22"/>
        </w:rPr>
        <w:t>(Приложение № 1</w:t>
      </w:r>
      <w:r w:rsidR="00C61381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6C6691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приемки-передачи,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bCs/>
          <w:sz w:val="22"/>
          <w:szCs w:val="22"/>
        </w:rPr>
        <w:t xml:space="preserve">В течение 5-ти календарных дней </w:t>
      </w:r>
      <w:proofErr w:type="gramStart"/>
      <w:r w:rsidRPr="00627A37">
        <w:rPr>
          <w:bCs/>
          <w:sz w:val="22"/>
          <w:szCs w:val="22"/>
        </w:rPr>
        <w:t>с даты поставки</w:t>
      </w:r>
      <w:proofErr w:type="gramEnd"/>
      <w:r w:rsidRPr="00627A37">
        <w:rPr>
          <w:bCs/>
          <w:sz w:val="22"/>
          <w:szCs w:val="22"/>
        </w:rPr>
        <w:t xml:space="preserve"> Товара Поставщик предоставляет Покупателю счет-фактуру.</w:t>
      </w:r>
      <w:r w:rsidRPr="00627A37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AF2898" w:rsidRDefault="00F02DD9" w:rsidP="00BC5F8A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color w:val="0070C0"/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в со</w:t>
      </w:r>
      <w:r w:rsidR="001001F7" w:rsidRPr="00AF2898">
        <w:rPr>
          <w:sz w:val="22"/>
          <w:szCs w:val="22"/>
        </w:rPr>
        <w:t>ответствии с п.</w:t>
      </w:r>
      <w:r w:rsidRPr="00AF2898">
        <w:rPr>
          <w:sz w:val="22"/>
          <w:szCs w:val="22"/>
        </w:rPr>
        <w:t>3</w:t>
      </w:r>
      <w:r w:rsidR="001001F7" w:rsidRPr="00AF2898">
        <w:rPr>
          <w:sz w:val="22"/>
          <w:szCs w:val="22"/>
        </w:rPr>
        <w:t>.2. настоящего Д</w:t>
      </w:r>
      <w:r w:rsidR="0026435C" w:rsidRPr="00AF2898">
        <w:rPr>
          <w:sz w:val="22"/>
          <w:szCs w:val="22"/>
        </w:rPr>
        <w:t>оговора. Риски случайной гибели или случайного</w:t>
      </w:r>
      <w:r w:rsidR="001001F7" w:rsidRPr="00AF2898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AF2898">
        <w:rPr>
          <w:sz w:val="22"/>
          <w:szCs w:val="22"/>
        </w:rPr>
        <w:t xml:space="preserve"> с момента перехода права собственности на Товар.</w:t>
      </w:r>
    </w:p>
    <w:p w:rsidR="00CA5176" w:rsidRPr="00B913BE" w:rsidRDefault="00CA5176" w:rsidP="00CA5176">
      <w:pPr>
        <w:ind w:firstLine="567"/>
        <w:jc w:val="both"/>
        <w:rPr>
          <w:sz w:val="22"/>
          <w:szCs w:val="22"/>
        </w:rPr>
      </w:pPr>
      <w:r w:rsidRPr="00B913BE">
        <w:rPr>
          <w:sz w:val="22"/>
          <w:szCs w:val="22"/>
        </w:rPr>
        <w:t>3.4.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 на Товар в соответствии с действующими нормативно-правовыми актами. Если в заявке на участие в закупке, по результатам которой заключен настоящий Договор, Поставщик предложил к поставке Товар, сертифицированный в системе добровольной сертификации «</w:t>
      </w:r>
      <w:proofErr w:type="spellStart"/>
      <w:r w:rsidRPr="00B913BE">
        <w:rPr>
          <w:sz w:val="22"/>
          <w:szCs w:val="22"/>
        </w:rPr>
        <w:t>Газсерт</w:t>
      </w:r>
      <w:proofErr w:type="spellEnd"/>
      <w:r w:rsidRPr="00B913BE">
        <w:rPr>
          <w:sz w:val="22"/>
          <w:szCs w:val="22"/>
        </w:rPr>
        <w:t>» и/или «</w:t>
      </w:r>
      <w:proofErr w:type="spellStart"/>
      <w:r w:rsidRPr="00B913BE">
        <w:rPr>
          <w:sz w:val="22"/>
          <w:szCs w:val="22"/>
        </w:rPr>
        <w:t>Интергазсерт</w:t>
      </w:r>
      <w:proofErr w:type="spellEnd"/>
      <w:r w:rsidRPr="00B913BE">
        <w:rPr>
          <w:sz w:val="22"/>
          <w:szCs w:val="22"/>
        </w:rPr>
        <w:t xml:space="preserve">», </w:t>
      </w:r>
      <w:r w:rsidRPr="00B913BE">
        <w:rPr>
          <w:sz w:val="22"/>
          <w:szCs w:val="22"/>
        </w:rPr>
        <w:lastRenderedPageBreak/>
        <w:t>Поставщик обязан 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Pr="00B913BE">
        <w:rPr>
          <w:sz w:val="22"/>
          <w:szCs w:val="22"/>
        </w:rPr>
        <w:t>Газсерт</w:t>
      </w:r>
      <w:proofErr w:type="spellEnd"/>
      <w:r w:rsidRPr="00B913BE">
        <w:rPr>
          <w:sz w:val="22"/>
          <w:szCs w:val="22"/>
        </w:rPr>
        <w:t>» и/или «</w:t>
      </w:r>
      <w:proofErr w:type="spellStart"/>
      <w:r w:rsidRPr="00B913BE">
        <w:rPr>
          <w:sz w:val="22"/>
          <w:szCs w:val="22"/>
        </w:rPr>
        <w:t>Интергазсерт</w:t>
      </w:r>
      <w:proofErr w:type="spellEnd"/>
      <w:r w:rsidRPr="00B913BE">
        <w:rPr>
          <w:sz w:val="22"/>
          <w:szCs w:val="22"/>
        </w:rPr>
        <w:t>» на поставляемый Товар. 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F2898">
        <w:rPr>
          <w:sz w:val="22"/>
          <w:szCs w:val="22"/>
        </w:rPr>
        <w:t>затарен</w:t>
      </w:r>
      <w:proofErr w:type="spellEnd"/>
      <w:r w:rsidR="0026435C" w:rsidRPr="00AF2898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F2898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F2898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F2898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.6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Покупатель</w:t>
      </w:r>
      <w:r w:rsidR="002208DC" w:rsidRPr="00AF2898">
        <w:rPr>
          <w:sz w:val="22"/>
          <w:szCs w:val="22"/>
        </w:rPr>
        <w:t xml:space="preserve"> (Грузополучатель)</w:t>
      </w:r>
      <w:r w:rsidR="0026435C" w:rsidRPr="00AF2898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F2898">
        <w:rPr>
          <w:sz w:val="22"/>
          <w:szCs w:val="22"/>
        </w:rPr>
        <w:t xml:space="preserve"> </w:t>
      </w:r>
      <w:r w:rsidR="00723778" w:rsidRPr="00AF2898">
        <w:rPr>
          <w:sz w:val="22"/>
          <w:szCs w:val="22"/>
        </w:rPr>
        <w:t xml:space="preserve">рабочих </w:t>
      </w:r>
      <w:r w:rsidR="0026435C" w:rsidRPr="00AF2898">
        <w:rPr>
          <w:sz w:val="22"/>
          <w:szCs w:val="22"/>
        </w:rPr>
        <w:t xml:space="preserve">дней </w:t>
      </w:r>
      <w:proofErr w:type="gramStart"/>
      <w:r w:rsidR="0026435C" w:rsidRPr="00AF2898">
        <w:rPr>
          <w:sz w:val="22"/>
          <w:szCs w:val="22"/>
        </w:rPr>
        <w:t>с даты поставки</w:t>
      </w:r>
      <w:proofErr w:type="gramEnd"/>
      <w:r w:rsidR="0026435C" w:rsidRPr="00AF2898">
        <w:rPr>
          <w:sz w:val="22"/>
          <w:szCs w:val="22"/>
        </w:rPr>
        <w:t>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.7</w:t>
      </w:r>
      <w:r w:rsidR="00057194" w:rsidRPr="00AF2898">
        <w:rPr>
          <w:sz w:val="22"/>
          <w:szCs w:val="22"/>
        </w:rPr>
        <w:t>.</w:t>
      </w:r>
      <w:r w:rsidR="006C6691" w:rsidRPr="00AF2898">
        <w:rPr>
          <w:sz w:val="22"/>
          <w:szCs w:val="22"/>
        </w:rPr>
        <w:t xml:space="preserve"> При обнаружении недопоставки</w:t>
      </w:r>
      <w:r w:rsidR="0026435C" w:rsidRPr="00AF2898">
        <w:rPr>
          <w:sz w:val="22"/>
          <w:szCs w:val="22"/>
        </w:rPr>
        <w:t xml:space="preserve"> Товара по количеству </w:t>
      </w:r>
      <w:r w:rsidR="00724B3E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F2898">
        <w:rPr>
          <w:sz w:val="22"/>
          <w:szCs w:val="22"/>
        </w:rPr>
        <w:t>допоставить</w:t>
      </w:r>
      <w:proofErr w:type="spellEnd"/>
      <w:r w:rsidR="0026435C" w:rsidRPr="00AF2898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F2898">
        <w:rPr>
          <w:sz w:val="22"/>
          <w:szCs w:val="22"/>
        </w:rPr>
        <w:t xml:space="preserve">Покупателем или </w:t>
      </w:r>
      <w:r w:rsidR="0026435C" w:rsidRPr="00AF2898">
        <w:rPr>
          <w:sz w:val="22"/>
          <w:szCs w:val="22"/>
        </w:rPr>
        <w:t>Грузополучателем соответствующего требования.</w:t>
      </w:r>
    </w:p>
    <w:p w:rsidR="00493F3F" w:rsidRPr="005B5E15" w:rsidRDefault="00493F3F" w:rsidP="00493F3F">
      <w:pPr>
        <w:ind w:firstLine="567"/>
        <w:jc w:val="both"/>
        <w:rPr>
          <w:sz w:val="22"/>
          <w:szCs w:val="22"/>
        </w:rPr>
      </w:pPr>
      <w:r w:rsidRPr="00BA02D6"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BA02D6">
        <w:rPr>
          <w:sz w:val="22"/>
          <w:szCs w:val="22"/>
        </w:rPr>
        <w:t>недоукомплектовании</w:t>
      </w:r>
      <w:proofErr w:type="spellEnd"/>
      <w:r w:rsidRPr="00BA02D6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.9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F2898">
        <w:rPr>
          <w:sz w:val="22"/>
          <w:szCs w:val="22"/>
        </w:rPr>
        <w:t>ствии с результатами экспертизы</w:t>
      </w:r>
      <w:r w:rsidR="0026435C" w:rsidRPr="00AF2898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F2898">
        <w:rPr>
          <w:sz w:val="22"/>
          <w:szCs w:val="22"/>
        </w:rPr>
        <w:t>признаны</w:t>
      </w:r>
      <w:r w:rsidR="0026435C" w:rsidRPr="00AF2898">
        <w:rPr>
          <w:sz w:val="22"/>
          <w:szCs w:val="22"/>
        </w:rPr>
        <w:t xml:space="preserve">  обоснованными.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.10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6435C" w:rsidRPr="00AF2898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ЦЕНА ТОВАРА И ПОРЯДОК РАСЧЕТОВ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Стоимость за единицу Товара и общая стоимость</w:t>
      </w:r>
      <w:r w:rsidR="00724B3E" w:rsidRPr="00AF2898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F2898">
        <w:rPr>
          <w:sz w:val="22"/>
          <w:szCs w:val="22"/>
        </w:rPr>
        <w:t xml:space="preserve">указываются в Спецификации (Приложение </w:t>
      </w:r>
      <w:r w:rsidR="009979BF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9979BF" w:rsidRPr="00AF2898">
        <w:rPr>
          <w:sz w:val="22"/>
          <w:szCs w:val="22"/>
        </w:rPr>
        <w:t xml:space="preserve"> к настоящему Договору</w:t>
      </w:r>
      <w:r w:rsidR="00171CC2" w:rsidRPr="00AF2898">
        <w:rPr>
          <w:sz w:val="22"/>
          <w:szCs w:val="22"/>
        </w:rPr>
        <w:t>).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F2898">
        <w:rPr>
          <w:sz w:val="22"/>
          <w:szCs w:val="22"/>
        </w:rPr>
        <w:t xml:space="preserve"> (Приложение № 1</w:t>
      </w:r>
      <w:r w:rsidR="0026435C" w:rsidRPr="00AF2898">
        <w:rPr>
          <w:sz w:val="22"/>
          <w:szCs w:val="22"/>
        </w:rPr>
        <w:t xml:space="preserve"> к настоящему Договору</w:t>
      </w:r>
      <w:r w:rsidR="00EC72BB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4C5AB0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 xml:space="preserve">).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AF2898">
        <w:rPr>
          <w:sz w:val="22"/>
          <w:szCs w:val="22"/>
        </w:rPr>
        <w:t>дств с р</w:t>
      </w:r>
      <w:proofErr w:type="gramEnd"/>
      <w:r w:rsidR="0026435C" w:rsidRPr="00AF2898">
        <w:rPr>
          <w:sz w:val="22"/>
          <w:szCs w:val="22"/>
        </w:rPr>
        <w:t>асчетного счета Покупателя.</w:t>
      </w:r>
    </w:p>
    <w:p w:rsidR="00B10773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B10773" w:rsidRPr="00AF2898">
        <w:rPr>
          <w:sz w:val="22"/>
          <w:szCs w:val="22"/>
        </w:rPr>
        <w:t xml:space="preserve">.5. </w:t>
      </w:r>
      <w:r w:rsidR="00A874D1" w:rsidRPr="00AF2898">
        <w:rPr>
          <w:sz w:val="22"/>
          <w:szCs w:val="22"/>
        </w:rPr>
        <w:t xml:space="preserve">Стоимость тары, упаковки, маркировки, </w:t>
      </w:r>
      <w:r w:rsidR="00A901C2" w:rsidRPr="00AF2898">
        <w:rPr>
          <w:sz w:val="22"/>
          <w:szCs w:val="22"/>
        </w:rPr>
        <w:t xml:space="preserve">сборки, </w:t>
      </w:r>
      <w:r w:rsidR="00A874D1" w:rsidRPr="00AF2898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F2898">
        <w:rPr>
          <w:sz w:val="22"/>
          <w:szCs w:val="22"/>
        </w:rPr>
        <w:t>входят в стоимость Товара.</w:t>
      </w:r>
    </w:p>
    <w:p w:rsidR="00AE3707" w:rsidRPr="00AF2898" w:rsidRDefault="00AE3707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F2898" w:rsidRDefault="0025211F" w:rsidP="00913B51">
      <w:pPr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ОТВЕТСТВЕННОСТЬ СТОРОН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F2898">
        <w:rPr>
          <w:sz w:val="22"/>
          <w:szCs w:val="22"/>
        </w:rPr>
        <w:t xml:space="preserve"> </w:t>
      </w:r>
    </w:p>
    <w:p w:rsidR="00E40BEC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E40BEC" w:rsidRPr="00AF2898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F2898" w:rsidRDefault="00585522" w:rsidP="00585522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AF2898">
        <w:rPr>
          <w:sz w:val="22"/>
          <w:szCs w:val="22"/>
        </w:rPr>
        <w:t>Поставщик</w:t>
      </w:r>
      <w:r w:rsidRPr="00AF2898">
        <w:rPr>
          <w:sz w:val="22"/>
          <w:szCs w:val="22"/>
        </w:rPr>
        <w:t xml:space="preserve"> обязан уплатить </w:t>
      </w:r>
      <w:r w:rsidR="00F92AAC" w:rsidRPr="00AF2898">
        <w:rPr>
          <w:sz w:val="22"/>
          <w:szCs w:val="22"/>
        </w:rPr>
        <w:t>Покупателю</w:t>
      </w:r>
      <w:r w:rsidRPr="00AF2898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F2898">
        <w:rPr>
          <w:sz w:val="22"/>
          <w:szCs w:val="22"/>
        </w:rPr>
        <w:t>равильно оформленный документ.</w:t>
      </w:r>
    </w:p>
    <w:p w:rsidR="00D608BE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D608BE" w:rsidRPr="00AF2898">
        <w:rPr>
          <w:sz w:val="22"/>
          <w:szCs w:val="22"/>
        </w:rPr>
        <w:t>.</w:t>
      </w:r>
      <w:r w:rsidR="00E40BEC" w:rsidRPr="00AF2898">
        <w:rPr>
          <w:sz w:val="22"/>
          <w:szCs w:val="22"/>
        </w:rPr>
        <w:t>3</w:t>
      </w:r>
      <w:r w:rsidR="00D608BE" w:rsidRPr="00AF2898">
        <w:rPr>
          <w:sz w:val="22"/>
          <w:szCs w:val="22"/>
        </w:rPr>
        <w:t xml:space="preserve">. </w:t>
      </w:r>
      <w:r w:rsidR="0082112B" w:rsidRPr="00AF2898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F2898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F2898">
        <w:rPr>
          <w:sz w:val="22"/>
          <w:szCs w:val="22"/>
        </w:rPr>
        <w:t>Г</w:t>
      </w:r>
      <w:r w:rsidR="00D608BE" w:rsidRPr="00AF2898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F2898">
        <w:rPr>
          <w:sz w:val="22"/>
          <w:szCs w:val="22"/>
        </w:rPr>
        <w:t xml:space="preserve"> 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AF2898">
        <w:rPr>
          <w:sz w:val="22"/>
          <w:szCs w:val="22"/>
        </w:rPr>
        <w:t xml:space="preserve">законом </w:t>
      </w:r>
      <w:r w:rsidR="0026435C" w:rsidRPr="00AF2898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F2898">
        <w:rPr>
          <w:sz w:val="22"/>
          <w:szCs w:val="22"/>
        </w:rPr>
        <w:t>овара и предъявить требования о</w:t>
      </w:r>
      <w:r w:rsidR="0026435C" w:rsidRPr="00AF2898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Гарантийный срок на поставляемый Това</w:t>
      </w:r>
      <w:r w:rsidR="00D77D20" w:rsidRPr="00AF2898">
        <w:rPr>
          <w:sz w:val="22"/>
          <w:szCs w:val="22"/>
        </w:rPr>
        <w:t>р устанавливается изготовителем, в случае</w:t>
      </w:r>
      <w:r w:rsidR="00F47A91" w:rsidRPr="00AF2898">
        <w:rPr>
          <w:sz w:val="22"/>
          <w:szCs w:val="22"/>
        </w:rPr>
        <w:t>,</w:t>
      </w:r>
      <w:r w:rsidR="00D77D20" w:rsidRPr="00AF2898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F2898">
        <w:rPr>
          <w:sz w:val="22"/>
          <w:szCs w:val="22"/>
        </w:rPr>
        <w:t xml:space="preserve"> Требования по г</w:t>
      </w:r>
      <w:r w:rsidR="00EC72BB" w:rsidRPr="00AF2898">
        <w:rPr>
          <w:sz w:val="22"/>
          <w:szCs w:val="22"/>
        </w:rPr>
        <w:t>арантии могут быть предъявлены</w:t>
      </w:r>
      <w:r w:rsidR="0026435C" w:rsidRPr="00AF2898">
        <w:rPr>
          <w:sz w:val="22"/>
          <w:szCs w:val="22"/>
        </w:rPr>
        <w:t xml:space="preserve"> Покупателем</w:t>
      </w:r>
      <w:r w:rsidR="00EC72BB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sz w:val="22"/>
          <w:szCs w:val="22"/>
        </w:rPr>
        <w:t xml:space="preserve"> как к изготовителю Товара</w:t>
      </w:r>
      <w:r w:rsidR="0026508A" w:rsidRPr="00AF2898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F2898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F2898">
        <w:rPr>
          <w:sz w:val="22"/>
          <w:szCs w:val="22"/>
        </w:rPr>
        <w:t>, требованиям системы добровольной сертификации</w:t>
      </w:r>
      <w:r w:rsidR="0026435C" w:rsidRPr="00AF2898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7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0724F9" w:rsidRPr="00AF2898" w:rsidRDefault="000724F9" w:rsidP="000724F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5.8. Поставщик несет ответственность за правильно</w:t>
      </w:r>
      <w:r>
        <w:rPr>
          <w:sz w:val="22"/>
          <w:szCs w:val="22"/>
        </w:rPr>
        <w:t>сть</w:t>
      </w:r>
      <w:r w:rsidRPr="00AF2898">
        <w:rPr>
          <w:sz w:val="22"/>
          <w:szCs w:val="22"/>
        </w:rPr>
        <w:t xml:space="preserve"> оформлен</w:t>
      </w:r>
      <w:r>
        <w:rPr>
          <w:sz w:val="22"/>
          <w:szCs w:val="22"/>
        </w:rPr>
        <w:t>ия</w:t>
      </w:r>
      <w:r w:rsidRPr="00AF2898">
        <w:rPr>
          <w:sz w:val="22"/>
          <w:szCs w:val="22"/>
        </w:rPr>
        <w:t xml:space="preserve"> первичны</w:t>
      </w:r>
      <w:r>
        <w:rPr>
          <w:sz w:val="22"/>
          <w:szCs w:val="22"/>
        </w:rPr>
        <w:t>х</w:t>
      </w:r>
      <w:r w:rsidRPr="00AF2898">
        <w:rPr>
          <w:sz w:val="22"/>
          <w:szCs w:val="22"/>
        </w:rPr>
        <w:t xml:space="preserve"> учетны</w:t>
      </w:r>
      <w:r>
        <w:rPr>
          <w:sz w:val="22"/>
          <w:szCs w:val="22"/>
        </w:rPr>
        <w:t>х</w:t>
      </w:r>
      <w:r w:rsidRPr="00AF2898">
        <w:rPr>
          <w:sz w:val="22"/>
          <w:szCs w:val="22"/>
        </w:rPr>
        <w:t xml:space="preserve"> документ</w:t>
      </w:r>
      <w:r>
        <w:rPr>
          <w:sz w:val="22"/>
          <w:szCs w:val="22"/>
        </w:rPr>
        <w:t>ов</w:t>
      </w:r>
      <w:r w:rsidRPr="00AF2898">
        <w:rPr>
          <w:sz w:val="22"/>
          <w:szCs w:val="22"/>
        </w:rPr>
        <w:t xml:space="preserve"> в соответствии с требованиями ст. 9 Федерального закона от 06.12.2011 №402-ФЗ «О бухгалтерском учете» и </w:t>
      </w:r>
      <w:proofErr w:type="gramStart"/>
      <w:r w:rsidRPr="00AF2898">
        <w:rPr>
          <w:sz w:val="22"/>
          <w:szCs w:val="22"/>
        </w:rPr>
        <w:t>счет-фактуры</w:t>
      </w:r>
      <w:proofErr w:type="gramEnd"/>
      <w:r w:rsidRPr="00AF2898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предоставленного вычета по НДС.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5.9.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5.10.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5.11. </w:t>
      </w:r>
      <w:proofErr w:type="gramStart"/>
      <w:r w:rsidRPr="00AF2898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AF2898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РАЗРЕШЕНИЯ СПОРОВ</w:t>
      </w:r>
    </w:p>
    <w:p w:rsidR="00F02DD9" w:rsidRPr="00AF2898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.1. </w:t>
      </w:r>
      <w:r w:rsidRPr="00AF2898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.2. </w:t>
      </w:r>
      <w:r w:rsidR="0026435C" w:rsidRPr="00AF2898">
        <w:rPr>
          <w:sz w:val="22"/>
          <w:szCs w:val="22"/>
        </w:rPr>
        <w:t xml:space="preserve">В случае невозможности урегулирования споров </w:t>
      </w:r>
      <w:r w:rsidRPr="00AF2898">
        <w:rPr>
          <w:sz w:val="22"/>
          <w:szCs w:val="22"/>
        </w:rPr>
        <w:t>претензионным путем</w:t>
      </w:r>
      <w:r w:rsidR="0026435C" w:rsidRPr="00AF2898">
        <w:rPr>
          <w:sz w:val="22"/>
          <w:szCs w:val="22"/>
        </w:rPr>
        <w:t xml:space="preserve">, они передаются на рассмотрение </w:t>
      </w:r>
      <w:r w:rsidR="001C6E6F" w:rsidRPr="00AF2898">
        <w:rPr>
          <w:sz w:val="22"/>
          <w:szCs w:val="22"/>
        </w:rPr>
        <w:t xml:space="preserve">в Арбитражный суд </w:t>
      </w:r>
      <w:r w:rsidR="00EC72BB" w:rsidRPr="00AF2898">
        <w:rPr>
          <w:sz w:val="22"/>
          <w:szCs w:val="22"/>
        </w:rPr>
        <w:t>по месту нахождения Покупателя</w:t>
      </w:r>
      <w:r w:rsidR="002208DC" w:rsidRPr="00AF2898">
        <w:rPr>
          <w:sz w:val="22"/>
          <w:szCs w:val="22"/>
        </w:rPr>
        <w:t xml:space="preserve"> или Грузополучателя</w:t>
      </w:r>
      <w:r w:rsidR="00EC72BB" w:rsidRPr="00AF2898">
        <w:rPr>
          <w:sz w:val="22"/>
          <w:szCs w:val="22"/>
        </w:rPr>
        <w:t xml:space="preserve">. </w:t>
      </w:r>
    </w:p>
    <w:p w:rsidR="0013266B" w:rsidRPr="00AF2898" w:rsidRDefault="0013266B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F2898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AF2898">
        <w:rPr>
          <w:sz w:val="22"/>
          <w:szCs w:val="22"/>
        </w:rPr>
        <w:t>с даты</w:t>
      </w:r>
      <w:proofErr w:type="gramEnd"/>
      <w:r w:rsidRPr="00AF2898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7.2. Настоящий Договор составлен по итогам закупочной процедуры (протокол № </w:t>
      </w:r>
      <w:r w:rsidR="00FE7922">
        <w:rPr>
          <w:sz w:val="22"/>
          <w:szCs w:val="22"/>
        </w:rPr>
        <w:t>322757</w:t>
      </w:r>
      <w:r w:rsidRPr="00AF2898">
        <w:rPr>
          <w:sz w:val="22"/>
          <w:szCs w:val="22"/>
        </w:rPr>
        <w:t xml:space="preserve"> от </w:t>
      </w:r>
      <w:r w:rsidR="00FE7922">
        <w:rPr>
          <w:b/>
          <w:sz w:val="22"/>
          <w:szCs w:val="22"/>
        </w:rPr>
        <w:t>05.03.</w:t>
      </w:r>
      <w:r w:rsidR="00C043B4" w:rsidRPr="004D0D68">
        <w:rPr>
          <w:b/>
          <w:sz w:val="22"/>
          <w:szCs w:val="22"/>
        </w:rPr>
        <w:t>20</w:t>
      </w:r>
      <w:r w:rsidR="00CA5176">
        <w:rPr>
          <w:b/>
          <w:sz w:val="22"/>
          <w:szCs w:val="22"/>
        </w:rPr>
        <w:t>20</w:t>
      </w:r>
      <w:r w:rsidR="00C043B4" w:rsidRPr="004D0D68">
        <w:rPr>
          <w:b/>
          <w:sz w:val="22"/>
          <w:szCs w:val="22"/>
        </w:rPr>
        <w:t>г</w:t>
      </w:r>
      <w:r w:rsidR="004D0D68">
        <w:rPr>
          <w:b/>
          <w:sz w:val="22"/>
          <w:szCs w:val="22"/>
        </w:rPr>
        <w:t>.</w:t>
      </w:r>
      <w:r w:rsidRPr="00AF2898">
        <w:rPr>
          <w:sz w:val="22"/>
          <w:szCs w:val="22"/>
        </w:rPr>
        <w:t xml:space="preserve">) </w:t>
      </w:r>
      <w:r w:rsidR="00C2534B" w:rsidRPr="001D52D6">
        <w:rPr>
          <w:sz w:val="22"/>
          <w:szCs w:val="22"/>
        </w:rPr>
        <w:t xml:space="preserve">и направлен на подписание Поставщику посредством программно-аппаратных средств электронной площадки </w:t>
      </w:r>
      <w:r w:rsidR="00C2534B">
        <w:rPr>
          <w:sz w:val="22"/>
          <w:szCs w:val="22"/>
        </w:rPr>
        <w:t>ЭТП ГПБ</w:t>
      </w:r>
      <w:r w:rsidR="007D2618" w:rsidRPr="00FE7922">
        <w:rPr>
          <w:color w:val="0000FF"/>
          <w:sz w:val="22"/>
          <w:szCs w:val="22"/>
        </w:rPr>
        <w:t xml:space="preserve"> </w:t>
      </w:r>
      <w:r w:rsidR="00FE7922">
        <w:rPr>
          <w:b/>
          <w:sz w:val="22"/>
          <w:szCs w:val="22"/>
        </w:rPr>
        <w:t>12.03.</w:t>
      </w:r>
      <w:r w:rsidR="00B34CC0">
        <w:rPr>
          <w:b/>
          <w:sz w:val="22"/>
          <w:szCs w:val="22"/>
        </w:rPr>
        <w:t>20</w:t>
      </w:r>
      <w:r w:rsidR="00CA5176">
        <w:rPr>
          <w:b/>
          <w:sz w:val="22"/>
          <w:szCs w:val="22"/>
        </w:rPr>
        <w:t>20</w:t>
      </w:r>
      <w:r w:rsidR="004E7D10" w:rsidRPr="00AF2898">
        <w:rPr>
          <w:b/>
          <w:sz w:val="22"/>
          <w:szCs w:val="22"/>
        </w:rPr>
        <w:t>г</w:t>
      </w:r>
      <w:r w:rsidR="004D0D68">
        <w:rPr>
          <w:b/>
          <w:sz w:val="22"/>
          <w:szCs w:val="22"/>
        </w:rPr>
        <w:t>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F2898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ПРОЧИЕ УСЛОВИЯ</w:t>
      </w:r>
    </w:p>
    <w:p w:rsidR="00D64043" w:rsidRPr="008F243D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F2898">
        <w:rPr>
          <w:bCs/>
          <w:sz w:val="22"/>
          <w:szCs w:val="22"/>
        </w:rPr>
        <w:t>8</w:t>
      </w:r>
      <w:r w:rsidR="0026435C" w:rsidRPr="00AF2898">
        <w:rPr>
          <w:bCs/>
          <w:sz w:val="22"/>
          <w:szCs w:val="22"/>
        </w:rPr>
        <w:t>.1</w:t>
      </w:r>
      <w:r w:rsidR="00013958" w:rsidRPr="00AF2898">
        <w:rPr>
          <w:bCs/>
          <w:sz w:val="22"/>
          <w:szCs w:val="22"/>
        </w:rPr>
        <w:t xml:space="preserve">. </w:t>
      </w:r>
      <w:r w:rsidR="00D64043" w:rsidRPr="00AF2898">
        <w:rPr>
          <w:bCs/>
          <w:sz w:val="22"/>
          <w:szCs w:val="22"/>
        </w:rPr>
        <w:t xml:space="preserve">В течение </w:t>
      </w:r>
      <w:r w:rsidR="00333951" w:rsidRPr="00AF2898">
        <w:rPr>
          <w:bCs/>
          <w:sz w:val="22"/>
          <w:szCs w:val="22"/>
        </w:rPr>
        <w:t>3 (трех)</w:t>
      </w:r>
      <w:r w:rsidR="00D64043" w:rsidRPr="00AF2898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AF2898">
        <w:rPr>
          <w:bCs/>
          <w:sz w:val="22"/>
          <w:szCs w:val="22"/>
        </w:rPr>
        <w:t xml:space="preserve">с </w:t>
      </w:r>
      <w:r w:rsidR="00A0774C" w:rsidRPr="00AF2898">
        <w:rPr>
          <w:bCs/>
          <w:sz w:val="22"/>
          <w:szCs w:val="22"/>
        </w:rPr>
        <w:t>даты</w:t>
      </w:r>
      <w:r w:rsidR="00D64043" w:rsidRPr="00AF2898">
        <w:rPr>
          <w:bCs/>
          <w:sz w:val="22"/>
          <w:szCs w:val="22"/>
        </w:rPr>
        <w:t xml:space="preserve"> заключения</w:t>
      </w:r>
      <w:proofErr w:type="gramEnd"/>
      <w:r w:rsidR="00D64043" w:rsidRPr="00AF2898">
        <w:rPr>
          <w:bCs/>
          <w:sz w:val="22"/>
          <w:szCs w:val="22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</w:t>
      </w:r>
      <w:r w:rsidR="00D64043" w:rsidRPr="008F243D">
        <w:rPr>
          <w:bCs/>
          <w:sz w:val="22"/>
          <w:szCs w:val="22"/>
        </w:rPr>
        <w:t xml:space="preserve">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FE7922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D64043" w:rsidRPr="008F243D">
        <w:rPr>
          <w:bCs/>
          <w:sz w:val="22"/>
          <w:szCs w:val="22"/>
        </w:rPr>
        <w:t xml:space="preserve"> с подтверждением соответствующими документами.</w:t>
      </w:r>
    </w:p>
    <w:p w:rsidR="002C5488" w:rsidRPr="008F243D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8F243D">
        <w:rPr>
          <w:sz w:val="22"/>
          <w:szCs w:val="22"/>
        </w:rPr>
        <w:t>В случае изменений</w:t>
      </w:r>
      <w:r w:rsidR="002C5488" w:rsidRPr="008F243D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FE7922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412307" w:rsidRPr="008F243D">
        <w:rPr>
          <w:bCs/>
          <w:sz w:val="22"/>
          <w:szCs w:val="22"/>
          <w:u w:val="single"/>
        </w:rPr>
        <w:t xml:space="preserve"> </w:t>
      </w:r>
      <w:r w:rsidR="002C5488" w:rsidRPr="008F243D">
        <w:rPr>
          <w:sz w:val="22"/>
          <w:szCs w:val="22"/>
        </w:rPr>
        <w:t xml:space="preserve">в течение </w:t>
      </w:r>
      <w:r w:rsidR="00333951" w:rsidRPr="008F243D">
        <w:rPr>
          <w:sz w:val="22"/>
          <w:szCs w:val="22"/>
        </w:rPr>
        <w:t>3 (трех)</w:t>
      </w:r>
      <w:r w:rsidR="002C5488" w:rsidRPr="008F243D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AF289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оговора в случае неисполнения </w:t>
      </w:r>
      <w:r w:rsidR="00913B51" w:rsidRPr="00AF2898">
        <w:rPr>
          <w:sz w:val="22"/>
          <w:szCs w:val="22"/>
        </w:rPr>
        <w:t xml:space="preserve">Поставщиком </w:t>
      </w:r>
      <w:r w:rsidRPr="00AF289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 считается расторгнутым </w:t>
      </w:r>
      <w:proofErr w:type="gramStart"/>
      <w:r w:rsidRPr="00AF2898">
        <w:rPr>
          <w:sz w:val="22"/>
          <w:szCs w:val="22"/>
        </w:rPr>
        <w:t>с даты получения</w:t>
      </w:r>
      <w:proofErr w:type="gramEnd"/>
      <w:r w:rsidRPr="00AF2898">
        <w:rPr>
          <w:sz w:val="22"/>
          <w:szCs w:val="22"/>
        </w:rPr>
        <w:t xml:space="preserve"> Поставщиком письменного уведомления </w:t>
      </w:r>
      <w:r w:rsidR="00913B51" w:rsidRPr="00AF2898">
        <w:rPr>
          <w:sz w:val="22"/>
          <w:szCs w:val="22"/>
        </w:rPr>
        <w:t>Покупателя</w:t>
      </w:r>
      <w:r w:rsidRPr="00AF289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 xml:space="preserve">.2. </w:t>
      </w:r>
      <w:proofErr w:type="gramStart"/>
      <w:r w:rsidR="002208DC" w:rsidRPr="00AF289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AF2898">
        <w:rPr>
          <w:sz w:val="22"/>
          <w:szCs w:val="22"/>
        </w:rPr>
        <w:t xml:space="preserve"> бедствия.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.5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.6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- поставки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F2898">
        <w:rPr>
          <w:sz w:val="22"/>
          <w:szCs w:val="22"/>
        </w:rPr>
        <w:t>установленного настоящим Д</w:t>
      </w:r>
      <w:r w:rsidRPr="00AF2898">
        <w:rPr>
          <w:sz w:val="22"/>
          <w:szCs w:val="22"/>
        </w:rPr>
        <w:t>оговор</w:t>
      </w:r>
      <w:r w:rsidR="002208DC" w:rsidRPr="00AF2898">
        <w:rPr>
          <w:sz w:val="22"/>
          <w:szCs w:val="22"/>
        </w:rPr>
        <w:t>ом</w:t>
      </w:r>
      <w:r w:rsidRPr="00AF2898">
        <w:rPr>
          <w:sz w:val="22"/>
          <w:szCs w:val="22"/>
        </w:rPr>
        <w:t>;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F2898">
        <w:rPr>
          <w:sz w:val="22"/>
          <w:szCs w:val="22"/>
        </w:rPr>
        <w:t xml:space="preserve">- нарушения срока поставки (допоставки) 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 более чем на </w:t>
      </w:r>
      <w:r w:rsidR="00AE6B21" w:rsidRPr="00AF2898">
        <w:rPr>
          <w:sz w:val="22"/>
          <w:szCs w:val="22"/>
        </w:rPr>
        <w:t>5</w:t>
      </w:r>
      <w:r w:rsidRPr="00AF2898">
        <w:rPr>
          <w:sz w:val="22"/>
          <w:szCs w:val="22"/>
        </w:rPr>
        <w:t xml:space="preserve"> </w:t>
      </w:r>
      <w:r w:rsidR="004A7C37" w:rsidRPr="00AF2898">
        <w:rPr>
          <w:sz w:val="22"/>
          <w:szCs w:val="22"/>
        </w:rPr>
        <w:t xml:space="preserve">календарных </w:t>
      </w:r>
      <w:r w:rsidRPr="00AF2898">
        <w:rPr>
          <w:sz w:val="22"/>
          <w:szCs w:val="22"/>
        </w:rPr>
        <w:t>дней</w:t>
      </w:r>
      <w:r w:rsidRPr="00AF2898">
        <w:rPr>
          <w:color w:val="365F91"/>
          <w:sz w:val="22"/>
          <w:szCs w:val="22"/>
        </w:rPr>
        <w:t>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7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F2898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8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8E447C" w:rsidRPr="00AF2898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F2898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F2898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FE792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8.12. </w:t>
      </w:r>
      <w:proofErr w:type="gramStart"/>
      <w:r w:rsidR="0026435C" w:rsidRPr="00AF2898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F2898">
        <w:rPr>
          <w:sz w:val="22"/>
          <w:szCs w:val="22"/>
        </w:rPr>
        <w:t xml:space="preserve"> до получения подлинников</w:t>
      </w:r>
      <w:r w:rsidR="00252C5A" w:rsidRPr="00AF2898">
        <w:rPr>
          <w:sz w:val="22"/>
          <w:szCs w:val="22"/>
        </w:rPr>
        <w:t xml:space="preserve">, при этом Стороны </w:t>
      </w:r>
      <w:r w:rsidR="00252C5A" w:rsidRPr="00FE7922">
        <w:rPr>
          <w:sz w:val="22"/>
          <w:szCs w:val="22"/>
        </w:rPr>
        <w:t>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FE7922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FE792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</w:t>
      </w:r>
      <w:r w:rsidR="002208DC" w:rsidRPr="00FE7922">
        <w:rPr>
          <w:sz w:val="22"/>
          <w:szCs w:val="22"/>
        </w:rPr>
        <w:t>.</w:t>
      </w:r>
      <w:r w:rsidR="008E447C" w:rsidRPr="00FE7922">
        <w:rPr>
          <w:sz w:val="22"/>
          <w:szCs w:val="22"/>
        </w:rPr>
        <w:t>13</w:t>
      </w:r>
      <w:r w:rsidR="00013958" w:rsidRPr="00FE7922">
        <w:rPr>
          <w:sz w:val="22"/>
          <w:szCs w:val="22"/>
        </w:rPr>
        <w:t>.</w:t>
      </w:r>
      <w:r w:rsidR="0026435C" w:rsidRPr="00FE7922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FE792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</w:t>
      </w:r>
      <w:r w:rsidR="002208DC" w:rsidRPr="00FE7922">
        <w:rPr>
          <w:sz w:val="22"/>
          <w:szCs w:val="22"/>
        </w:rPr>
        <w:t>.1</w:t>
      </w:r>
      <w:r w:rsidR="008E447C" w:rsidRPr="00FE7922">
        <w:rPr>
          <w:sz w:val="22"/>
          <w:szCs w:val="22"/>
        </w:rPr>
        <w:t>4</w:t>
      </w:r>
      <w:r w:rsidR="00013958" w:rsidRPr="00FE7922">
        <w:rPr>
          <w:sz w:val="22"/>
          <w:szCs w:val="22"/>
        </w:rPr>
        <w:t>.</w:t>
      </w:r>
      <w:r w:rsidR="001C18CB" w:rsidRPr="00FE7922">
        <w:rPr>
          <w:sz w:val="22"/>
          <w:szCs w:val="22"/>
        </w:rPr>
        <w:t xml:space="preserve"> Договор составлен в </w:t>
      </w:r>
      <w:r w:rsidR="004E7D10" w:rsidRPr="00FE7922">
        <w:rPr>
          <w:sz w:val="22"/>
          <w:szCs w:val="22"/>
        </w:rPr>
        <w:t>двух</w:t>
      </w:r>
      <w:r w:rsidR="001C18CB" w:rsidRPr="00FE7922">
        <w:rPr>
          <w:sz w:val="22"/>
          <w:szCs w:val="22"/>
        </w:rPr>
        <w:t xml:space="preserve"> </w:t>
      </w:r>
      <w:r w:rsidR="0026435C" w:rsidRPr="00FE7922">
        <w:rPr>
          <w:sz w:val="22"/>
          <w:szCs w:val="22"/>
        </w:rPr>
        <w:t xml:space="preserve">экземплярах, имеющих равную юридическую силу, </w:t>
      </w:r>
      <w:r w:rsidR="00491F1B" w:rsidRPr="00FE7922">
        <w:rPr>
          <w:sz w:val="22"/>
          <w:szCs w:val="22"/>
        </w:rPr>
        <w:t xml:space="preserve">из которых один экземпляр находится </w:t>
      </w:r>
      <w:r w:rsidR="001C18CB" w:rsidRPr="00FE7922">
        <w:rPr>
          <w:sz w:val="22"/>
          <w:szCs w:val="22"/>
        </w:rPr>
        <w:t xml:space="preserve">у Поставщика, </w:t>
      </w:r>
      <w:r w:rsidR="004E7D10" w:rsidRPr="00FE7922">
        <w:rPr>
          <w:sz w:val="22"/>
          <w:szCs w:val="22"/>
        </w:rPr>
        <w:t>один экземпляр</w:t>
      </w:r>
      <w:r w:rsidR="001C18CB" w:rsidRPr="00FE7922">
        <w:rPr>
          <w:sz w:val="22"/>
          <w:szCs w:val="22"/>
        </w:rPr>
        <w:t xml:space="preserve"> – у Покупателя.</w:t>
      </w:r>
    </w:p>
    <w:p w:rsidR="003D265A" w:rsidRPr="00FE7922" w:rsidRDefault="00FE7922" w:rsidP="003D265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 xml:space="preserve">8.15. </w:t>
      </w:r>
      <w:proofErr w:type="gramStart"/>
      <w:r w:rsidRPr="00FE7922">
        <w:rPr>
          <w:sz w:val="22"/>
          <w:szCs w:val="22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безопасности дорожного движения,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  <w:proofErr w:type="gramEnd"/>
    </w:p>
    <w:p w:rsidR="002B48C2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8.16. К настоящему Договору прилагается и</w:t>
      </w:r>
      <w:r w:rsidRPr="00AF2898">
        <w:rPr>
          <w:sz w:val="22"/>
          <w:szCs w:val="22"/>
        </w:rPr>
        <w:t xml:space="preserve"> является его неотъемлемой частью: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Приложение № 1 - Спецификация.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РЕКВИЗИТЫ И ПОДПИСИ СТОРОН</w:t>
      </w:r>
    </w:p>
    <w:tbl>
      <w:tblPr>
        <w:tblW w:w="10716" w:type="dxa"/>
        <w:jc w:val="center"/>
        <w:tblInd w:w="-972" w:type="dxa"/>
        <w:tblLook w:val="00A0" w:firstRow="1" w:lastRow="0" w:firstColumn="1" w:lastColumn="0" w:noHBand="0" w:noVBand="0"/>
      </w:tblPr>
      <w:tblGrid>
        <w:gridCol w:w="5537"/>
        <w:gridCol w:w="5179"/>
      </w:tblGrid>
      <w:tr w:rsidR="00FE7922" w:rsidRPr="00AF2898" w:rsidTr="00FE7922">
        <w:trPr>
          <w:trHeight w:val="383"/>
          <w:jc w:val="center"/>
        </w:trPr>
        <w:tc>
          <w:tcPr>
            <w:tcW w:w="5537" w:type="dxa"/>
            <w:vAlign w:val="center"/>
          </w:tcPr>
          <w:p w:rsidR="00FE7922" w:rsidRPr="00F21D79" w:rsidRDefault="00FE7922" w:rsidP="0074411E">
            <w:pPr>
              <w:jc w:val="center"/>
              <w:rPr>
                <w:b/>
                <w:sz w:val="22"/>
                <w:szCs w:val="22"/>
              </w:rPr>
            </w:pPr>
            <w:r w:rsidRPr="00F21D79">
              <w:rPr>
                <w:b/>
                <w:sz w:val="22"/>
                <w:szCs w:val="22"/>
              </w:rPr>
              <w:t>ПОСТАВЩИК:</w:t>
            </w:r>
          </w:p>
          <w:p w:rsidR="00FE7922" w:rsidRPr="00F21D79" w:rsidRDefault="00FE7922" w:rsidP="0074411E">
            <w:pPr>
              <w:jc w:val="center"/>
              <w:rPr>
                <w:b/>
                <w:sz w:val="22"/>
                <w:szCs w:val="22"/>
              </w:rPr>
            </w:pPr>
            <w:r w:rsidRPr="00F21D79">
              <w:rPr>
                <w:b/>
                <w:noProof/>
                <w:sz w:val="22"/>
                <w:szCs w:val="22"/>
              </w:rPr>
              <w:t>ООО «ЦИТ-Э.С.</w:t>
            </w:r>
            <w:r w:rsidRPr="00F21D79">
              <w:rPr>
                <w:b/>
                <w:noProof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5179" w:type="dxa"/>
            <w:vAlign w:val="center"/>
          </w:tcPr>
          <w:p w:rsidR="00FE7922" w:rsidRPr="005E4714" w:rsidRDefault="00FE7922" w:rsidP="00C33283">
            <w:pPr>
              <w:jc w:val="center"/>
              <w:rPr>
                <w:b/>
                <w:sz w:val="22"/>
                <w:szCs w:val="22"/>
              </w:rPr>
            </w:pPr>
            <w:r w:rsidRPr="005E4714">
              <w:rPr>
                <w:b/>
                <w:sz w:val="22"/>
                <w:szCs w:val="22"/>
              </w:rPr>
              <w:t>ПОКУПАТЕЛЬ:</w:t>
            </w:r>
          </w:p>
          <w:p w:rsidR="00FE7922" w:rsidRPr="005E4714" w:rsidRDefault="00FE7922" w:rsidP="00C33283">
            <w:pPr>
              <w:jc w:val="center"/>
              <w:rPr>
                <w:b/>
                <w:sz w:val="22"/>
                <w:szCs w:val="22"/>
              </w:rPr>
            </w:pPr>
            <w:r w:rsidRPr="005E4714">
              <w:rPr>
                <w:b/>
                <w:sz w:val="22"/>
                <w:szCs w:val="22"/>
              </w:rPr>
              <w:t>АО «</w:t>
            </w:r>
            <w:proofErr w:type="spellStart"/>
            <w:r w:rsidRPr="005E4714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5E4714">
              <w:rPr>
                <w:b/>
                <w:sz w:val="22"/>
                <w:szCs w:val="22"/>
              </w:rPr>
              <w:t>»</w:t>
            </w:r>
          </w:p>
        </w:tc>
      </w:tr>
      <w:tr w:rsidR="00FE7922" w:rsidRPr="008F243D" w:rsidTr="00FE7922">
        <w:trPr>
          <w:trHeight w:val="5657"/>
          <w:jc w:val="center"/>
        </w:trPr>
        <w:tc>
          <w:tcPr>
            <w:tcW w:w="5537" w:type="dxa"/>
          </w:tcPr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Адрес места нахождения (юридический адрес): 410010, г. Саратов, 1-ый Пугачевский пос., 44Б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Почтовый адрес: 410010, г. Саратов, 1-ый Пугачевский пос., 44Б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ИНН 6452099807 / КПП 645201001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ОКПО 37800362 / ОГРН 1126450013250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 xml:space="preserve">ОКАТО 63401372000 / ОКТМО 63701000 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ОКОГУ 4210014 / ОКФС 16 / ОКОПФ 65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proofErr w:type="gramStart"/>
            <w:r w:rsidRPr="00F21D79">
              <w:rPr>
                <w:sz w:val="22"/>
                <w:szCs w:val="22"/>
              </w:rPr>
              <w:t>р</w:t>
            </w:r>
            <w:proofErr w:type="gramEnd"/>
            <w:r w:rsidRPr="00F21D79">
              <w:rPr>
                <w:sz w:val="22"/>
                <w:szCs w:val="22"/>
              </w:rPr>
              <w:t>/с 40702810310370000164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Банк: Филиал «Газпромбанк» (Акционерное общество)  «Поволжский»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к/с 30101810000000000917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БИК 043601917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Тел. (8452) 69-21-96</w:t>
            </w:r>
          </w:p>
          <w:p w:rsidR="00FE7922" w:rsidRPr="00F21D79" w:rsidRDefault="00FE7922" w:rsidP="0074411E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F21D79">
              <w:rPr>
                <w:sz w:val="22"/>
                <w:szCs w:val="22"/>
              </w:rPr>
              <w:t>э/</w:t>
            </w:r>
            <w:proofErr w:type="gramStart"/>
            <w:r w:rsidRPr="00F21D79">
              <w:rPr>
                <w:sz w:val="22"/>
                <w:szCs w:val="22"/>
              </w:rPr>
              <w:t>п</w:t>
            </w:r>
            <w:proofErr w:type="gramEnd"/>
            <w:r w:rsidRPr="00F21D79">
              <w:rPr>
                <w:sz w:val="22"/>
                <w:szCs w:val="22"/>
              </w:rPr>
              <w:t xml:space="preserve">  </w:t>
            </w:r>
            <w:hyperlink r:id="rId15" w:history="1">
              <w:r w:rsidRPr="00F21D79">
                <w:rPr>
                  <w:rStyle w:val="af8"/>
                  <w:sz w:val="22"/>
                  <w:szCs w:val="22"/>
                </w:rPr>
                <w:t>kom@cit-es.ru</w:t>
              </w:r>
            </w:hyperlink>
            <w:r w:rsidRPr="00F21D79">
              <w:rPr>
                <w:rStyle w:val="af8"/>
                <w:sz w:val="22"/>
                <w:szCs w:val="22"/>
              </w:rPr>
              <w:t xml:space="preserve"> </w:t>
            </w:r>
          </w:p>
          <w:p w:rsidR="00FE7922" w:rsidRPr="00F21D79" w:rsidRDefault="00FE7922" w:rsidP="0074411E">
            <w:pPr>
              <w:rPr>
                <w:sz w:val="22"/>
                <w:szCs w:val="22"/>
              </w:rPr>
            </w:pPr>
          </w:p>
          <w:p w:rsidR="00FE7922" w:rsidRPr="00F21D79" w:rsidRDefault="00FE7922" w:rsidP="0074411E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179" w:type="dxa"/>
          </w:tcPr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ИНН  7451046106 / КПП  745101001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ОГРН   1027402922634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Банк Центральный филиал АБ «РОССИЯ»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proofErr w:type="gramStart"/>
            <w:r w:rsidRPr="005E4714">
              <w:rPr>
                <w:sz w:val="22"/>
                <w:szCs w:val="22"/>
              </w:rPr>
              <w:t>р</w:t>
            </w:r>
            <w:proofErr w:type="gramEnd"/>
            <w:r w:rsidRPr="005E4714">
              <w:rPr>
                <w:sz w:val="22"/>
                <w:szCs w:val="22"/>
              </w:rPr>
              <w:t>/счет:  40702810100010005913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Корреспондентский счет 30101810145250000220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>БИК 044525220</w:t>
            </w:r>
          </w:p>
          <w:p w:rsidR="00FE7922" w:rsidRDefault="00FE7922" w:rsidP="00C33283">
            <w:pPr>
              <w:rPr>
                <w:sz w:val="22"/>
                <w:szCs w:val="22"/>
              </w:rPr>
            </w:pPr>
            <w:r w:rsidRPr="005E4714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FE7922" w:rsidRPr="005E4714" w:rsidRDefault="00FE7922" w:rsidP="00C33283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13266B">
          <w:footerReference w:type="default" r:id="rId16"/>
          <w:pgSz w:w="11906" w:h="16838"/>
          <w:pgMar w:top="567" w:right="567" w:bottom="567" w:left="1134" w:header="283" w:footer="684" w:gutter="0"/>
          <w:cols w:space="708"/>
          <w:docGrid w:linePitch="360"/>
        </w:sectPr>
      </w:pPr>
    </w:p>
    <w:p w:rsidR="00DF5727" w:rsidRPr="00A51231" w:rsidRDefault="00DF5727" w:rsidP="00DF5727">
      <w:pPr>
        <w:jc w:val="right"/>
        <w:rPr>
          <w:b/>
          <w:i/>
          <w:sz w:val="22"/>
          <w:szCs w:val="22"/>
        </w:rPr>
      </w:pPr>
      <w:r w:rsidRPr="00A51231">
        <w:rPr>
          <w:b/>
          <w:i/>
          <w:sz w:val="22"/>
          <w:szCs w:val="22"/>
        </w:rPr>
        <w:lastRenderedPageBreak/>
        <w:t>Приложение № 1</w:t>
      </w:r>
    </w:p>
    <w:p w:rsidR="00DF5727" w:rsidRDefault="00DF5727" w:rsidP="00DF5727">
      <w:pPr>
        <w:jc w:val="right"/>
        <w:rPr>
          <w:b/>
          <w:sz w:val="22"/>
          <w:szCs w:val="22"/>
        </w:rPr>
      </w:pPr>
      <w:r w:rsidRPr="00A51231">
        <w:rPr>
          <w:b/>
          <w:sz w:val="22"/>
          <w:szCs w:val="22"/>
        </w:rPr>
        <w:t xml:space="preserve">к Договору поставки № </w:t>
      </w:r>
      <w:r w:rsidR="00E23BAB">
        <w:rPr>
          <w:b/>
          <w:sz w:val="22"/>
          <w:szCs w:val="22"/>
        </w:rPr>
        <w:t>Н</w:t>
      </w:r>
      <w:r w:rsidR="00FE7922">
        <w:rPr>
          <w:b/>
          <w:sz w:val="22"/>
          <w:szCs w:val="22"/>
        </w:rPr>
        <w:t>1213</w:t>
      </w:r>
    </w:p>
    <w:p w:rsidR="000724F9" w:rsidRDefault="000724F9" w:rsidP="00913B51">
      <w:pPr>
        <w:jc w:val="center"/>
        <w:rPr>
          <w:b/>
        </w:rPr>
      </w:pPr>
    </w:p>
    <w:p w:rsidR="007A0D0C" w:rsidRDefault="007A0D0C" w:rsidP="00913B51">
      <w:pPr>
        <w:jc w:val="center"/>
        <w:rPr>
          <w:b/>
        </w:rPr>
      </w:pPr>
    </w:p>
    <w:p w:rsidR="00DF5727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D917D7">
        <w:rPr>
          <w:b/>
        </w:rPr>
        <w:t>1</w:t>
      </w:r>
    </w:p>
    <w:p w:rsidR="007A0D0C" w:rsidRDefault="007A0D0C" w:rsidP="00913B51">
      <w:pPr>
        <w:jc w:val="center"/>
        <w:rPr>
          <w:b/>
        </w:rPr>
      </w:pPr>
      <w:bookmarkStart w:id="0" w:name="_GoBack"/>
      <w:bookmarkEnd w:id="0"/>
    </w:p>
    <w:p w:rsidR="000724F9" w:rsidRDefault="000724F9" w:rsidP="00913B51">
      <w:pPr>
        <w:jc w:val="center"/>
        <w:rPr>
          <w:b/>
        </w:rPr>
      </w:pPr>
    </w:p>
    <w:tbl>
      <w:tblPr>
        <w:tblW w:w="156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843"/>
        <w:gridCol w:w="1418"/>
        <w:gridCol w:w="992"/>
        <w:gridCol w:w="851"/>
        <w:gridCol w:w="666"/>
        <w:gridCol w:w="813"/>
        <w:gridCol w:w="1030"/>
        <w:gridCol w:w="1176"/>
        <w:gridCol w:w="709"/>
        <w:gridCol w:w="1276"/>
        <w:gridCol w:w="1276"/>
        <w:gridCol w:w="1317"/>
      </w:tblGrid>
      <w:tr w:rsidR="00277B48" w:rsidRPr="00A205F5" w:rsidTr="008D06F7">
        <w:trPr>
          <w:tblHeader/>
        </w:trPr>
        <w:tc>
          <w:tcPr>
            <w:tcW w:w="567" w:type="dxa"/>
            <w:shd w:val="clear" w:color="auto" w:fill="auto"/>
          </w:tcPr>
          <w:p w:rsidR="00277B48" w:rsidRPr="00A205F5" w:rsidRDefault="00277B48" w:rsidP="00277B4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205F5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068" w:type="dxa"/>
            <w:gridSpan w:val="13"/>
            <w:shd w:val="clear" w:color="auto" w:fill="auto"/>
          </w:tcPr>
          <w:p w:rsidR="00277B48" w:rsidRPr="00A205F5" w:rsidRDefault="00277B48" w:rsidP="00277B48">
            <w:pPr>
              <w:rPr>
                <w:sz w:val="20"/>
                <w:szCs w:val="20"/>
                <w:lang w:eastAsia="en-US"/>
              </w:rPr>
            </w:pPr>
            <w:r w:rsidRPr="00A205F5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277B48" w:rsidRPr="00A205F5" w:rsidTr="008D06F7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A205F5">
              <w:rPr>
                <w:sz w:val="20"/>
                <w:szCs w:val="20"/>
                <w:lang w:eastAsia="en-US"/>
              </w:rPr>
              <w:t>п</w:t>
            </w:r>
            <w:proofErr w:type="gramEnd"/>
            <w:r w:rsidRPr="00A205F5"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77B48" w:rsidRPr="00A205F5" w:rsidRDefault="00CA5176" w:rsidP="00CA5176">
            <w:pPr>
              <w:jc w:val="center"/>
              <w:rPr>
                <w:sz w:val="20"/>
                <w:szCs w:val="20"/>
                <w:lang w:eastAsia="en-US"/>
              </w:rPr>
            </w:pPr>
            <w:r w:rsidRPr="00CA5176">
              <w:rPr>
                <w:sz w:val="20"/>
                <w:szCs w:val="20"/>
                <w:lang w:eastAsia="en-US"/>
              </w:rPr>
              <w:t>Производитель, страна происхождения Товара</w:t>
            </w:r>
            <w:r w:rsidRPr="00CA5176">
              <w:rPr>
                <w:sz w:val="20"/>
                <w:szCs w:val="20"/>
                <w:lang w:eastAsia="en-US"/>
              </w:rPr>
              <w:tab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A205F5" w:rsidRDefault="00CA5176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CA5176">
              <w:rPr>
                <w:sz w:val="20"/>
                <w:szCs w:val="20"/>
                <w:lang w:eastAsia="en-US"/>
              </w:rPr>
              <w:t>Наличие Сертификата «Газ-</w:t>
            </w:r>
            <w:proofErr w:type="spellStart"/>
            <w:r w:rsidRPr="00CA5176">
              <w:rPr>
                <w:sz w:val="20"/>
                <w:szCs w:val="20"/>
                <w:lang w:eastAsia="en-US"/>
              </w:rPr>
              <w:t>серт</w:t>
            </w:r>
            <w:proofErr w:type="spellEnd"/>
            <w:r w:rsidRPr="00CA5176">
              <w:rPr>
                <w:sz w:val="20"/>
                <w:szCs w:val="20"/>
                <w:lang w:eastAsia="en-US"/>
              </w:rPr>
              <w:t>»/ «</w:t>
            </w:r>
            <w:proofErr w:type="spellStart"/>
            <w:r w:rsidRPr="00CA5176">
              <w:rPr>
                <w:sz w:val="20"/>
                <w:szCs w:val="20"/>
                <w:lang w:eastAsia="en-US"/>
              </w:rPr>
              <w:t>Интер-газсерт</w:t>
            </w:r>
            <w:proofErr w:type="spellEnd"/>
            <w:r w:rsidRPr="00CA5176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</w:rPr>
            </w:pPr>
            <w:r w:rsidRPr="00A205F5">
              <w:rPr>
                <w:sz w:val="20"/>
                <w:szCs w:val="20"/>
              </w:rPr>
              <w:t>Ед.</w:t>
            </w:r>
          </w:p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изм.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Кол-во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Налоговая ставка</w:t>
            </w:r>
            <w:r w:rsidR="002979B6" w:rsidRPr="00A205F5">
              <w:rPr>
                <w:sz w:val="20"/>
                <w:szCs w:val="20"/>
              </w:rPr>
              <w:t>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277B48" w:rsidRPr="00A205F5" w:rsidTr="008D06F7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14</w:t>
            </w:r>
          </w:p>
        </w:tc>
      </w:tr>
      <w:tr w:rsidR="007A0D0C" w:rsidRPr="007A0D0C" w:rsidTr="008D06F7">
        <w:tc>
          <w:tcPr>
            <w:tcW w:w="567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для катодной защиты ПКЗ-АР-Е2-0,6-У1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ООО "ЦИТ-Э.С."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ОГН</w:t>
            </w:r>
            <w:proofErr w:type="gramStart"/>
            <w:r w:rsidRPr="007A0D0C">
              <w:rPr>
                <w:sz w:val="20"/>
                <w:szCs w:val="20"/>
              </w:rPr>
              <w:t>4</w:t>
            </w:r>
            <w:proofErr w:type="gramEnd"/>
            <w:r w:rsidRPr="007A0D0C">
              <w:rPr>
                <w:sz w:val="20"/>
                <w:szCs w:val="20"/>
              </w:rPr>
              <w:t>.RU.1302.В00399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117225,00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351 675,00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70 335,00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422 010,00</w:t>
            </w:r>
          </w:p>
        </w:tc>
      </w:tr>
      <w:tr w:rsidR="007A0D0C" w:rsidRPr="007A0D0C" w:rsidTr="008D06F7">
        <w:tc>
          <w:tcPr>
            <w:tcW w:w="567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для катодной защиты ПКЗ-АР-Е2-Т-1,2-У1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ООО "ЦИТ-Э.С."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ОГН</w:t>
            </w:r>
            <w:proofErr w:type="gramStart"/>
            <w:r w:rsidRPr="007A0D0C">
              <w:rPr>
                <w:sz w:val="20"/>
                <w:szCs w:val="20"/>
              </w:rPr>
              <w:t>4</w:t>
            </w:r>
            <w:proofErr w:type="gramEnd"/>
            <w:r w:rsidRPr="007A0D0C">
              <w:rPr>
                <w:sz w:val="20"/>
                <w:szCs w:val="20"/>
              </w:rPr>
              <w:t>.RU.1302.В00399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147825,00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147 825,00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29 565,00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177 390,00</w:t>
            </w:r>
          </w:p>
        </w:tc>
      </w:tr>
      <w:tr w:rsidR="007A0D0C" w:rsidRPr="007A0D0C" w:rsidTr="008D06F7">
        <w:tc>
          <w:tcPr>
            <w:tcW w:w="567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для катодной защиты ПКЗ-АР-Е2-Т-1.6-У1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ООО "ЦИТ-Э.С."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ОГН</w:t>
            </w:r>
            <w:proofErr w:type="gramStart"/>
            <w:r w:rsidRPr="007A0D0C">
              <w:rPr>
                <w:sz w:val="20"/>
                <w:szCs w:val="20"/>
              </w:rPr>
              <w:t>4</w:t>
            </w:r>
            <w:proofErr w:type="gramEnd"/>
            <w:r w:rsidRPr="007A0D0C">
              <w:rPr>
                <w:sz w:val="20"/>
                <w:szCs w:val="20"/>
              </w:rPr>
              <w:t>.RU.1302.В00399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16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155829,17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2 493 266,72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498 653,34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2 991 920,06</w:t>
            </w:r>
          </w:p>
        </w:tc>
      </w:tr>
      <w:tr w:rsidR="007A0D0C" w:rsidRPr="007A0D0C" w:rsidTr="008D06F7">
        <w:tc>
          <w:tcPr>
            <w:tcW w:w="567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для катодной защиты ПКЗ-АР-Е2-Т-3-У1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ООО "ЦИТ-Э.С."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ОГН</w:t>
            </w:r>
            <w:proofErr w:type="gramStart"/>
            <w:r w:rsidRPr="007A0D0C">
              <w:rPr>
                <w:sz w:val="20"/>
                <w:szCs w:val="20"/>
              </w:rPr>
              <w:t>4</w:t>
            </w:r>
            <w:proofErr w:type="gramEnd"/>
            <w:r w:rsidRPr="007A0D0C">
              <w:rPr>
                <w:sz w:val="20"/>
                <w:szCs w:val="20"/>
              </w:rPr>
              <w:t>.RU.1302.В00399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192229,17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1 537 833,36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307 566,67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1 845 400,03</w:t>
            </w:r>
          </w:p>
        </w:tc>
      </w:tr>
      <w:tr w:rsidR="007A0D0C" w:rsidRPr="007A0D0C" w:rsidTr="008D06F7">
        <w:tc>
          <w:tcPr>
            <w:tcW w:w="567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0D0C" w:rsidRPr="007A0D0C" w:rsidRDefault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Постамент под ПКЗ-АР-Е</w:t>
            </w:r>
            <w:proofErr w:type="gramStart"/>
            <w:r w:rsidRPr="007A0D0C">
              <w:rPr>
                <w:sz w:val="20"/>
                <w:szCs w:val="20"/>
              </w:rPr>
              <w:t>,Е</w:t>
            </w:r>
            <w:proofErr w:type="gramEnd"/>
            <w:r w:rsidRPr="007A0D0C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ООО "ЦИТ-Э.С."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666" w:type="dxa"/>
            <w:shd w:val="clear" w:color="auto" w:fill="auto"/>
            <w:vAlign w:val="center"/>
          </w:tcPr>
          <w:p w:rsidR="007A0D0C" w:rsidRPr="007A0D0C" w:rsidRDefault="007A0D0C" w:rsidP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28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  <w:lang w:eastAsia="en-US"/>
              </w:rPr>
            </w:pPr>
            <w:r w:rsidRPr="007A0D0C">
              <w:rPr>
                <w:sz w:val="20"/>
                <w:szCs w:val="20"/>
              </w:rPr>
              <w:t>В соответствии с Приложением № 1 к Спецификации № 1 к Договору № Н1213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10770,83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0D0C" w:rsidRPr="007A0D0C" w:rsidRDefault="007A0D0C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301 583,24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60 316,65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7A0D0C" w:rsidRPr="007A0D0C" w:rsidRDefault="007A0D0C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361 899,89</w:t>
            </w:r>
          </w:p>
        </w:tc>
      </w:tr>
      <w:tr w:rsidR="008D06F7" w:rsidRPr="007A0D0C" w:rsidTr="008D06F7">
        <w:tc>
          <w:tcPr>
            <w:tcW w:w="567" w:type="dxa"/>
            <w:shd w:val="clear" w:color="auto" w:fill="auto"/>
            <w:vAlign w:val="center"/>
          </w:tcPr>
          <w:p w:rsidR="008D06F7" w:rsidRPr="007A0D0C" w:rsidRDefault="008D06F7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314" w:type="dxa"/>
            <w:gridSpan w:val="8"/>
            <w:shd w:val="clear" w:color="auto" w:fill="auto"/>
            <w:vAlign w:val="center"/>
          </w:tcPr>
          <w:p w:rsidR="008D06F7" w:rsidRPr="007A0D0C" w:rsidRDefault="008D06F7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7A0D0C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754" w:type="dxa"/>
            <w:gridSpan w:val="5"/>
            <w:shd w:val="clear" w:color="auto" w:fill="auto"/>
          </w:tcPr>
          <w:p w:rsidR="008D06F7" w:rsidRPr="007A0D0C" w:rsidRDefault="007A0D0C" w:rsidP="00F813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5 798 619,98</w:t>
            </w:r>
          </w:p>
        </w:tc>
      </w:tr>
      <w:tr w:rsidR="008D06F7" w:rsidRPr="007A0D0C" w:rsidTr="008D06F7">
        <w:tc>
          <w:tcPr>
            <w:tcW w:w="567" w:type="dxa"/>
            <w:shd w:val="clear" w:color="auto" w:fill="auto"/>
            <w:vAlign w:val="center"/>
          </w:tcPr>
          <w:p w:rsidR="008D06F7" w:rsidRPr="007A0D0C" w:rsidRDefault="008D06F7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314" w:type="dxa"/>
            <w:gridSpan w:val="8"/>
            <w:shd w:val="clear" w:color="auto" w:fill="auto"/>
            <w:vAlign w:val="center"/>
          </w:tcPr>
          <w:p w:rsidR="008D06F7" w:rsidRPr="007A0D0C" w:rsidRDefault="008D06F7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7A0D0C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7A0D0C">
              <w:rPr>
                <w:b/>
                <w:sz w:val="22"/>
                <w:szCs w:val="22"/>
              </w:rPr>
              <w:t>т.ч</w:t>
            </w:r>
            <w:proofErr w:type="spellEnd"/>
            <w:r w:rsidRPr="007A0D0C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754" w:type="dxa"/>
            <w:gridSpan w:val="5"/>
            <w:shd w:val="clear" w:color="auto" w:fill="auto"/>
          </w:tcPr>
          <w:p w:rsidR="008D06F7" w:rsidRPr="007A0D0C" w:rsidRDefault="007A0D0C" w:rsidP="00277B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966 436,66</w:t>
            </w:r>
          </w:p>
        </w:tc>
      </w:tr>
    </w:tbl>
    <w:p w:rsidR="00A95881" w:rsidRPr="007A0D0C" w:rsidRDefault="00A95881" w:rsidP="00913B51">
      <w:pPr>
        <w:jc w:val="center"/>
        <w:rPr>
          <w:b/>
          <w:sz w:val="22"/>
          <w:szCs w:val="22"/>
        </w:rPr>
      </w:pPr>
    </w:p>
    <w:p w:rsidR="00DF5727" w:rsidRPr="007A0D0C" w:rsidRDefault="00DF5727" w:rsidP="00DF5727">
      <w:pPr>
        <w:jc w:val="both"/>
        <w:rPr>
          <w:b/>
          <w:sz w:val="22"/>
          <w:szCs w:val="22"/>
        </w:rPr>
      </w:pPr>
      <w:r w:rsidRPr="007A0D0C">
        <w:rPr>
          <w:b/>
          <w:sz w:val="22"/>
          <w:szCs w:val="22"/>
        </w:rPr>
        <w:t xml:space="preserve">2. </w:t>
      </w:r>
      <w:proofErr w:type="gramStart"/>
      <w:r w:rsidRPr="007A0D0C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9B1601" w:rsidRPr="007A0D0C" w:rsidRDefault="009B1601" w:rsidP="00913B51">
      <w:pPr>
        <w:rPr>
          <w:sz w:val="22"/>
          <w:szCs w:val="22"/>
          <w:lang w:eastAsia="en-US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7A0D0C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7A0D0C" w:rsidRDefault="00DF5727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266B" w:rsidRPr="007A0D0C" w:rsidRDefault="00DF5727" w:rsidP="0013266B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 xml:space="preserve">Условия и сроки поставки Товара </w:t>
            </w:r>
          </w:p>
        </w:tc>
      </w:tr>
      <w:tr w:rsidR="00DF5727" w:rsidRPr="007A0D0C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7A0D0C" w:rsidRDefault="00DF5727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71723" w:rsidRPr="007A0D0C" w:rsidRDefault="007A0D0C" w:rsidP="008D06F7">
            <w:pPr>
              <w:rPr>
                <w:sz w:val="22"/>
                <w:szCs w:val="22"/>
              </w:rPr>
            </w:pPr>
            <w:r w:rsidRPr="007A0D0C">
              <w:rPr>
                <w:sz w:val="22"/>
                <w:szCs w:val="22"/>
              </w:rPr>
              <w:t>Строго в соответствии с графиком поставки товара:</w:t>
            </w:r>
          </w:p>
          <w:tbl>
            <w:tblPr>
              <w:tblStyle w:val="TableStyle0"/>
              <w:tblW w:w="0" w:type="auto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578"/>
              <w:gridCol w:w="4624"/>
              <w:gridCol w:w="3179"/>
              <w:gridCol w:w="1156"/>
              <w:gridCol w:w="1156"/>
              <w:gridCol w:w="3757"/>
            </w:tblGrid>
            <w:tr w:rsidR="007A0D0C" w:rsidRPr="007A0D0C" w:rsidTr="00C33283">
              <w:trPr>
                <w:trHeight w:val="60"/>
              </w:trPr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bottom"/>
                </w:tcPr>
                <w:p w:rsidR="007A0D0C" w:rsidRPr="007A0D0C" w:rsidRDefault="007A0D0C" w:rsidP="00C33283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13872" w:type="dxa"/>
                  <w:gridSpan w:val="5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bottom"/>
                </w:tcPr>
                <w:p w:rsidR="007A0D0C" w:rsidRPr="007A0D0C" w:rsidRDefault="007A0D0C" w:rsidP="00C33283">
                  <w:pPr>
                    <w:rPr>
                      <w:b/>
                      <w:sz w:val="22"/>
                      <w:szCs w:val="22"/>
                    </w:rPr>
                  </w:pPr>
                  <w:r w:rsidRPr="007A0D0C">
                    <w:rPr>
                      <w:b/>
                      <w:sz w:val="22"/>
                      <w:szCs w:val="22"/>
                    </w:rPr>
                    <w:t>График поставки</w:t>
                  </w:r>
                </w:p>
              </w:tc>
            </w:tr>
            <w:tr w:rsidR="007A0D0C" w:rsidRPr="007A0D0C" w:rsidTr="00C33283">
              <w:trPr>
                <w:trHeight w:val="60"/>
              </w:trPr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№</w:t>
                  </w:r>
                  <w:r w:rsidRPr="007A0D0C">
                    <w:rPr>
                      <w:sz w:val="22"/>
                      <w:szCs w:val="22"/>
                    </w:rPr>
                    <w:br/>
                  </w:r>
                  <w:proofErr w:type="gramStart"/>
                  <w:r w:rsidRPr="007A0D0C">
                    <w:rPr>
                      <w:sz w:val="22"/>
                      <w:szCs w:val="22"/>
                    </w:rPr>
                    <w:t>п</w:t>
                  </w:r>
                  <w:proofErr w:type="gramEnd"/>
                  <w:r w:rsidRPr="007A0D0C">
                    <w:rPr>
                      <w:sz w:val="22"/>
                      <w:szCs w:val="22"/>
                    </w:rPr>
                    <w:t>/п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Срок поставки товара на склад грузополучателя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proofErr w:type="spellStart"/>
                  <w:proofErr w:type="gramStart"/>
                  <w:r w:rsidRPr="007A0D0C">
                    <w:rPr>
                      <w:sz w:val="22"/>
                      <w:szCs w:val="22"/>
                    </w:rPr>
                    <w:t>Колич</w:t>
                  </w:r>
                  <w:proofErr w:type="spellEnd"/>
                  <w:r w:rsidRPr="007A0D0C">
                    <w:rPr>
                      <w:sz w:val="22"/>
                      <w:szCs w:val="22"/>
                    </w:rPr>
                    <w:br/>
                  </w:r>
                  <w:proofErr w:type="spellStart"/>
                  <w:r w:rsidRPr="007A0D0C">
                    <w:rPr>
                      <w:sz w:val="22"/>
                      <w:szCs w:val="22"/>
                    </w:rPr>
                    <w:t>ество</w:t>
                  </w:r>
                  <w:proofErr w:type="spellEnd"/>
                  <w:proofErr w:type="gramEnd"/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Ед.</w:t>
                  </w:r>
                  <w:r w:rsidRPr="007A0D0C">
                    <w:rPr>
                      <w:sz w:val="22"/>
                      <w:szCs w:val="22"/>
                    </w:rPr>
                    <w:br/>
                    <w:t>изм.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Место (адрес) поставки товара</w:t>
                  </w:r>
                </w:p>
              </w:tc>
            </w:tr>
            <w:tr w:rsidR="007A0D0C" w:rsidRPr="007A0D0C" w:rsidTr="00C33283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Преобразователь для катодной защиты ПКЗ-АР-Е2-0,6-У1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от  5 до 10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right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3,000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7A0D0C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7A0D0C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  <w:tr w:rsidR="007A0D0C" w:rsidRPr="007A0D0C" w:rsidTr="00C33283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Преобразователь для катодной защиты ПКЗ-АР-Е2-Т-1,2-У1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от  5 до 10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right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1,000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7A0D0C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7A0D0C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  <w:tr w:rsidR="007A0D0C" w:rsidRPr="007A0D0C" w:rsidTr="00C33283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Преобразователь для катодной защиты ПКЗ-АР-Е2-Т-1.6-У1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от  5 до 10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right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16,000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7A0D0C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7A0D0C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  <w:tr w:rsidR="007A0D0C" w:rsidRPr="007A0D0C" w:rsidTr="00C33283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Преобразователь для катодной защиты ПКЗ-АР-Е2-Т-3-У1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от  5 до 10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right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8,000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7A0D0C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7A0D0C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  <w:tr w:rsidR="007A0D0C" w:rsidRPr="007A0D0C" w:rsidTr="00C33283">
              <w:tc>
                <w:tcPr>
                  <w:tcW w:w="578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4624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Постамент под ПКЗ-АР-Е</w:t>
                  </w:r>
                  <w:proofErr w:type="gramStart"/>
                  <w:r w:rsidRPr="007A0D0C">
                    <w:rPr>
                      <w:sz w:val="22"/>
                      <w:szCs w:val="22"/>
                    </w:rPr>
                    <w:t>,Е</w:t>
                  </w:r>
                  <w:proofErr w:type="gramEnd"/>
                  <w:r w:rsidRPr="007A0D0C">
                    <w:rPr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3179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от  5 до 10 календарных дней со дня заключения договора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right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28,000</w:t>
                  </w:r>
                </w:p>
              </w:tc>
              <w:tc>
                <w:tcPr>
                  <w:tcW w:w="1156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jc w:val="center"/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>Штука</w:t>
                  </w:r>
                </w:p>
              </w:tc>
              <w:tc>
                <w:tcPr>
                  <w:tcW w:w="3757" w:type="dxa"/>
                  <w:tcBorders>
                    <w:top w:val="single" w:sz="5" w:space="0" w:color="auto"/>
                    <w:left w:val="single" w:sz="5" w:space="0" w:color="auto"/>
                    <w:bottom w:val="single" w:sz="5" w:space="0" w:color="auto"/>
                    <w:right w:val="single" w:sz="5" w:space="0" w:color="auto"/>
                  </w:tcBorders>
                  <w:shd w:val="clear" w:color="FFFFFF" w:fill="auto"/>
                  <w:vAlign w:val="center"/>
                </w:tcPr>
                <w:p w:rsidR="007A0D0C" w:rsidRPr="007A0D0C" w:rsidRDefault="007A0D0C" w:rsidP="00C33283">
                  <w:pPr>
                    <w:rPr>
                      <w:sz w:val="22"/>
                      <w:szCs w:val="22"/>
                    </w:rPr>
                  </w:pPr>
                  <w:r w:rsidRPr="007A0D0C">
                    <w:rPr>
                      <w:sz w:val="22"/>
                      <w:szCs w:val="22"/>
                    </w:rPr>
                    <w:t xml:space="preserve">454087, г Челябинск, </w:t>
                  </w:r>
                  <w:proofErr w:type="spellStart"/>
                  <w:proofErr w:type="gramStart"/>
                  <w:r w:rsidRPr="007A0D0C">
                    <w:rPr>
                      <w:sz w:val="22"/>
                      <w:szCs w:val="22"/>
                    </w:rPr>
                    <w:t>ул</w:t>
                  </w:r>
                  <w:proofErr w:type="spellEnd"/>
                  <w:proofErr w:type="gramEnd"/>
                  <w:r w:rsidRPr="007A0D0C">
                    <w:rPr>
                      <w:sz w:val="22"/>
                      <w:szCs w:val="22"/>
                    </w:rPr>
                    <w:t xml:space="preserve"> Рылеева д 8</w:t>
                  </w:r>
                </w:p>
              </w:tc>
            </w:tr>
          </w:tbl>
          <w:p w:rsidR="007A0D0C" w:rsidRPr="007A0D0C" w:rsidRDefault="007A0D0C" w:rsidP="008D06F7">
            <w:pPr>
              <w:rPr>
                <w:sz w:val="22"/>
                <w:szCs w:val="22"/>
              </w:rPr>
            </w:pPr>
          </w:p>
        </w:tc>
      </w:tr>
      <w:tr w:rsidR="00F02DD9" w:rsidRPr="007A0D0C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7A0D0C" w:rsidRDefault="00F02DD9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7A0D0C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7A0D0C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9B1601" w:rsidRPr="007A0D0C" w:rsidRDefault="009B1601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8080"/>
      </w:tblGrid>
      <w:tr w:rsidR="00DF5727" w:rsidRPr="007A0D0C" w:rsidTr="00DF5727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7A0D0C" w:rsidRDefault="00DF5727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7A0D0C" w:rsidRDefault="00DF5727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0724F9" w:rsidRPr="007A0D0C" w:rsidTr="009B1601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4F9" w:rsidRPr="007A0D0C" w:rsidRDefault="000724F9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4F9" w:rsidRPr="007A0D0C" w:rsidRDefault="000724F9" w:rsidP="0013266B">
            <w:pPr>
              <w:rPr>
                <w:sz w:val="22"/>
                <w:szCs w:val="22"/>
              </w:rPr>
            </w:pPr>
            <w:r w:rsidRPr="007A0D0C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724F9" w:rsidRPr="007A0D0C" w:rsidRDefault="007A0D0C" w:rsidP="008D06F7">
            <w:pPr>
              <w:jc w:val="both"/>
              <w:rPr>
                <w:color w:val="000000"/>
                <w:sz w:val="22"/>
                <w:szCs w:val="22"/>
              </w:rPr>
            </w:pPr>
            <w:r w:rsidRPr="007A0D0C">
              <w:rPr>
                <w:color w:val="000000"/>
                <w:sz w:val="22"/>
                <w:szCs w:val="22"/>
              </w:rPr>
              <w:t xml:space="preserve">Стоимость товара оплачивается Покупателем единым платежом за весь товар  в течение 15 (пятнадцати) рабочих дней после поставки товара и подписания сторонами товарной накладной и </w:t>
            </w:r>
            <w:proofErr w:type="gramStart"/>
            <w:r w:rsidRPr="007A0D0C">
              <w:rPr>
                <w:color w:val="000000"/>
                <w:sz w:val="22"/>
                <w:szCs w:val="22"/>
              </w:rPr>
              <w:t>счет-фактуры</w:t>
            </w:r>
            <w:proofErr w:type="gramEnd"/>
            <w:r w:rsidRPr="007A0D0C">
              <w:rPr>
                <w:color w:val="000000"/>
                <w:sz w:val="22"/>
                <w:szCs w:val="22"/>
              </w:rPr>
              <w:t xml:space="preserve"> путем перечисления денежных средств на расчетный счет Поставщика.</w:t>
            </w:r>
          </w:p>
        </w:tc>
      </w:tr>
    </w:tbl>
    <w:p w:rsidR="007A0D0C" w:rsidRDefault="007A0D0C" w:rsidP="008D06F7">
      <w:pPr>
        <w:jc w:val="both"/>
        <w:rPr>
          <w:b/>
          <w:sz w:val="22"/>
          <w:szCs w:val="22"/>
        </w:rPr>
      </w:pPr>
    </w:p>
    <w:p w:rsidR="008D06F7" w:rsidRDefault="008D06F7" w:rsidP="008D06F7">
      <w:pPr>
        <w:jc w:val="both"/>
        <w:rPr>
          <w:b/>
          <w:sz w:val="22"/>
        </w:rPr>
      </w:pPr>
      <w:r w:rsidRPr="00EE0D11">
        <w:rPr>
          <w:b/>
          <w:sz w:val="22"/>
          <w:szCs w:val="22"/>
        </w:rPr>
        <w:t>5.Гарантийный срок указан в Приложении № 1  к Спец</w:t>
      </w:r>
      <w:r w:rsidR="00FE7922">
        <w:rPr>
          <w:b/>
          <w:sz w:val="22"/>
          <w:szCs w:val="22"/>
        </w:rPr>
        <w:t>ификации № 1 к Договору № Н1213</w:t>
      </w:r>
    </w:p>
    <w:p w:rsidR="008D06F7" w:rsidRDefault="008D06F7" w:rsidP="00913B51">
      <w:pPr>
        <w:rPr>
          <w:lang w:eastAsia="en-US"/>
        </w:rPr>
      </w:pPr>
    </w:p>
    <w:p w:rsidR="008D06F7" w:rsidRDefault="008D06F7" w:rsidP="00913B51">
      <w:pPr>
        <w:rPr>
          <w:lang w:eastAsia="en-US"/>
        </w:rPr>
      </w:pPr>
    </w:p>
    <w:p w:rsidR="008D06F7" w:rsidRDefault="008D06F7" w:rsidP="00913B51">
      <w:pPr>
        <w:rPr>
          <w:lang w:eastAsia="en-US"/>
        </w:rPr>
        <w:sectPr w:rsidR="008D06F7" w:rsidSect="00A51841">
          <w:pgSz w:w="16838" w:h="11906" w:orient="landscape"/>
          <w:pgMar w:top="567" w:right="567" w:bottom="567" w:left="567" w:header="283" w:footer="575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B0788C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57675C">
        <w:rPr>
          <w:b/>
          <w:i/>
        </w:rPr>
        <w:t>Н</w:t>
      </w:r>
      <w:r w:rsidR="00FE7922">
        <w:rPr>
          <w:b/>
          <w:i/>
        </w:rPr>
        <w:t>1213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1346"/>
        <w:gridCol w:w="2890"/>
        <w:gridCol w:w="2601"/>
      </w:tblGrid>
      <w:tr w:rsidR="007A0D0C" w:rsidRPr="007A0D0C" w:rsidTr="007A0D0C">
        <w:trPr>
          <w:trHeight w:val="60"/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b/>
                <w:sz w:val="20"/>
                <w:szCs w:val="20"/>
              </w:rPr>
            </w:pPr>
            <w:r w:rsidRPr="007A0D0C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860" w:type="dxa"/>
            <w:gridSpan w:val="5"/>
            <w:vMerge w:val="restart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b/>
                <w:sz w:val="20"/>
                <w:szCs w:val="20"/>
              </w:rPr>
            </w:pPr>
            <w:r w:rsidRPr="007A0D0C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b/>
                <w:sz w:val="20"/>
                <w:szCs w:val="20"/>
              </w:rPr>
            </w:pPr>
            <w:r w:rsidRPr="007A0D0C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b/>
                <w:sz w:val="20"/>
                <w:szCs w:val="20"/>
              </w:rPr>
            </w:pPr>
            <w:r w:rsidRPr="007A0D0C">
              <w:rPr>
                <w:b/>
                <w:sz w:val="20"/>
                <w:szCs w:val="20"/>
              </w:rPr>
              <w:t>ОКВЭД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860" w:type="dxa"/>
            <w:gridSpan w:val="5"/>
            <w:vMerge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b/>
                <w:sz w:val="20"/>
                <w:szCs w:val="20"/>
              </w:rPr>
            </w:pPr>
          </w:p>
        </w:tc>
        <w:tc>
          <w:tcPr>
            <w:tcW w:w="2890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№</w:t>
            </w:r>
            <w:r w:rsidRPr="007A0D0C">
              <w:rPr>
                <w:sz w:val="20"/>
                <w:szCs w:val="20"/>
              </w:rPr>
              <w:br/>
            </w:r>
            <w:proofErr w:type="gramStart"/>
            <w:r w:rsidRPr="007A0D0C">
              <w:rPr>
                <w:sz w:val="20"/>
                <w:szCs w:val="20"/>
              </w:rPr>
              <w:t>п</w:t>
            </w:r>
            <w:proofErr w:type="gramEnd"/>
            <w:r w:rsidRPr="007A0D0C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Ед.</w:t>
            </w:r>
            <w:r w:rsidRPr="007A0D0C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A0D0C">
              <w:rPr>
                <w:sz w:val="20"/>
                <w:szCs w:val="20"/>
              </w:rPr>
              <w:t>Колич</w:t>
            </w:r>
            <w:proofErr w:type="spellEnd"/>
            <w:r w:rsidRPr="007A0D0C">
              <w:rPr>
                <w:sz w:val="20"/>
                <w:szCs w:val="20"/>
              </w:rPr>
              <w:br/>
            </w:r>
            <w:proofErr w:type="spellStart"/>
            <w:r w:rsidRPr="007A0D0C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134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для катодной защиты ПКЗ-АР-Е2-0,6-У1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3,000</w:t>
            </w:r>
          </w:p>
        </w:tc>
        <w:tc>
          <w:tcPr>
            <w:tcW w:w="134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7A0D0C">
              <w:rPr>
                <w:sz w:val="20"/>
                <w:szCs w:val="20"/>
              </w:rPr>
              <w:t>Челябинскгоргаз</w:t>
            </w:r>
            <w:proofErr w:type="spellEnd"/>
            <w:r w:rsidRPr="007A0D0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 xml:space="preserve">454087, г Челябинск, </w:t>
            </w:r>
            <w:proofErr w:type="spellStart"/>
            <w:proofErr w:type="gramStart"/>
            <w:r w:rsidRPr="007A0D0C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7A0D0C">
              <w:rPr>
                <w:sz w:val="20"/>
                <w:szCs w:val="20"/>
              </w:rPr>
              <w:t xml:space="preserve"> Рылеева д 8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484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7A0D0C" w:rsidRPr="007A0D0C" w:rsidRDefault="007A0D0C" w:rsidP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должен быть выполнен в виде набора модулей, мощность силовых модулей -</w:t>
            </w:r>
            <w:r w:rsidRPr="007A0D0C">
              <w:rPr>
                <w:sz w:val="20"/>
                <w:szCs w:val="20"/>
              </w:rPr>
              <w:br/>
              <w:t>от 0,6 кВт до 1 кВт, количество силовых модулей – 1 шт. (0,6 кВт)</w:t>
            </w:r>
            <w:r w:rsidRPr="007A0D0C">
              <w:rPr>
                <w:sz w:val="20"/>
                <w:szCs w:val="20"/>
              </w:rPr>
              <w:br/>
              <w:t>Модуль измерения должен иметь сертификат об утверждении типа средств измерений, поставляется с первичной поверкой.</w:t>
            </w:r>
            <w:r w:rsidRPr="007A0D0C">
              <w:rPr>
                <w:sz w:val="20"/>
                <w:szCs w:val="20"/>
              </w:rPr>
              <w:br/>
              <w:t>Преобразователь должен быть оснащен модулем модема ММ-ЦИТ-ЭС для работы в составе системы телемеханики СТМ-ЦИТ-ЭС.</w:t>
            </w:r>
            <w:r w:rsidRPr="007A0D0C">
              <w:rPr>
                <w:sz w:val="20"/>
                <w:szCs w:val="20"/>
              </w:rPr>
              <w:br/>
              <w:t>Работа в составе системы телемеханики СТМ-ЦИТ-ЭС</w:t>
            </w:r>
            <w:r w:rsidRPr="007A0D0C">
              <w:rPr>
                <w:sz w:val="20"/>
                <w:szCs w:val="20"/>
              </w:rPr>
              <w:br/>
              <w:t xml:space="preserve">Наличие </w:t>
            </w:r>
            <w:proofErr w:type="spellStart"/>
            <w:r w:rsidRPr="007A0D0C">
              <w:rPr>
                <w:sz w:val="20"/>
                <w:szCs w:val="20"/>
              </w:rPr>
              <w:t>однотарифного</w:t>
            </w:r>
            <w:proofErr w:type="spellEnd"/>
            <w:r w:rsidRPr="007A0D0C">
              <w:rPr>
                <w:sz w:val="20"/>
                <w:szCs w:val="20"/>
              </w:rPr>
              <w:t xml:space="preserve"> счетчика электроэнергии, CE102М R5 145-А класс 1.0, поверка счетчика 1 квартал 2020г.,</w:t>
            </w:r>
            <w:r w:rsidRPr="007A0D0C">
              <w:rPr>
                <w:sz w:val="20"/>
                <w:szCs w:val="20"/>
              </w:rPr>
              <w:br/>
              <w:t>позволяющий считывать по интерфейсу RS485 и передавать в канал телемеханики текущее значение потребленной электроэнергии.</w:t>
            </w:r>
            <w:r w:rsidRPr="007A0D0C">
              <w:rPr>
                <w:sz w:val="20"/>
                <w:szCs w:val="20"/>
              </w:rPr>
              <w:br/>
              <w:t>Наличие болтовых соединений Анод, Труба на передних панелях силовых модулей для возможности работы каждого силового модуля на свою нагрузку в качестве отдельного преобразователя.</w:t>
            </w:r>
            <w:r w:rsidRPr="007A0D0C">
              <w:rPr>
                <w:sz w:val="20"/>
                <w:szCs w:val="20"/>
              </w:rPr>
              <w:br/>
              <w:t>Силовой модуль должен иметь легкодоступный собственный выключатель питания и легкодоступный заменяемый предохранитель, расположенные на внешней панели силового модуля.</w:t>
            </w:r>
            <w:r w:rsidRPr="007A0D0C">
              <w:rPr>
                <w:sz w:val="20"/>
                <w:szCs w:val="20"/>
              </w:rPr>
              <w:br/>
              <w:t>Преобразователь должен иметь возможность раздельной работы каждого модуля на собственное защищаемое сооружение, с коммутацией силовых и контрольных цепей и индикацией его работы на лицевой стороне каждого модуля.</w:t>
            </w:r>
            <w:r w:rsidRPr="007A0D0C">
              <w:rPr>
                <w:sz w:val="20"/>
                <w:szCs w:val="20"/>
              </w:rPr>
              <w:br/>
              <w:t>Отсутствие вентиляторов в конструкции преобразователя, естественное охлаждение на всех режимах работы.</w:t>
            </w:r>
            <w:r w:rsidRPr="007A0D0C">
              <w:rPr>
                <w:sz w:val="20"/>
                <w:szCs w:val="20"/>
              </w:rPr>
              <w:br/>
              <w:t xml:space="preserve">Встроенные </w:t>
            </w:r>
            <w:proofErr w:type="gramStart"/>
            <w:r w:rsidRPr="007A0D0C">
              <w:rPr>
                <w:sz w:val="20"/>
                <w:szCs w:val="20"/>
              </w:rPr>
              <w:t>в</w:t>
            </w:r>
            <w:proofErr w:type="gramEnd"/>
            <w:r w:rsidRPr="007A0D0C">
              <w:rPr>
                <w:sz w:val="20"/>
                <w:szCs w:val="20"/>
              </w:rPr>
              <w:t xml:space="preserve"> </w:t>
            </w:r>
            <w:proofErr w:type="gramStart"/>
            <w:r w:rsidRPr="007A0D0C">
              <w:rPr>
                <w:sz w:val="20"/>
                <w:szCs w:val="20"/>
              </w:rPr>
              <w:t>преобразователь</w:t>
            </w:r>
            <w:proofErr w:type="gramEnd"/>
            <w:r w:rsidRPr="007A0D0C">
              <w:rPr>
                <w:sz w:val="20"/>
                <w:szCs w:val="20"/>
              </w:rPr>
              <w:t xml:space="preserve"> средства телемеханики должны иметь возможность передачи информации:</w:t>
            </w:r>
            <w:r w:rsidRPr="007A0D0C">
              <w:rPr>
                <w:sz w:val="20"/>
                <w:szCs w:val="20"/>
              </w:rPr>
              <w:br/>
              <w:t>1. по голосовому каналу связи (CSD);</w:t>
            </w:r>
            <w:r w:rsidRPr="007A0D0C">
              <w:rPr>
                <w:sz w:val="20"/>
                <w:szCs w:val="20"/>
              </w:rPr>
              <w:br/>
              <w:t>2. по каналу связи с использованием сети ИНТЕРНЕТ (GPRS).</w:t>
            </w:r>
            <w:r w:rsidRPr="007A0D0C">
              <w:rPr>
                <w:sz w:val="20"/>
                <w:szCs w:val="20"/>
              </w:rPr>
              <w:br/>
              <w:t>3. с помощью SMS сообщений.</w:t>
            </w:r>
            <w:r w:rsidRPr="007A0D0C">
              <w:rPr>
                <w:sz w:val="20"/>
                <w:szCs w:val="20"/>
              </w:rPr>
              <w:br/>
              <w:t>Режимы работы:</w:t>
            </w:r>
            <w:r w:rsidRPr="007A0D0C">
              <w:rPr>
                <w:sz w:val="20"/>
                <w:szCs w:val="20"/>
              </w:rPr>
              <w:br/>
              <w:t>- автоматическое поддержание защитного тока</w:t>
            </w:r>
            <w:r w:rsidRPr="007A0D0C">
              <w:rPr>
                <w:sz w:val="20"/>
                <w:szCs w:val="20"/>
              </w:rPr>
              <w:br/>
              <w:t>- автоматическое поддержание   суммарного потенциала</w:t>
            </w:r>
            <w:r w:rsidRPr="007A0D0C">
              <w:rPr>
                <w:sz w:val="20"/>
                <w:szCs w:val="20"/>
              </w:rPr>
              <w:br/>
              <w:t>- автоматическое поддержание поляризационного потенциала</w:t>
            </w:r>
            <w:r w:rsidRPr="007A0D0C">
              <w:rPr>
                <w:sz w:val="20"/>
                <w:szCs w:val="20"/>
              </w:rPr>
              <w:br/>
              <w:t>Информация, отображаемая на цифровом табло блока измерения ПКЗ-АР-Е2:</w:t>
            </w:r>
            <w:r w:rsidRPr="007A0D0C">
              <w:rPr>
                <w:sz w:val="20"/>
                <w:szCs w:val="20"/>
              </w:rPr>
              <w:br/>
              <w:t>-текущее значение выходного напряжения</w:t>
            </w:r>
            <w:proofErr w:type="gramStart"/>
            <w:r w:rsidRPr="007A0D0C">
              <w:rPr>
                <w:sz w:val="20"/>
                <w:szCs w:val="20"/>
              </w:rPr>
              <w:br/>
              <w:t>-</w:t>
            </w:r>
            <w:proofErr w:type="gramEnd"/>
            <w:r w:rsidRPr="007A0D0C">
              <w:rPr>
                <w:sz w:val="20"/>
                <w:szCs w:val="20"/>
              </w:rPr>
              <w:t>текущее значение выходного тока</w:t>
            </w:r>
            <w:r w:rsidRPr="007A0D0C">
              <w:rPr>
                <w:sz w:val="20"/>
                <w:szCs w:val="20"/>
              </w:rPr>
              <w:br/>
              <w:t>- текущее значение защитного суммарного и поляризационного потенциалов</w:t>
            </w:r>
            <w:r w:rsidRPr="007A0D0C">
              <w:rPr>
                <w:sz w:val="20"/>
                <w:szCs w:val="20"/>
              </w:rPr>
              <w:br/>
              <w:t>- общее время работы станции и суммарное время наработки сооружения</w:t>
            </w:r>
            <w:r w:rsidRPr="007A0D0C">
              <w:rPr>
                <w:sz w:val="20"/>
                <w:szCs w:val="20"/>
              </w:rPr>
              <w:br/>
              <w:t>-состояние обрыва в цепи электрода сравнения</w:t>
            </w:r>
            <w:r w:rsidRPr="007A0D0C">
              <w:rPr>
                <w:sz w:val="20"/>
                <w:szCs w:val="20"/>
              </w:rPr>
              <w:br/>
              <w:t xml:space="preserve">Раздельный учет общего времени наработки и времени работы </w:t>
            </w:r>
            <w:proofErr w:type="gramStart"/>
            <w:r w:rsidRPr="007A0D0C">
              <w:rPr>
                <w:sz w:val="20"/>
                <w:szCs w:val="20"/>
              </w:rPr>
              <w:t>в режиме защиты сооружения</w:t>
            </w:r>
            <w:r w:rsidRPr="007A0D0C">
              <w:rPr>
                <w:sz w:val="20"/>
                <w:szCs w:val="20"/>
              </w:rPr>
              <w:br/>
              <w:t>и автоматическое отключение счетчика наработки при снижении его текущего значения ниже установленного порогового уровня:</w:t>
            </w:r>
            <w:r w:rsidRPr="007A0D0C">
              <w:rPr>
                <w:sz w:val="20"/>
                <w:szCs w:val="20"/>
              </w:rPr>
              <w:br/>
              <w:t>- в режиме поддержания защитного тока</w:t>
            </w:r>
            <w:r w:rsidRPr="007A0D0C">
              <w:rPr>
                <w:sz w:val="20"/>
                <w:szCs w:val="20"/>
              </w:rPr>
              <w:br/>
              <w:t>- в режиме поддержания суммарного потенциала</w:t>
            </w:r>
            <w:r w:rsidRPr="007A0D0C">
              <w:rPr>
                <w:sz w:val="20"/>
                <w:szCs w:val="20"/>
              </w:rPr>
              <w:br/>
              <w:t>- в режиме поддержания поляризационного потенциала</w:t>
            </w:r>
            <w:r w:rsidRPr="007A0D0C">
              <w:rPr>
                <w:sz w:val="20"/>
                <w:szCs w:val="20"/>
              </w:rPr>
              <w:br/>
              <w:t>Наличие встроенных средств защиты от атмосферных (грозовых) перенапряжений со стороны вводов питающего напряжения</w:t>
            </w:r>
            <w:r w:rsidRPr="007A0D0C">
              <w:rPr>
                <w:sz w:val="20"/>
                <w:szCs w:val="20"/>
              </w:rPr>
              <w:br/>
              <w:t>и нагрузки – 4 шт.</w:t>
            </w:r>
            <w:r w:rsidRPr="007A0D0C">
              <w:rPr>
                <w:sz w:val="20"/>
                <w:szCs w:val="20"/>
              </w:rPr>
              <w:br/>
              <w:t>Подключения к комплексам телемеханики посредством интерфейса RS485 (протокол MODBUS RTU</w:t>
            </w:r>
            <w:proofErr w:type="gramEnd"/>
            <w:r w:rsidRPr="007A0D0C">
              <w:rPr>
                <w:sz w:val="20"/>
                <w:szCs w:val="20"/>
              </w:rPr>
              <w:t>).</w:t>
            </w:r>
            <w:r w:rsidRPr="007A0D0C">
              <w:rPr>
                <w:sz w:val="20"/>
                <w:szCs w:val="20"/>
              </w:rPr>
              <w:br/>
            </w:r>
            <w:r w:rsidRPr="007A0D0C">
              <w:rPr>
                <w:sz w:val="20"/>
                <w:szCs w:val="20"/>
              </w:rPr>
              <w:lastRenderedPageBreak/>
              <w:t>Параметры:</w:t>
            </w:r>
            <w:r w:rsidRPr="007A0D0C">
              <w:rPr>
                <w:sz w:val="20"/>
                <w:szCs w:val="20"/>
              </w:rPr>
              <w:br/>
              <w:t>Номинальное напряжение питающей сети - 230</w:t>
            </w:r>
            <w:proofErr w:type="gramStart"/>
            <w:r w:rsidRPr="007A0D0C">
              <w:rPr>
                <w:sz w:val="20"/>
                <w:szCs w:val="20"/>
              </w:rPr>
              <w:t xml:space="preserve"> В</w:t>
            </w:r>
            <w:proofErr w:type="gramEnd"/>
            <w:r w:rsidRPr="007A0D0C">
              <w:rPr>
                <w:sz w:val="20"/>
                <w:szCs w:val="20"/>
              </w:rPr>
              <w:br/>
              <w:t>Рабочий диапазон значений напряжения сети - 164-255 В</w:t>
            </w:r>
            <w:r w:rsidRPr="007A0D0C">
              <w:rPr>
                <w:sz w:val="20"/>
                <w:szCs w:val="20"/>
              </w:rPr>
              <w:br/>
              <w:t>Номинальная выходная активная мощность – 0,6 кВт;</w:t>
            </w:r>
            <w:r w:rsidRPr="007A0D0C">
              <w:rPr>
                <w:sz w:val="20"/>
                <w:szCs w:val="20"/>
              </w:rPr>
              <w:br/>
              <w:t>Количество силовых модулей БМ – 1 шт.</w:t>
            </w:r>
            <w:r w:rsidRPr="007A0D0C">
              <w:rPr>
                <w:sz w:val="20"/>
                <w:szCs w:val="20"/>
              </w:rPr>
              <w:br/>
              <w:t xml:space="preserve">Полная потребляемая мощность, не более – 0,75 </w:t>
            </w:r>
            <w:proofErr w:type="spellStart"/>
            <w:r w:rsidRPr="007A0D0C">
              <w:rPr>
                <w:sz w:val="20"/>
                <w:szCs w:val="20"/>
              </w:rPr>
              <w:t>кВА</w:t>
            </w:r>
            <w:proofErr w:type="spellEnd"/>
            <w:r w:rsidRPr="007A0D0C">
              <w:rPr>
                <w:sz w:val="20"/>
                <w:szCs w:val="20"/>
              </w:rPr>
              <w:br/>
              <w:t xml:space="preserve">КПД при выходной мощности, равной </w:t>
            </w:r>
            <w:proofErr w:type="spellStart"/>
            <w:r w:rsidRPr="007A0D0C">
              <w:rPr>
                <w:sz w:val="20"/>
                <w:szCs w:val="20"/>
              </w:rPr>
              <w:t>Рном</w:t>
            </w:r>
            <w:proofErr w:type="spellEnd"/>
            <w:r w:rsidRPr="007A0D0C">
              <w:rPr>
                <w:sz w:val="20"/>
                <w:szCs w:val="20"/>
              </w:rPr>
              <w:t xml:space="preserve"> - 90%</w:t>
            </w:r>
            <w:r w:rsidRPr="007A0D0C">
              <w:rPr>
                <w:sz w:val="20"/>
                <w:szCs w:val="20"/>
              </w:rPr>
              <w:br/>
              <w:t>Коэффициент мощности - 0,9</w:t>
            </w:r>
            <w:r w:rsidRPr="007A0D0C">
              <w:rPr>
                <w:sz w:val="20"/>
                <w:szCs w:val="20"/>
              </w:rPr>
              <w:br/>
              <w:t>Номинальное выходное напряжение - 48/96</w:t>
            </w:r>
            <w:proofErr w:type="gramStart"/>
            <w:r w:rsidRPr="007A0D0C">
              <w:rPr>
                <w:sz w:val="20"/>
                <w:szCs w:val="20"/>
              </w:rPr>
              <w:t xml:space="preserve"> В</w:t>
            </w:r>
            <w:proofErr w:type="gramEnd"/>
            <w:r w:rsidRPr="007A0D0C">
              <w:rPr>
                <w:sz w:val="20"/>
                <w:szCs w:val="20"/>
              </w:rPr>
              <w:br/>
              <w:t>Номинальный выходной ток - 24/12 А</w:t>
            </w:r>
            <w:r w:rsidRPr="007A0D0C">
              <w:rPr>
                <w:sz w:val="20"/>
                <w:szCs w:val="20"/>
              </w:rPr>
              <w:br/>
              <w:t>Коэффициент пульсаций выходного напряжения (тока) - не более 1,7%</w:t>
            </w:r>
            <w:r w:rsidRPr="007A0D0C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7A0D0C">
              <w:rPr>
                <w:sz w:val="20"/>
                <w:szCs w:val="20"/>
              </w:rPr>
              <w:t>уставки</w:t>
            </w:r>
            <w:proofErr w:type="spellEnd"/>
            <w:r w:rsidRPr="007A0D0C">
              <w:rPr>
                <w:sz w:val="20"/>
                <w:szCs w:val="20"/>
              </w:rPr>
              <w:t xml:space="preserve"> суммарного потенциала, от -0,8 до -3,5 В</w:t>
            </w:r>
            <w:r w:rsidRPr="007A0D0C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7A0D0C">
              <w:rPr>
                <w:sz w:val="20"/>
                <w:szCs w:val="20"/>
              </w:rPr>
              <w:t>уставки</w:t>
            </w:r>
            <w:proofErr w:type="spellEnd"/>
            <w:r w:rsidRPr="007A0D0C">
              <w:rPr>
                <w:sz w:val="20"/>
                <w:szCs w:val="20"/>
              </w:rPr>
              <w:t xml:space="preserve"> поляризационного потенциала, от -0,8 до -2,0 В</w:t>
            </w:r>
            <w:r w:rsidRPr="007A0D0C">
              <w:rPr>
                <w:sz w:val="20"/>
                <w:szCs w:val="20"/>
              </w:rPr>
              <w:br/>
              <w:t>Точность поддержания суммарного потенциала - 1,0 %</w:t>
            </w:r>
            <w:r w:rsidRPr="007A0D0C">
              <w:rPr>
                <w:sz w:val="20"/>
                <w:szCs w:val="20"/>
              </w:rPr>
              <w:br/>
              <w:t>Точность поддержания поляризационного потенциала - 1,0%</w:t>
            </w:r>
            <w:r w:rsidRPr="007A0D0C">
              <w:rPr>
                <w:sz w:val="20"/>
                <w:szCs w:val="20"/>
              </w:rPr>
              <w:br/>
              <w:t>Точность поддержания выходного (защитного) тока - 1,0 %</w:t>
            </w:r>
            <w:r w:rsidRPr="007A0D0C">
              <w:rPr>
                <w:sz w:val="20"/>
                <w:szCs w:val="20"/>
              </w:rPr>
              <w:br/>
              <w:t>Гарантийный срок эксплуатации - 3 года</w:t>
            </w:r>
            <w:r w:rsidRPr="007A0D0C">
              <w:rPr>
                <w:sz w:val="20"/>
                <w:szCs w:val="20"/>
              </w:rPr>
              <w:br/>
              <w:t>Сигналы телемеханики, которые должен выдавать преобразователь</w:t>
            </w:r>
            <w:r w:rsidRPr="007A0D0C">
              <w:rPr>
                <w:sz w:val="20"/>
                <w:szCs w:val="20"/>
              </w:rPr>
              <w:br/>
              <w:t>ИЗМЕРЕНИЕ:</w:t>
            </w:r>
            <w:r w:rsidRPr="007A0D0C">
              <w:rPr>
                <w:sz w:val="20"/>
                <w:szCs w:val="20"/>
              </w:rPr>
              <w:br/>
              <w:t>- выходного напряжения;</w:t>
            </w:r>
            <w:r w:rsidRPr="007A0D0C">
              <w:rPr>
                <w:sz w:val="20"/>
                <w:szCs w:val="20"/>
              </w:rPr>
              <w:br/>
              <w:t>- выходного тока;</w:t>
            </w:r>
            <w:r w:rsidRPr="007A0D0C">
              <w:rPr>
                <w:sz w:val="20"/>
                <w:szCs w:val="20"/>
              </w:rPr>
              <w:br/>
              <w:t>- суммарного потенциала;</w:t>
            </w:r>
            <w:r w:rsidRPr="007A0D0C">
              <w:rPr>
                <w:sz w:val="20"/>
                <w:szCs w:val="20"/>
              </w:rPr>
              <w:br/>
              <w:t>- поляризационного потенциала;</w:t>
            </w:r>
            <w:r w:rsidRPr="007A0D0C">
              <w:rPr>
                <w:sz w:val="20"/>
                <w:szCs w:val="20"/>
              </w:rPr>
              <w:br/>
              <w:t>- выходной мощности;</w:t>
            </w:r>
            <w:r w:rsidRPr="007A0D0C">
              <w:rPr>
                <w:sz w:val="20"/>
                <w:szCs w:val="20"/>
              </w:rPr>
              <w:br/>
              <w:t>- показаний счетчика электроэнергии.</w:t>
            </w:r>
            <w:r w:rsidRPr="007A0D0C">
              <w:rPr>
                <w:sz w:val="20"/>
                <w:szCs w:val="20"/>
              </w:rPr>
              <w:br/>
              <w:t>РЕГУЛИРОВАНИЕ:</w:t>
            </w:r>
            <w:r w:rsidRPr="007A0D0C">
              <w:rPr>
                <w:sz w:val="20"/>
                <w:szCs w:val="20"/>
              </w:rPr>
              <w:br/>
              <w:t>- дистанционная установка поляризационного/суммарного потенциала;</w:t>
            </w:r>
            <w:r w:rsidRPr="007A0D0C">
              <w:rPr>
                <w:sz w:val="20"/>
                <w:szCs w:val="20"/>
              </w:rPr>
              <w:br/>
              <w:t>- дистанционная установка выходного тока.</w:t>
            </w:r>
            <w:r w:rsidRPr="007A0D0C">
              <w:rPr>
                <w:sz w:val="20"/>
                <w:szCs w:val="20"/>
              </w:rPr>
              <w:br/>
              <w:t>ПРАВЛЕНИЕ:</w:t>
            </w:r>
            <w:r w:rsidRPr="007A0D0C">
              <w:rPr>
                <w:sz w:val="20"/>
                <w:szCs w:val="20"/>
              </w:rPr>
              <w:br/>
              <w:t>- Режимом работы (потенциал/ток).</w:t>
            </w:r>
            <w:r w:rsidRPr="007A0D0C">
              <w:rPr>
                <w:sz w:val="20"/>
                <w:szCs w:val="20"/>
              </w:rPr>
              <w:br/>
              <w:t>СИГНАЛИЗАЦИЯ:</w:t>
            </w:r>
            <w:r w:rsidRPr="007A0D0C">
              <w:rPr>
                <w:sz w:val="20"/>
                <w:szCs w:val="20"/>
              </w:rPr>
              <w:br/>
              <w:t>- пропадания напряжения питающей сети;</w:t>
            </w:r>
            <w:r w:rsidRPr="007A0D0C">
              <w:rPr>
                <w:sz w:val="20"/>
                <w:szCs w:val="20"/>
              </w:rPr>
              <w:br/>
              <w:t>- несанкционированный доступ;</w:t>
            </w:r>
            <w:r w:rsidRPr="007A0D0C">
              <w:rPr>
                <w:sz w:val="20"/>
                <w:szCs w:val="20"/>
              </w:rPr>
              <w:br/>
              <w:t>- обрыв цепей электрода сравнения;</w:t>
            </w:r>
            <w:r w:rsidRPr="007A0D0C">
              <w:rPr>
                <w:sz w:val="20"/>
                <w:szCs w:val="20"/>
              </w:rPr>
              <w:br/>
              <w:t xml:space="preserve">- обрыв или </w:t>
            </w:r>
            <w:proofErr w:type="gramStart"/>
            <w:r w:rsidRPr="007A0D0C">
              <w:rPr>
                <w:sz w:val="20"/>
                <w:szCs w:val="20"/>
              </w:rPr>
              <w:t>КЗ</w:t>
            </w:r>
            <w:proofErr w:type="gramEnd"/>
            <w:r w:rsidRPr="007A0D0C">
              <w:rPr>
                <w:sz w:val="20"/>
                <w:szCs w:val="20"/>
              </w:rPr>
              <w:t xml:space="preserve"> в цепях нагрузки (ТРУБА/АНОД).</w:t>
            </w:r>
            <w:r w:rsidRPr="007A0D0C">
              <w:rPr>
                <w:sz w:val="20"/>
                <w:szCs w:val="20"/>
              </w:rPr>
              <w:br/>
              <w:t>Наличие гальванической развязки по цепям телемеханики.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для катодной защиты ПКЗ-АР-Е2-Т-1,2-У1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1,000</w:t>
            </w:r>
          </w:p>
        </w:tc>
        <w:tc>
          <w:tcPr>
            <w:tcW w:w="134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7A0D0C">
              <w:rPr>
                <w:sz w:val="20"/>
                <w:szCs w:val="20"/>
              </w:rPr>
              <w:t>Челябинскгоргаз</w:t>
            </w:r>
            <w:proofErr w:type="spellEnd"/>
            <w:r w:rsidRPr="007A0D0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 xml:space="preserve">454087, г Челябинск, </w:t>
            </w:r>
            <w:proofErr w:type="spellStart"/>
            <w:proofErr w:type="gramStart"/>
            <w:r w:rsidRPr="007A0D0C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7A0D0C">
              <w:rPr>
                <w:sz w:val="20"/>
                <w:szCs w:val="20"/>
              </w:rPr>
              <w:t xml:space="preserve"> Рылеева д 8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484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7A0D0C" w:rsidRPr="007A0D0C" w:rsidRDefault="007A0D0C" w:rsidP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должен быть выполнен в виде набора модулей, мощность силовых модулей -</w:t>
            </w:r>
            <w:r w:rsidRPr="007A0D0C">
              <w:rPr>
                <w:sz w:val="20"/>
                <w:szCs w:val="20"/>
              </w:rPr>
              <w:br/>
              <w:t>от 0,6 кВт до 1 кВт, количество силовых модулей – 2 шт. (0,6 кВт)</w:t>
            </w:r>
            <w:r w:rsidRPr="007A0D0C">
              <w:rPr>
                <w:sz w:val="20"/>
                <w:szCs w:val="20"/>
              </w:rPr>
              <w:br/>
              <w:t>Модуль измерения должен иметь сертификат об утверждении типа средств измерений, поставляется с первичной поверкой.</w:t>
            </w:r>
            <w:r w:rsidRPr="007A0D0C">
              <w:rPr>
                <w:sz w:val="20"/>
                <w:szCs w:val="20"/>
              </w:rPr>
              <w:br/>
              <w:t>Преобразователь должен быть оснащен модулем модема ММ-ЦИТ-ЭС для работы в составе системы телемеханики СТМ-ЦИТ-ЭС.</w:t>
            </w:r>
            <w:r w:rsidRPr="007A0D0C">
              <w:rPr>
                <w:sz w:val="20"/>
                <w:szCs w:val="20"/>
              </w:rPr>
              <w:br/>
              <w:t>Работа в составе системы телемеханики СТМ-ЦИТ-ЭС</w:t>
            </w:r>
            <w:r w:rsidRPr="007A0D0C">
              <w:rPr>
                <w:sz w:val="20"/>
                <w:szCs w:val="20"/>
              </w:rPr>
              <w:br/>
              <w:t xml:space="preserve">Наличие </w:t>
            </w:r>
            <w:proofErr w:type="spellStart"/>
            <w:r w:rsidRPr="007A0D0C">
              <w:rPr>
                <w:sz w:val="20"/>
                <w:szCs w:val="20"/>
              </w:rPr>
              <w:t>однотарифного</w:t>
            </w:r>
            <w:proofErr w:type="spellEnd"/>
            <w:r w:rsidRPr="007A0D0C">
              <w:rPr>
                <w:sz w:val="20"/>
                <w:szCs w:val="20"/>
              </w:rPr>
              <w:t xml:space="preserve"> счетчика электроэнергии, CE102М R5 145-А класс 1.0, поверка счетчика 1 квартал 2020г.,</w:t>
            </w:r>
            <w:r w:rsidRPr="007A0D0C">
              <w:rPr>
                <w:sz w:val="20"/>
                <w:szCs w:val="20"/>
              </w:rPr>
              <w:br/>
              <w:t>позволяющий считывать по интерфейсу RS485 и передавать в канал телемеханики текущее значение потребленной электроэнергии.</w:t>
            </w:r>
            <w:r w:rsidRPr="007A0D0C">
              <w:rPr>
                <w:sz w:val="20"/>
                <w:szCs w:val="20"/>
              </w:rPr>
              <w:br/>
            </w:r>
            <w:r w:rsidRPr="007A0D0C">
              <w:rPr>
                <w:sz w:val="20"/>
                <w:szCs w:val="20"/>
              </w:rPr>
              <w:lastRenderedPageBreak/>
              <w:t>Наличие болтовых соединений Анод, Труба на передних панелях силовых модулей для возможности работы каждого силового модуля на свою нагрузку в качестве отдельного преобразователя.</w:t>
            </w:r>
            <w:r w:rsidRPr="007A0D0C">
              <w:rPr>
                <w:sz w:val="20"/>
                <w:szCs w:val="20"/>
              </w:rPr>
              <w:br/>
              <w:t>Силовой модуль должен иметь легкодоступный собственный выключатель питания и легкодоступный заменяемый предохранитель, расположенные на внешней панели силового модуля.</w:t>
            </w:r>
            <w:r w:rsidRPr="007A0D0C">
              <w:rPr>
                <w:sz w:val="20"/>
                <w:szCs w:val="20"/>
              </w:rPr>
              <w:br/>
              <w:t>Преобразователь должен иметь возможность раздельной работы каждого модуля на собственное защищаемое сооружение, с коммутацией силовых и контрольных цепей и индикацией его работы на лицевой стороне каждого модуля.</w:t>
            </w:r>
            <w:r w:rsidRPr="007A0D0C">
              <w:rPr>
                <w:sz w:val="20"/>
                <w:szCs w:val="20"/>
              </w:rPr>
              <w:br/>
              <w:t>Отсутствие вентиляторов в конструкции преобразователя, естественное охлаждение на всех режимах работы.</w:t>
            </w:r>
            <w:r w:rsidRPr="007A0D0C">
              <w:rPr>
                <w:sz w:val="20"/>
                <w:szCs w:val="20"/>
              </w:rPr>
              <w:br/>
              <w:t xml:space="preserve">Встроенные </w:t>
            </w:r>
            <w:proofErr w:type="gramStart"/>
            <w:r w:rsidRPr="007A0D0C">
              <w:rPr>
                <w:sz w:val="20"/>
                <w:szCs w:val="20"/>
              </w:rPr>
              <w:t>в</w:t>
            </w:r>
            <w:proofErr w:type="gramEnd"/>
            <w:r w:rsidRPr="007A0D0C">
              <w:rPr>
                <w:sz w:val="20"/>
                <w:szCs w:val="20"/>
              </w:rPr>
              <w:t xml:space="preserve"> </w:t>
            </w:r>
            <w:proofErr w:type="gramStart"/>
            <w:r w:rsidRPr="007A0D0C">
              <w:rPr>
                <w:sz w:val="20"/>
                <w:szCs w:val="20"/>
              </w:rPr>
              <w:t>преобразователь</w:t>
            </w:r>
            <w:proofErr w:type="gramEnd"/>
            <w:r w:rsidRPr="007A0D0C">
              <w:rPr>
                <w:sz w:val="20"/>
                <w:szCs w:val="20"/>
              </w:rPr>
              <w:t xml:space="preserve"> средства телемеханики должны иметь возможность передачи информации:</w:t>
            </w:r>
            <w:r w:rsidRPr="007A0D0C">
              <w:rPr>
                <w:sz w:val="20"/>
                <w:szCs w:val="20"/>
              </w:rPr>
              <w:br/>
              <w:t>1. по голосовому каналу связи (CSD);</w:t>
            </w:r>
            <w:r w:rsidRPr="007A0D0C">
              <w:rPr>
                <w:sz w:val="20"/>
                <w:szCs w:val="20"/>
              </w:rPr>
              <w:br/>
              <w:t>2. по каналу связи с использованием сети ИНТЕРНЕТ (GPRS).</w:t>
            </w:r>
            <w:r w:rsidRPr="007A0D0C">
              <w:rPr>
                <w:sz w:val="20"/>
                <w:szCs w:val="20"/>
              </w:rPr>
              <w:br/>
              <w:t>3. с помощью SMS сообщений.</w:t>
            </w:r>
            <w:r w:rsidRPr="007A0D0C">
              <w:rPr>
                <w:sz w:val="20"/>
                <w:szCs w:val="20"/>
              </w:rPr>
              <w:br/>
              <w:t>Режимы работы:</w:t>
            </w:r>
            <w:r w:rsidRPr="007A0D0C">
              <w:rPr>
                <w:sz w:val="20"/>
                <w:szCs w:val="20"/>
              </w:rPr>
              <w:br/>
              <w:t>- автоматическое поддержание защитного тока</w:t>
            </w:r>
            <w:r w:rsidRPr="007A0D0C">
              <w:rPr>
                <w:sz w:val="20"/>
                <w:szCs w:val="20"/>
              </w:rPr>
              <w:br/>
              <w:t>- автоматическое поддержание   суммарного потенциала</w:t>
            </w:r>
            <w:r w:rsidRPr="007A0D0C">
              <w:rPr>
                <w:sz w:val="20"/>
                <w:szCs w:val="20"/>
              </w:rPr>
              <w:br/>
              <w:t>- автоматическое поддержание поляризационного потенциала</w:t>
            </w:r>
            <w:r w:rsidRPr="007A0D0C">
              <w:rPr>
                <w:sz w:val="20"/>
                <w:szCs w:val="20"/>
              </w:rPr>
              <w:br/>
              <w:t>Информация, отображаемая на цифровом табло блока измерения ПКЗ-АР-Е2:</w:t>
            </w:r>
            <w:r w:rsidRPr="007A0D0C">
              <w:rPr>
                <w:sz w:val="20"/>
                <w:szCs w:val="20"/>
              </w:rPr>
              <w:br/>
              <w:t>-текущее значение выходного напряжения</w:t>
            </w:r>
            <w:proofErr w:type="gramStart"/>
            <w:r w:rsidRPr="007A0D0C">
              <w:rPr>
                <w:sz w:val="20"/>
                <w:szCs w:val="20"/>
              </w:rPr>
              <w:br/>
              <w:t>-</w:t>
            </w:r>
            <w:proofErr w:type="gramEnd"/>
            <w:r w:rsidRPr="007A0D0C">
              <w:rPr>
                <w:sz w:val="20"/>
                <w:szCs w:val="20"/>
              </w:rPr>
              <w:t>текущее значение выходного тока</w:t>
            </w:r>
            <w:r w:rsidRPr="007A0D0C">
              <w:rPr>
                <w:sz w:val="20"/>
                <w:szCs w:val="20"/>
              </w:rPr>
              <w:br/>
              <w:t>- текущее значение защитного суммарного и поляризационного потенциалов</w:t>
            </w:r>
            <w:r w:rsidRPr="007A0D0C">
              <w:rPr>
                <w:sz w:val="20"/>
                <w:szCs w:val="20"/>
              </w:rPr>
              <w:br/>
              <w:t>- общее время работы станции и суммарное время наработки сооружения</w:t>
            </w:r>
            <w:r w:rsidRPr="007A0D0C">
              <w:rPr>
                <w:sz w:val="20"/>
                <w:szCs w:val="20"/>
              </w:rPr>
              <w:br/>
              <w:t>-состояние обрыва в цепи электрода сравнения</w:t>
            </w:r>
            <w:r w:rsidRPr="007A0D0C">
              <w:rPr>
                <w:sz w:val="20"/>
                <w:szCs w:val="20"/>
              </w:rPr>
              <w:br/>
              <w:t xml:space="preserve">Раздельный учет общего времени наработки и времени работы </w:t>
            </w:r>
            <w:proofErr w:type="gramStart"/>
            <w:r w:rsidRPr="007A0D0C">
              <w:rPr>
                <w:sz w:val="20"/>
                <w:szCs w:val="20"/>
              </w:rPr>
              <w:t>в режиме защиты сооружения</w:t>
            </w:r>
            <w:r w:rsidRPr="007A0D0C">
              <w:rPr>
                <w:sz w:val="20"/>
                <w:szCs w:val="20"/>
              </w:rPr>
              <w:br/>
              <w:t>и автоматическое отключение счетчика наработки при снижении его текущего значения ниже установленного порогового уровня:</w:t>
            </w:r>
            <w:r w:rsidRPr="007A0D0C">
              <w:rPr>
                <w:sz w:val="20"/>
                <w:szCs w:val="20"/>
              </w:rPr>
              <w:br/>
              <w:t>- в режиме поддержания защитного тока</w:t>
            </w:r>
            <w:r w:rsidRPr="007A0D0C">
              <w:rPr>
                <w:sz w:val="20"/>
                <w:szCs w:val="20"/>
              </w:rPr>
              <w:br/>
              <w:t>- в режиме поддержания суммарного потенциала</w:t>
            </w:r>
            <w:r w:rsidRPr="007A0D0C">
              <w:rPr>
                <w:sz w:val="20"/>
                <w:szCs w:val="20"/>
              </w:rPr>
              <w:br/>
              <w:t>- в режиме поддержания поляризационного потенциала</w:t>
            </w:r>
            <w:r w:rsidRPr="007A0D0C">
              <w:rPr>
                <w:sz w:val="20"/>
                <w:szCs w:val="20"/>
              </w:rPr>
              <w:br/>
              <w:t>Наличие встроенных средств защиты от атмосферных (грозовых) перенапряжений со стороны вводов питающего напряжения</w:t>
            </w:r>
            <w:r w:rsidRPr="007A0D0C">
              <w:rPr>
                <w:sz w:val="20"/>
                <w:szCs w:val="20"/>
              </w:rPr>
              <w:br/>
              <w:t>и нагрузки – 4 шт.</w:t>
            </w:r>
            <w:r w:rsidRPr="007A0D0C">
              <w:rPr>
                <w:sz w:val="20"/>
                <w:szCs w:val="20"/>
              </w:rPr>
              <w:br/>
              <w:t>Подключения к комплексам телемеханики посредством интерфейса RS485 (протокол MODBUS RTU</w:t>
            </w:r>
            <w:proofErr w:type="gramEnd"/>
            <w:r w:rsidRPr="007A0D0C">
              <w:rPr>
                <w:sz w:val="20"/>
                <w:szCs w:val="20"/>
              </w:rPr>
              <w:t>).</w:t>
            </w:r>
            <w:r w:rsidRPr="007A0D0C">
              <w:rPr>
                <w:sz w:val="20"/>
                <w:szCs w:val="20"/>
              </w:rPr>
              <w:br/>
              <w:t>Параметры:</w:t>
            </w:r>
            <w:r w:rsidRPr="007A0D0C">
              <w:rPr>
                <w:sz w:val="20"/>
                <w:szCs w:val="20"/>
              </w:rPr>
              <w:br/>
              <w:t>Номинальное напряжение питающей сети - 230</w:t>
            </w:r>
            <w:proofErr w:type="gramStart"/>
            <w:r w:rsidRPr="007A0D0C">
              <w:rPr>
                <w:sz w:val="20"/>
                <w:szCs w:val="20"/>
              </w:rPr>
              <w:t xml:space="preserve"> В</w:t>
            </w:r>
            <w:proofErr w:type="gramEnd"/>
            <w:r w:rsidRPr="007A0D0C">
              <w:rPr>
                <w:sz w:val="20"/>
                <w:szCs w:val="20"/>
              </w:rPr>
              <w:br/>
              <w:t>Рабочий диапазон значений напряжения сети - 164-255 В</w:t>
            </w:r>
            <w:r w:rsidRPr="007A0D0C">
              <w:rPr>
                <w:sz w:val="20"/>
                <w:szCs w:val="20"/>
              </w:rPr>
              <w:br/>
              <w:t>Номинальная выходная активная мощность – 1,2 кВт;</w:t>
            </w:r>
            <w:r w:rsidRPr="007A0D0C">
              <w:rPr>
                <w:sz w:val="20"/>
                <w:szCs w:val="20"/>
              </w:rPr>
              <w:br/>
              <w:t>Количество силовых модулей БМ – 2 шт.</w:t>
            </w:r>
            <w:r w:rsidRPr="007A0D0C">
              <w:rPr>
                <w:sz w:val="20"/>
                <w:szCs w:val="20"/>
              </w:rPr>
              <w:br/>
              <w:t xml:space="preserve">Полная потребляемая мощность, не более – 0,75 </w:t>
            </w:r>
            <w:proofErr w:type="spellStart"/>
            <w:r w:rsidRPr="007A0D0C">
              <w:rPr>
                <w:sz w:val="20"/>
                <w:szCs w:val="20"/>
              </w:rPr>
              <w:t>кВА</w:t>
            </w:r>
            <w:proofErr w:type="spellEnd"/>
            <w:r w:rsidRPr="007A0D0C">
              <w:rPr>
                <w:sz w:val="20"/>
                <w:szCs w:val="20"/>
              </w:rPr>
              <w:br/>
              <w:t xml:space="preserve">КПД при выходной мощности, равной </w:t>
            </w:r>
            <w:proofErr w:type="spellStart"/>
            <w:r w:rsidRPr="007A0D0C">
              <w:rPr>
                <w:sz w:val="20"/>
                <w:szCs w:val="20"/>
              </w:rPr>
              <w:t>Рном</w:t>
            </w:r>
            <w:proofErr w:type="spellEnd"/>
            <w:r w:rsidRPr="007A0D0C">
              <w:rPr>
                <w:sz w:val="20"/>
                <w:szCs w:val="20"/>
              </w:rPr>
              <w:t xml:space="preserve"> - 90%</w:t>
            </w:r>
            <w:r w:rsidRPr="007A0D0C">
              <w:rPr>
                <w:sz w:val="20"/>
                <w:szCs w:val="20"/>
              </w:rPr>
              <w:br/>
              <w:t>Коэффициент мощности - 0,9</w:t>
            </w:r>
            <w:r w:rsidRPr="007A0D0C">
              <w:rPr>
                <w:sz w:val="20"/>
                <w:szCs w:val="20"/>
              </w:rPr>
              <w:br/>
              <w:t>Номинальное выходное напряжение - 48/96</w:t>
            </w:r>
            <w:proofErr w:type="gramStart"/>
            <w:r w:rsidRPr="007A0D0C">
              <w:rPr>
                <w:sz w:val="20"/>
                <w:szCs w:val="20"/>
              </w:rPr>
              <w:t xml:space="preserve"> В</w:t>
            </w:r>
            <w:proofErr w:type="gramEnd"/>
            <w:r w:rsidRPr="007A0D0C">
              <w:rPr>
                <w:sz w:val="20"/>
                <w:szCs w:val="20"/>
              </w:rPr>
              <w:br/>
              <w:t>Номинальный выходной ток - 24/12 А</w:t>
            </w:r>
            <w:r w:rsidRPr="007A0D0C">
              <w:rPr>
                <w:sz w:val="20"/>
                <w:szCs w:val="20"/>
              </w:rPr>
              <w:br/>
              <w:t>Коэффициент пульсаций выходного напряжения (тока) - не более 1,7%</w:t>
            </w:r>
            <w:r w:rsidRPr="007A0D0C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7A0D0C">
              <w:rPr>
                <w:sz w:val="20"/>
                <w:szCs w:val="20"/>
              </w:rPr>
              <w:t>уставки</w:t>
            </w:r>
            <w:proofErr w:type="spellEnd"/>
            <w:r w:rsidRPr="007A0D0C">
              <w:rPr>
                <w:sz w:val="20"/>
                <w:szCs w:val="20"/>
              </w:rPr>
              <w:t xml:space="preserve"> суммарного потенциала, от -0,8 до -3,5 В</w:t>
            </w:r>
            <w:r w:rsidRPr="007A0D0C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7A0D0C">
              <w:rPr>
                <w:sz w:val="20"/>
                <w:szCs w:val="20"/>
              </w:rPr>
              <w:t>уставки</w:t>
            </w:r>
            <w:proofErr w:type="spellEnd"/>
            <w:r w:rsidRPr="007A0D0C">
              <w:rPr>
                <w:sz w:val="20"/>
                <w:szCs w:val="20"/>
              </w:rPr>
              <w:t xml:space="preserve"> поляризационного потенциала, от -0,8 до -2,0 В</w:t>
            </w:r>
            <w:r w:rsidRPr="007A0D0C">
              <w:rPr>
                <w:sz w:val="20"/>
                <w:szCs w:val="20"/>
              </w:rPr>
              <w:br/>
              <w:t>Точность поддержания суммарного потенциала - 1,0 %</w:t>
            </w:r>
            <w:r w:rsidRPr="007A0D0C">
              <w:rPr>
                <w:sz w:val="20"/>
                <w:szCs w:val="20"/>
              </w:rPr>
              <w:br/>
              <w:t>Точность поддержания поляризационного потенциала - 1,0%</w:t>
            </w:r>
            <w:r w:rsidRPr="007A0D0C">
              <w:rPr>
                <w:sz w:val="20"/>
                <w:szCs w:val="20"/>
              </w:rPr>
              <w:br/>
              <w:t>Точность поддержания выходного (защитного) тока - 1,0 %</w:t>
            </w:r>
            <w:r w:rsidRPr="007A0D0C">
              <w:rPr>
                <w:sz w:val="20"/>
                <w:szCs w:val="20"/>
              </w:rPr>
              <w:br/>
            </w:r>
            <w:r w:rsidRPr="007A0D0C">
              <w:rPr>
                <w:sz w:val="20"/>
                <w:szCs w:val="20"/>
              </w:rPr>
              <w:lastRenderedPageBreak/>
              <w:t>Гарантийный срок эксплуатации - 3 года</w:t>
            </w:r>
            <w:r w:rsidRPr="007A0D0C">
              <w:rPr>
                <w:sz w:val="20"/>
                <w:szCs w:val="20"/>
              </w:rPr>
              <w:br/>
              <w:t>Сигналы телемеханики, которые должен выдавать преобразователь</w:t>
            </w:r>
            <w:r w:rsidRPr="007A0D0C">
              <w:rPr>
                <w:sz w:val="20"/>
                <w:szCs w:val="20"/>
              </w:rPr>
              <w:br/>
              <w:t>ИЗМЕРЕНИЕ:</w:t>
            </w:r>
            <w:r w:rsidRPr="007A0D0C">
              <w:rPr>
                <w:sz w:val="20"/>
                <w:szCs w:val="20"/>
              </w:rPr>
              <w:br/>
              <w:t>- выходного напряжения;</w:t>
            </w:r>
            <w:r w:rsidRPr="007A0D0C">
              <w:rPr>
                <w:sz w:val="20"/>
                <w:szCs w:val="20"/>
              </w:rPr>
              <w:br/>
              <w:t>- выходного тока;</w:t>
            </w:r>
            <w:r w:rsidRPr="007A0D0C">
              <w:rPr>
                <w:sz w:val="20"/>
                <w:szCs w:val="20"/>
              </w:rPr>
              <w:br/>
              <w:t>- суммарного потенциала;</w:t>
            </w:r>
            <w:r w:rsidRPr="007A0D0C">
              <w:rPr>
                <w:sz w:val="20"/>
                <w:szCs w:val="20"/>
              </w:rPr>
              <w:br/>
              <w:t>- поляризационного потенциала;</w:t>
            </w:r>
            <w:r w:rsidRPr="007A0D0C">
              <w:rPr>
                <w:sz w:val="20"/>
                <w:szCs w:val="20"/>
              </w:rPr>
              <w:br/>
              <w:t>- выходной мощности;</w:t>
            </w:r>
            <w:r w:rsidRPr="007A0D0C">
              <w:rPr>
                <w:sz w:val="20"/>
                <w:szCs w:val="20"/>
              </w:rPr>
              <w:br/>
              <w:t>- показаний счетчика электроэнергии.</w:t>
            </w:r>
            <w:r w:rsidRPr="007A0D0C">
              <w:rPr>
                <w:sz w:val="20"/>
                <w:szCs w:val="20"/>
              </w:rPr>
              <w:br/>
              <w:t>РЕГУЛИРОВАНИЕ:</w:t>
            </w:r>
            <w:r w:rsidRPr="007A0D0C">
              <w:rPr>
                <w:sz w:val="20"/>
                <w:szCs w:val="20"/>
              </w:rPr>
              <w:br/>
              <w:t>- дистанционная установка поляризационного/суммарного потенциала;</w:t>
            </w:r>
            <w:r w:rsidRPr="007A0D0C">
              <w:rPr>
                <w:sz w:val="20"/>
                <w:szCs w:val="20"/>
              </w:rPr>
              <w:br/>
              <w:t>- дистанционная установка выходного тока.</w:t>
            </w:r>
            <w:r w:rsidRPr="007A0D0C">
              <w:rPr>
                <w:sz w:val="20"/>
                <w:szCs w:val="20"/>
              </w:rPr>
              <w:br/>
              <w:t>ПРАВЛЕНИЕ:</w:t>
            </w:r>
            <w:r w:rsidRPr="007A0D0C">
              <w:rPr>
                <w:sz w:val="20"/>
                <w:szCs w:val="20"/>
              </w:rPr>
              <w:br/>
              <w:t>- Режимом работы (потенциал/ток).</w:t>
            </w:r>
            <w:r w:rsidRPr="007A0D0C">
              <w:rPr>
                <w:sz w:val="20"/>
                <w:szCs w:val="20"/>
              </w:rPr>
              <w:br/>
              <w:t>СИГНАЛИЗАЦИЯ:</w:t>
            </w:r>
            <w:r w:rsidRPr="007A0D0C">
              <w:rPr>
                <w:sz w:val="20"/>
                <w:szCs w:val="20"/>
              </w:rPr>
              <w:br/>
              <w:t>- пропадания напряжения питающей сети;</w:t>
            </w:r>
            <w:r w:rsidRPr="007A0D0C">
              <w:rPr>
                <w:sz w:val="20"/>
                <w:szCs w:val="20"/>
              </w:rPr>
              <w:br/>
              <w:t>- несанкционированный доступ;</w:t>
            </w:r>
            <w:r w:rsidRPr="007A0D0C">
              <w:rPr>
                <w:sz w:val="20"/>
                <w:szCs w:val="20"/>
              </w:rPr>
              <w:br/>
              <w:t>- обрыв цепей электрода сравнения;</w:t>
            </w:r>
            <w:r w:rsidRPr="007A0D0C">
              <w:rPr>
                <w:sz w:val="20"/>
                <w:szCs w:val="20"/>
              </w:rPr>
              <w:br/>
              <w:t xml:space="preserve">- обрыв или </w:t>
            </w:r>
            <w:proofErr w:type="gramStart"/>
            <w:r w:rsidRPr="007A0D0C">
              <w:rPr>
                <w:sz w:val="20"/>
                <w:szCs w:val="20"/>
              </w:rPr>
              <w:t>КЗ</w:t>
            </w:r>
            <w:proofErr w:type="gramEnd"/>
            <w:r w:rsidRPr="007A0D0C">
              <w:rPr>
                <w:sz w:val="20"/>
                <w:szCs w:val="20"/>
              </w:rPr>
              <w:t xml:space="preserve"> в цепях нагрузки (ТРУБА/АНОД).</w:t>
            </w:r>
            <w:r w:rsidRPr="007A0D0C">
              <w:rPr>
                <w:sz w:val="20"/>
                <w:szCs w:val="20"/>
              </w:rPr>
              <w:br/>
              <w:t>Наличие гальванической развязки по цепям телемеханики.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для катодной защиты ПКЗ-АР-Е2-Т-1.6-У1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16,000</w:t>
            </w:r>
          </w:p>
        </w:tc>
        <w:tc>
          <w:tcPr>
            <w:tcW w:w="134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7A0D0C">
              <w:rPr>
                <w:sz w:val="20"/>
                <w:szCs w:val="20"/>
              </w:rPr>
              <w:t>Челябинскгоргаз</w:t>
            </w:r>
            <w:proofErr w:type="spellEnd"/>
            <w:r w:rsidRPr="007A0D0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 xml:space="preserve">454087, г Челябинск, </w:t>
            </w:r>
            <w:proofErr w:type="spellStart"/>
            <w:proofErr w:type="gramStart"/>
            <w:r w:rsidRPr="007A0D0C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7A0D0C">
              <w:rPr>
                <w:sz w:val="20"/>
                <w:szCs w:val="20"/>
              </w:rPr>
              <w:t xml:space="preserve"> Рылеева д 8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484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7A0D0C" w:rsidRPr="007A0D0C" w:rsidRDefault="007A0D0C" w:rsidP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должен быть выполнен в виде набора модулей, мощность силовых модулей -</w:t>
            </w:r>
            <w:r w:rsidRPr="007A0D0C">
              <w:rPr>
                <w:sz w:val="20"/>
                <w:szCs w:val="20"/>
              </w:rPr>
              <w:br/>
              <w:t>от 0,6 кВт до 1 кВт, количество силовых модулей – 2 шт. (0,6 и 1 кВт)</w:t>
            </w:r>
            <w:r w:rsidRPr="007A0D0C">
              <w:rPr>
                <w:sz w:val="20"/>
                <w:szCs w:val="20"/>
              </w:rPr>
              <w:br/>
              <w:t>Модуль измерения должен иметь сертификат об утверждении типа средств измерений, поставляется с первичной поверкой.</w:t>
            </w:r>
            <w:r w:rsidRPr="007A0D0C">
              <w:rPr>
                <w:sz w:val="20"/>
                <w:szCs w:val="20"/>
              </w:rPr>
              <w:br/>
              <w:t>Преобразователь должен быть оснащен модулем модема ММ-ЦИТ-ЭС для работы в составе системы телемеханики СТМ-ЦИТ-ЭС.</w:t>
            </w:r>
            <w:r w:rsidRPr="007A0D0C">
              <w:rPr>
                <w:sz w:val="20"/>
                <w:szCs w:val="20"/>
              </w:rPr>
              <w:br/>
              <w:t>Работа в составе системы телемеханики СТМ-ЦИТ-ЭС</w:t>
            </w:r>
            <w:r w:rsidRPr="007A0D0C">
              <w:rPr>
                <w:sz w:val="20"/>
                <w:szCs w:val="20"/>
              </w:rPr>
              <w:br/>
              <w:t xml:space="preserve">Наличие </w:t>
            </w:r>
            <w:proofErr w:type="spellStart"/>
            <w:r w:rsidRPr="007A0D0C">
              <w:rPr>
                <w:sz w:val="20"/>
                <w:szCs w:val="20"/>
              </w:rPr>
              <w:t>однотарифного</w:t>
            </w:r>
            <w:proofErr w:type="spellEnd"/>
            <w:r w:rsidRPr="007A0D0C">
              <w:rPr>
                <w:sz w:val="20"/>
                <w:szCs w:val="20"/>
              </w:rPr>
              <w:t xml:space="preserve"> счетчика электроэнергии, CE102М R5 145-А класс 1.0, поверка счетчика 1 квартал 2020г.,</w:t>
            </w:r>
            <w:r w:rsidRPr="007A0D0C">
              <w:rPr>
                <w:sz w:val="20"/>
                <w:szCs w:val="20"/>
              </w:rPr>
              <w:br/>
              <w:t>позволяющий считывать по интерфейсу RS485 и передавать в канал телемеханики текущее значение потребленной электроэнергии.</w:t>
            </w:r>
            <w:r w:rsidRPr="007A0D0C">
              <w:rPr>
                <w:sz w:val="20"/>
                <w:szCs w:val="20"/>
              </w:rPr>
              <w:br/>
              <w:t>Наличие болтовых соединений Анод, Труба на передних панелях силовых модулей для возможности работы каждого силового модуля на свою нагрузку в качестве отдельного преобразователя.</w:t>
            </w:r>
            <w:r w:rsidRPr="007A0D0C">
              <w:rPr>
                <w:sz w:val="20"/>
                <w:szCs w:val="20"/>
              </w:rPr>
              <w:br/>
              <w:t>Силовой модуль должен иметь легкодоступный собственный выключатель питания и легкодоступный заменяемый предохранитель, расположенные на внешней панели силового модуля.</w:t>
            </w:r>
            <w:r w:rsidRPr="007A0D0C">
              <w:rPr>
                <w:sz w:val="20"/>
                <w:szCs w:val="20"/>
              </w:rPr>
              <w:br/>
              <w:t>Преобразователь должен иметь возможность раздельной работы каждого модуля на собственное защищаемое сооружение, с коммутацией силовых и контрольных цепей и индикацией его работы на лицевой стороне каждого модуля.</w:t>
            </w:r>
            <w:r w:rsidRPr="007A0D0C">
              <w:rPr>
                <w:sz w:val="20"/>
                <w:szCs w:val="20"/>
              </w:rPr>
              <w:br/>
              <w:t>Отсутствие вентиляторов в конструкции преобразователя, естественное охлаждение на всех режимах работы.</w:t>
            </w:r>
            <w:r w:rsidRPr="007A0D0C">
              <w:rPr>
                <w:sz w:val="20"/>
                <w:szCs w:val="20"/>
              </w:rPr>
              <w:br/>
              <w:t xml:space="preserve">Встроенные </w:t>
            </w:r>
            <w:proofErr w:type="gramStart"/>
            <w:r w:rsidRPr="007A0D0C">
              <w:rPr>
                <w:sz w:val="20"/>
                <w:szCs w:val="20"/>
              </w:rPr>
              <w:t>в</w:t>
            </w:r>
            <w:proofErr w:type="gramEnd"/>
            <w:r w:rsidRPr="007A0D0C">
              <w:rPr>
                <w:sz w:val="20"/>
                <w:szCs w:val="20"/>
              </w:rPr>
              <w:t xml:space="preserve"> </w:t>
            </w:r>
            <w:proofErr w:type="gramStart"/>
            <w:r w:rsidRPr="007A0D0C">
              <w:rPr>
                <w:sz w:val="20"/>
                <w:szCs w:val="20"/>
              </w:rPr>
              <w:t>преобразователь</w:t>
            </w:r>
            <w:proofErr w:type="gramEnd"/>
            <w:r w:rsidRPr="007A0D0C">
              <w:rPr>
                <w:sz w:val="20"/>
                <w:szCs w:val="20"/>
              </w:rPr>
              <w:t xml:space="preserve"> средства телемеханики должны иметь возможность передачи информации:</w:t>
            </w:r>
            <w:r w:rsidRPr="007A0D0C">
              <w:rPr>
                <w:sz w:val="20"/>
                <w:szCs w:val="20"/>
              </w:rPr>
              <w:br/>
              <w:t>1. по голосовому каналу связи (CSD);</w:t>
            </w:r>
            <w:r w:rsidRPr="007A0D0C">
              <w:rPr>
                <w:sz w:val="20"/>
                <w:szCs w:val="20"/>
              </w:rPr>
              <w:br/>
              <w:t>2. по каналу связи с использованием сети ИНТЕРНЕТ (GPRS).</w:t>
            </w:r>
            <w:r w:rsidRPr="007A0D0C">
              <w:rPr>
                <w:sz w:val="20"/>
                <w:szCs w:val="20"/>
              </w:rPr>
              <w:br/>
              <w:t>3. с помощью SMS сообщений.</w:t>
            </w:r>
            <w:r w:rsidRPr="007A0D0C">
              <w:rPr>
                <w:sz w:val="20"/>
                <w:szCs w:val="20"/>
              </w:rPr>
              <w:br/>
              <w:t>Режимы работы:</w:t>
            </w:r>
            <w:r w:rsidRPr="007A0D0C">
              <w:rPr>
                <w:sz w:val="20"/>
                <w:szCs w:val="20"/>
              </w:rPr>
              <w:br/>
              <w:t>- автоматическое поддержание защитного тока</w:t>
            </w:r>
            <w:r w:rsidRPr="007A0D0C">
              <w:rPr>
                <w:sz w:val="20"/>
                <w:szCs w:val="20"/>
              </w:rPr>
              <w:br/>
              <w:t>- автоматическое поддержание   суммарного потенциала</w:t>
            </w:r>
            <w:r w:rsidRPr="007A0D0C">
              <w:rPr>
                <w:sz w:val="20"/>
                <w:szCs w:val="20"/>
              </w:rPr>
              <w:br/>
              <w:t>- автоматическое поддержание поляризационного потенциала</w:t>
            </w:r>
            <w:r w:rsidRPr="007A0D0C">
              <w:rPr>
                <w:sz w:val="20"/>
                <w:szCs w:val="20"/>
              </w:rPr>
              <w:br/>
              <w:t>Информация, отображаемая на цифровом табло блока измерения ПКЗ-АР-Е2:</w:t>
            </w:r>
            <w:r w:rsidRPr="007A0D0C">
              <w:rPr>
                <w:sz w:val="20"/>
                <w:szCs w:val="20"/>
              </w:rPr>
              <w:br/>
            </w:r>
            <w:r w:rsidRPr="007A0D0C">
              <w:rPr>
                <w:sz w:val="20"/>
                <w:szCs w:val="20"/>
              </w:rPr>
              <w:lastRenderedPageBreak/>
              <w:t>-текущее значение выходного напряжения</w:t>
            </w:r>
            <w:proofErr w:type="gramStart"/>
            <w:r w:rsidRPr="007A0D0C">
              <w:rPr>
                <w:sz w:val="20"/>
                <w:szCs w:val="20"/>
              </w:rPr>
              <w:br/>
              <w:t>-</w:t>
            </w:r>
            <w:proofErr w:type="gramEnd"/>
            <w:r w:rsidRPr="007A0D0C">
              <w:rPr>
                <w:sz w:val="20"/>
                <w:szCs w:val="20"/>
              </w:rPr>
              <w:t>текущее значение выходного тока</w:t>
            </w:r>
            <w:r w:rsidRPr="007A0D0C">
              <w:rPr>
                <w:sz w:val="20"/>
                <w:szCs w:val="20"/>
              </w:rPr>
              <w:br/>
              <w:t>- текущее значение защитного суммарного и поляризационного потенциалов</w:t>
            </w:r>
            <w:r w:rsidRPr="007A0D0C">
              <w:rPr>
                <w:sz w:val="20"/>
                <w:szCs w:val="20"/>
              </w:rPr>
              <w:br/>
              <w:t>- общее время работы станции и суммарное время наработки сооружения</w:t>
            </w:r>
            <w:r w:rsidRPr="007A0D0C">
              <w:rPr>
                <w:sz w:val="20"/>
                <w:szCs w:val="20"/>
              </w:rPr>
              <w:br/>
              <w:t>-состояние обрыва в цепи электрода сравнения</w:t>
            </w:r>
            <w:r w:rsidRPr="007A0D0C">
              <w:rPr>
                <w:sz w:val="20"/>
                <w:szCs w:val="20"/>
              </w:rPr>
              <w:br/>
              <w:t xml:space="preserve">Раздельный учет общего времени наработки и времени работы </w:t>
            </w:r>
            <w:proofErr w:type="gramStart"/>
            <w:r w:rsidRPr="007A0D0C">
              <w:rPr>
                <w:sz w:val="20"/>
                <w:szCs w:val="20"/>
              </w:rPr>
              <w:t>в режиме защиты сооружения</w:t>
            </w:r>
            <w:r w:rsidRPr="007A0D0C">
              <w:rPr>
                <w:sz w:val="20"/>
                <w:szCs w:val="20"/>
              </w:rPr>
              <w:br/>
              <w:t>и автоматическое отключение счетчика наработки при снижении его текущего значения ниже установленного порогового уровня:</w:t>
            </w:r>
            <w:r w:rsidRPr="007A0D0C">
              <w:rPr>
                <w:sz w:val="20"/>
                <w:szCs w:val="20"/>
              </w:rPr>
              <w:br/>
              <w:t>- в режиме поддержания защитного тока</w:t>
            </w:r>
            <w:r w:rsidRPr="007A0D0C">
              <w:rPr>
                <w:sz w:val="20"/>
                <w:szCs w:val="20"/>
              </w:rPr>
              <w:br/>
              <w:t>- в режиме поддержания суммарного потенциала</w:t>
            </w:r>
            <w:r w:rsidRPr="007A0D0C">
              <w:rPr>
                <w:sz w:val="20"/>
                <w:szCs w:val="20"/>
              </w:rPr>
              <w:br/>
              <w:t>- в режиме поддержания поляризационного потенциала</w:t>
            </w:r>
            <w:r w:rsidRPr="007A0D0C">
              <w:rPr>
                <w:sz w:val="20"/>
                <w:szCs w:val="20"/>
              </w:rPr>
              <w:br/>
              <w:t>Наличие встроенных средств защиты от атмосферных (грозовых) перенапряжений со стороны вводов питающего напряжения</w:t>
            </w:r>
            <w:r w:rsidRPr="007A0D0C">
              <w:rPr>
                <w:sz w:val="20"/>
                <w:szCs w:val="20"/>
              </w:rPr>
              <w:br/>
              <w:t>и нагрузки – 4 шт.</w:t>
            </w:r>
            <w:r w:rsidRPr="007A0D0C">
              <w:rPr>
                <w:sz w:val="20"/>
                <w:szCs w:val="20"/>
              </w:rPr>
              <w:br/>
              <w:t>Подключения к комплексам телемеханики посредством интерфейса RS485 (протокол MODBUS RTU</w:t>
            </w:r>
            <w:proofErr w:type="gramEnd"/>
            <w:r w:rsidRPr="007A0D0C">
              <w:rPr>
                <w:sz w:val="20"/>
                <w:szCs w:val="20"/>
              </w:rPr>
              <w:t>).</w:t>
            </w:r>
            <w:r w:rsidRPr="007A0D0C">
              <w:rPr>
                <w:sz w:val="20"/>
                <w:szCs w:val="20"/>
              </w:rPr>
              <w:br/>
              <w:t>Параметры:</w:t>
            </w:r>
            <w:r w:rsidRPr="007A0D0C">
              <w:rPr>
                <w:sz w:val="20"/>
                <w:szCs w:val="20"/>
              </w:rPr>
              <w:br/>
              <w:t>Номинальное напряжение питающей сети - 230</w:t>
            </w:r>
            <w:proofErr w:type="gramStart"/>
            <w:r w:rsidRPr="007A0D0C">
              <w:rPr>
                <w:sz w:val="20"/>
                <w:szCs w:val="20"/>
              </w:rPr>
              <w:t xml:space="preserve"> В</w:t>
            </w:r>
            <w:proofErr w:type="gramEnd"/>
            <w:r w:rsidRPr="007A0D0C">
              <w:rPr>
                <w:sz w:val="20"/>
                <w:szCs w:val="20"/>
              </w:rPr>
              <w:br/>
              <w:t>Рабочий диапазон значений напряжения сети - 164-255 В</w:t>
            </w:r>
            <w:r w:rsidRPr="007A0D0C">
              <w:rPr>
                <w:sz w:val="20"/>
                <w:szCs w:val="20"/>
              </w:rPr>
              <w:br/>
              <w:t>Номинальная выходная активная мощность – 1.6 кВт;</w:t>
            </w:r>
            <w:r w:rsidRPr="007A0D0C">
              <w:rPr>
                <w:sz w:val="20"/>
                <w:szCs w:val="20"/>
              </w:rPr>
              <w:br/>
              <w:t>Количество силовых модулей БМ – 2 шт.</w:t>
            </w:r>
            <w:r w:rsidRPr="007A0D0C">
              <w:rPr>
                <w:sz w:val="20"/>
                <w:szCs w:val="20"/>
              </w:rPr>
              <w:br/>
              <w:t xml:space="preserve">Полная потребляемая мощность, не более – 0,75 </w:t>
            </w:r>
            <w:proofErr w:type="spellStart"/>
            <w:r w:rsidRPr="007A0D0C">
              <w:rPr>
                <w:sz w:val="20"/>
                <w:szCs w:val="20"/>
              </w:rPr>
              <w:t>кВА</w:t>
            </w:r>
            <w:proofErr w:type="spellEnd"/>
            <w:r w:rsidRPr="007A0D0C">
              <w:rPr>
                <w:sz w:val="20"/>
                <w:szCs w:val="20"/>
              </w:rPr>
              <w:br/>
              <w:t xml:space="preserve">КПД при выходной мощности, равной </w:t>
            </w:r>
            <w:proofErr w:type="spellStart"/>
            <w:r w:rsidRPr="007A0D0C">
              <w:rPr>
                <w:sz w:val="20"/>
                <w:szCs w:val="20"/>
              </w:rPr>
              <w:t>Рном</w:t>
            </w:r>
            <w:proofErr w:type="spellEnd"/>
            <w:r w:rsidRPr="007A0D0C">
              <w:rPr>
                <w:sz w:val="20"/>
                <w:szCs w:val="20"/>
              </w:rPr>
              <w:t xml:space="preserve"> - 90%</w:t>
            </w:r>
            <w:r w:rsidRPr="007A0D0C">
              <w:rPr>
                <w:sz w:val="20"/>
                <w:szCs w:val="20"/>
              </w:rPr>
              <w:br/>
              <w:t>Коэффициент мощности - 0,9</w:t>
            </w:r>
            <w:r w:rsidRPr="007A0D0C">
              <w:rPr>
                <w:sz w:val="20"/>
                <w:szCs w:val="20"/>
              </w:rPr>
              <w:br/>
              <w:t>Номинальное выходное напряжение - 48/96</w:t>
            </w:r>
            <w:proofErr w:type="gramStart"/>
            <w:r w:rsidRPr="007A0D0C">
              <w:rPr>
                <w:sz w:val="20"/>
                <w:szCs w:val="20"/>
              </w:rPr>
              <w:t xml:space="preserve"> В</w:t>
            </w:r>
            <w:proofErr w:type="gramEnd"/>
            <w:r w:rsidRPr="007A0D0C">
              <w:rPr>
                <w:sz w:val="20"/>
                <w:szCs w:val="20"/>
              </w:rPr>
              <w:br/>
              <w:t>Номинальный выходной ток - 32/16 А</w:t>
            </w:r>
            <w:r w:rsidRPr="007A0D0C">
              <w:rPr>
                <w:sz w:val="20"/>
                <w:szCs w:val="20"/>
              </w:rPr>
              <w:br/>
              <w:t>Коэффициент пульсаций выходного напряжения (тока) - не более 1,7%</w:t>
            </w:r>
            <w:r w:rsidRPr="007A0D0C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7A0D0C">
              <w:rPr>
                <w:sz w:val="20"/>
                <w:szCs w:val="20"/>
              </w:rPr>
              <w:t>уставки</w:t>
            </w:r>
            <w:proofErr w:type="spellEnd"/>
            <w:r w:rsidRPr="007A0D0C">
              <w:rPr>
                <w:sz w:val="20"/>
                <w:szCs w:val="20"/>
              </w:rPr>
              <w:t xml:space="preserve"> суммарного потенциала, от -0,8 до -3,5 В</w:t>
            </w:r>
            <w:r w:rsidRPr="007A0D0C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7A0D0C">
              <w:rPr>
                <w:sz w:val="20"/>
                <w:szCs w:val="20"/>
              </w:rPr>
              <w:t>уставки</w:t>
            </w:r>
            <w:proofErr w:type="spellEnd"/>
            <w:r w:rsidRPr="007A0D0C">
              <w:rPr>
                <w:sz w:val="20"/>
                <w:szCs w:val="20"/>
              </w:rPr>
              <w:t xml:space="preserve"> поляризационного потенциала, от -0,8 до -2,0 В</w:t>
            </w:r>
            <w:r w:rsidRPr="007A0D0C">
              <w:rPr>
                <w:sz w:val="20"/>
                <w:szCs w:val="20"/>
              </w:rPr>
              <w:br/>
              <w:t>Точность поддержания суммарного потенциала - 1,0 %</w:t>
            </w:r>
            <w:r w:rsidRPr="007A0D0C">
              <w:rPr>
                <w:sz w:val="20"/>
                <w:szCs w:val="20"/>
              </w:rPr>
              <w:br/>
              <w:t>Точность поддержания поляризационного потенциала - 1,0%</w:t>
            </w:r>
            <w:r w:rsidRPr="007A0D0C">
              <w:rPr>
                <w:sz w:val="20"/>
                <w:szCs w:val="20"/>
              </w:rPr>
              <w:br/>
              <w:t>Точность поддержания выходного (защитного) тока - 1,0 %</w:t>
            </w:r>
            <w:r w:rsidRPr="007A0D0C">
              <w:rPr>
                <w:sz w:val="20"/>
                <w:szCs w:val="20"/>
              </w:rPr>
              <w:br/>
              <w:t>Гарантийный срок эксплуатации - 3 года</w:t>
            </w:r>
            <w:r w:rsidRPr="007A0D0C">
              <w:rPr>
                <w:sz w:val="20"/>
                <w:szCs w:val="20"/>
              </w:rPr>
              <w:br/>
              <w:t>Сигналы телемеханики, которые должен выдавать преобразователь</w:t>
            </w:r>
            <w:r w:rsidRPr="007A0D0C">
              <w:rPr>
                <w:sz w:val="20"/>
                <w:szCs w:val="20"/>
              </w:rPr>
              <w:br/>
              <w:t>ИЗМЕРЕНИЕ:</w:t>
            </w:r>
            <w:r w:rsidRPr="007A0D0C">
              <w:rPr>
                <w:sz w:val="20"/>
                <w:szCs w:val="20"/>
              </w:rPr>
              <w:br/>
              <w:t>- выходного напряжения;</w:t>
            </w:r>
            <w:r w:rsidRPr="007A0D0C">
              <w:rPr>
                <w:sz w:val="20"/>
                <w:szCs w:val="20"/>
              </w:rPr>
              <w:br/>
              <w:t>- выходного тока;</w:t>
            </w:r>
            <w:r w:rsidRPr="007A0D0C">
              <w:rPr>
                <w:sz w:val="20"/>
                <w:szCs w:val="20"/>
              </w:rPr>
              <w:br/>
              <w:t>- суммарного потенциала;</w:t>
            </w:r>
            <w:r w:rsidRPr="007A0D0C">
              <w:rPr>
                <w:sz w:val="20"/>
                <w:szCs w:val="20"/>
              </w:rPr>
              <w:br/>
              <w:t>- поляризационного потенциала;</w:t>
            </w:r>
            <w:r w:rsidRPr="007A0D0C">
              <w:rPr>
                <w:sz w:val="20"/>
                <w:szCs w:val="20"/>
              </w:rPr>
              <w:br/>
              <w:t>- выходной мощности;</w:t>
            </w:r>
            <w:r w:rsidRPr="007A0D0C">
              <w:rPr>
                <w:sz w:val="20"/>
                <w:szCs w:val="20"/>
              </w:rPr>
              <w:br/>
              <w:t>- показаний счетчика электроэнергии.</w:t>
            </w:r>
            <w:r w:rsidRPr="007A0D0C">
              <w:rPr>
                <w:sz w:val="20"/>
                <w:szCs w:val="20"/>
              </w:rPr>
              <w:br/>
              <w:t>РЕГУЛИРОВАНИЕ:</w:t>
            </w:r>
            <w:r w:rsidRPr="007A0D0C">
              <w:rPr>
                <w:sz w:val="20"/>
                <w:szCs w:val="20"/>
              </w:rPr>
              <w:br/>
              <w:t>- дистанционная установка поляризационного/суммарного потенциала;</w:t>
            </w:r>
            <w:r w:rsidRPr="007A0D0C">
              <w:rPr>
                <w:sz w:val="20"/>
                <w:szCs w:val="20"/>
              </w:rPr>
              <w:br/>
              <w:t>- дистанционная установка выходного тока.</w:t>
            </w:r>
            <w:r w:rsidRPr="007A0D0C">
              <w:rPr>
                <w:sz w:val="20"/>
                <w:szCs w:val="20"/>
              </w:rPr>
              <w:br/>
              <w:t>ПРАВЛЕНИЕ:</w:t>
            </w:r>
            <w:r w:rsidRPr="007A0D0C">
              <w:rPr>
                <w:sz w:val="20"/>
                <w:szCs w:val="20"/>
              </w:rPr>
              <w:br/>
              <w:t>- Режимом работы (потенциал/ток).</w:t>
            </w:r>
            <w:r w:rsidRPr="007A0D0C">
              <w:rPr>
                <w:sz w:val="20"/>
                <w:szCs w:val="20"/>
              </w:rPr>
              <w:br/>
              <w:t>СИГНАЛИЗАЦИЯ:</w:t>
            </w:r>
            <w:r w:rsidRPr="007A0D0C">
              <w:rPr>
                <w:sz w:val="20"/>
                <w:szCs w:val="20"/>
              </w:rPr>
              <w:br/>
              <w:t>- пропадания напряжения питающей сети;</w:t>
            </w:r>
            <w:r w:rsidRPr="007A0D0C">
              <w:rPr>
                <w:sz w:val="20"/>
                <w:szCs w:val="20"/>
              </w:rPr>
              <w:br/>
            </w:r>
            <w:r w:rsidRPr="007A0D0C">
              <w:rPr>
                <w:sz w:val="20"/>
                <w:szCs w:val="20"/>
              </w:rPr>
              <w:lastRenderedPageBreak/>
              <w:t>- несанкционированный доступ;</w:t>
            </w:r>
            <w:r w:rsidRPr="007A0D0C">
              <w:rPr>
                <w:sz w:val="20"/>
                <w:szCs w:val="20"/>
              </w:rPr>
              <w:br/>
              <w:t>- обрыв цепей электрода сравнения;</w:t>
            </w:r>
            <w:r w:rsidRPr="007A0D0C">
              <w:rPr>
                <w:sz w:val="20"/>
                <w:szCs w:val="20"/>
              </w:rPr>
              <w:br/>
              <w:t xml:space="preserve">- обрыв или </w:t>
            </w:r>
            <w:proofErr w:type="gramStart"/>
            <w:r w:rsidRPr="007A0D0C">
              <w:rPr>
                <w:sz w:val="20"/>
                <w:szCs w:val="20"/>
              </w:rPr>
              <w:t>КЗ</w:t>
            </w:r>
            <w:proofErr w:type="gramEnd"/>
            <w:r w:rsidRPr="007A0D0C">
              <w:rPr>
                <w:sz w:val="20"/>
                <w:szCs w:val="20"/>
              </w:rPr>
              <w:t xml:space="preserve"> в цепях нагрузки (ТРУБА/АНОД).</w:t>
            </w:r>
            <w:r w:rsidRPr="007A0D0C">
              <w:rPr>
                <w:sz w:val="20"/>
                <w:szCs w:val="20"/>
              </w:rPr>
              <w:br/>
              <w:t>Наличие гальванической развязки по цепям телемеханики.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для катодной защиты ПКЗ-АР-Е2-Т-3-У1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8,000</w:t>
            </w:r>
          </w:p>
        </w:tc>
        <w:tc>
          <w:tcPr>
            <w:tcW w:w="134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7A0D0C">
              <w:rPr>
                <w:sz w:val="20"/>
                <w:szCs w:val="20"/>
              </w:rPr>
              <w:t>Челябинскгоргаз</w:t>
            </w:r>
            <w:proofErr w:type="spellEnd"/>
            <w:r w:rsidRPr="007A0D0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 xml:space="preserve">454087, г Челябинск, </w:t>
            </w:r>
            <w:proofErr w:type="spellStart"/>
            <w:proofErr w:type="gramStart"/>
            <w:r w:rsidRPr="007A0D0C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7A0D0C">
              <w:rPr>
                <w:sz w:val="20"/>
                <w:szCs w:val="20"/>
              </w:rPr>
              <w:t xml:space="preserve"> Рылеева д 8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484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7A0D0C" w:rsidRPr="007A0D0C" w:rsidRDefault="007A0D0C" w:rsidP="007A0D0C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Преобразователь должен быть выполнен в виде набора модулей, мощность силовых модулей -</w:t>
            </w:r>
            <w:r w:rsidRPr="007A0D0C">
              <w:rPr>
                <w:sz w:val="20"/>
                <w:szCs w:val="20"/>
              </w:rPr>
              <w:br/>
              <w:t>от 0,6 кВт до 1 кВт, количество силовых модулей – 3 шт. (1,0 кВт)</w:t>
            </w:r>
            <w:r w:rsidRPr="007A0D0C">
              <w:rPr>
                <w:sz w:val="20"/>
                <w:szCs w:val="20"/>
              </w:rPr>
              <w:br/>
              <w:t>Модуль измерения должен иметь сертификат об утверждении типа средств измерений, поставляется с первичной поверкой.</w:t>
            </w:r>
            <w:r w:rsidRPr="007A0D0C">
              <w:rPr>
                <w:sz w:val="20"/>
                <w:szCs w:val="20"/>
              </w:rPr>
              <w:br/>
              <w:t>Преобразователь должен быть оснащен модулем модема ММ-ЦИТ-ЭС для работы в составе системы телемеханики СТМ-ЦИТ-ЭС.</w:t>
            </w:r>
            <w:r w:rsidRPr="007A0D0C">
              <w:rPr>
                <w:sz w:val="20"/>
                <w:szCs w:val="20"/>
              </w:rPr>
              <w:br/>
              <w:t>Работа в составе системы телемеханики СТМ-ЦИТ-ЭС</w:t>
            </w:r>
            <w:r w:rsidRPr="007A0D0C">
              <w:rPr>
                <w:sz w:val="20"/>
                <w:szCs w:val="20"/>
              </w:rPr>
              <w:br/>
              <w:t xml:space="preserve">Наличие </w:t>
            </w:r>
            <w:proofErr w:type="spellStart"/>
            <w:r w:rsidRPr="007A0D0C">
              <w:rPr>
                <w:sz w:val="20"/>
                <w:szCs w:val="20"/>
              </w:rPr>
              <w:t>однотарифного</w:t>
            </w:r>
            <w:proofErr w:type="spellEnd"/>
            <w:r w:rsidRPr="007A0D0C">
              <w:rPr>
                <w:sz w:val="20"/>
                <w:szCs w:val="20"/>
              </w:rPr>
              <w:t xml:space="preserve"> счетчика электроэнергии, CE102М R5 145-А класс 1.0, поверка счетчика 1 квартал 2020г.,</w:t>
            </w:r>
            <w:r w:rsidRPr="007A0D0C">
              <w:rPr>
                <w:sz w:val="20"/>
                <w:szCs w:val="20"/>
              </w:rPr>
              <w:br/>
              <w:t>позволяющий считывать по интерфейсу RS485 и передавать в канал телемеханики текущее значение потребленной электроэнергии.</w:t>
            </w:r>
            <w:r w:rsidRPr="007A0D0C">
              <w:rPr>
                <w:sz w:val="20"/>
                <w:szCs w:val="20"/>
              </w:rPr>
              <w:br/>
              <w:t>Наличие болтовых соединений Анод, Труба на передних панелях силовых модулей для возможности работы каждого силового модуля на свою нагрузку в качестве отдельного преобразователя.</w:t>
            </w:r>
            <w:r w:rsidRPr="007A0D0C">
              <w:rPr>
                <w:sz w:val="20"/>
                <w:szCs w:val="20"/>
              </w:rPr>
              <w:br/>
              <w:t>Силовой модуль должен иметь легкодоступный собственный выключатель питания и легкодоступный заменяемый предохранитель, расположенные на внешней панели силового модуля.</w:t>
            </w:r>
            <w:r w:rsidRPr="007A0D0C">
              <w:rPr>
                <w:sz w:val="20"/>
                <w:szCs w:val="20"/>
              </w:rPr>
              <w:br/>
              <w:t>Преобразователь должен иметь возможность раздельной работы каждого модуля на собственное защищаемое сооружение, с коммутацией силовых и контрольных цепей и индикацией его работы на лицевой стороне каждого модуля.</w:t>
            </w:r>
            <w:r w:rsidRPr="007A0D0C">
              <w:rPr>
                <w:sz w:val="20"/>
                <w:szCs w:val="20"/>
              </w:rPr>
              <w:br/>
              <w:t>Отсутствие вентиляторов в конструкции преобразователя, естественное охлаждение на всех режимах работы.</w:t>
            </w:r>
            <w:r w:rsidRPr="007A0D0C">
              <w:rPr>
                <w:sz w:val="20"/>
                <w:szCs w:val="20"/>
              </w:rPr>
              <w:br/>
              <w:t xml:space="preserve">Встроенные </w:t>
            </w:r>
            <w:proofErr w:type="gramStart"/>
            <w:r w:rsidRPr="007A0D0C">
              <w:rPr>
                <w:sz w:val="20"/>
                <w:szCs w:val="20"/>
              </w:rPr>
              <w:t>в</w:t>
            </w:r>
            <w:proofErr w:type="gramEnd"/>
            <w:r w:rsidRPr="007A0D0C">
              <w:rPr>
                <w:sz w:val="20"/>
                <w:szCs w:val="20"/>
              </w:rPr>
              <w:t xml:space="preserve"> </w:t>
            </w:r>
            <w:proofErr w:type="gramStart"/>
            <w:r w:rsidRPr="007A0D0C">
              <w:rPr>
                <w:sz w:val="20"/>
                <w:szCs w:val="20"/>
              </w:rPr>
              <w:t>преобразователь</w:t>
            </w:r>
            <w:proofErr w:type="gramEnd"/>
            <w:r w:rsidRPr="007A0D0C">
              <w:rPr>
                <w:sz w:val="20"/>
                <w:szCs w:val="20"/>
              </w:rPr>
              <w:t xml:space="preserve"> средства телемеханики должны иметь возможность передачи информации:</w:t>
            </w:r>
            <w:r w:rsidRPr="007A0D0C">
              <w:rPr>
                <w:sz w:val="20"/>
                <w:szCs w:val="20"/>
              </w:rPr>
              <w:br/>
              <w:t>1. по голосовому каналу связи (CSD);</w:t>
            </w:r>
            <w:r w:rsidRPr="007A0D0C">
              <w:rPr>
                <w:sz w:val="20"/>
                <w:szCs w:val="20"/>
              </w:rPr>
              <w:br/>
              <w:t>2. по каналу связи с использованием сети ИНТЕРНЕТ (GPRS).</w:t>
            </w:r>
            <w:r w:rsidRPr="007A0D0C">
              <w:rPr>
                <w:sz w:val="20"/>
                <w:szCs w:val="20"/>
              </w:rPr>
              <w:br/>
              <w:t>3. с помощью SMS сообщений.</w:t>
            </w:r>
            <w:r w:rsidRPr="007A0D0C">
              <w:rPr>
                <w:sz w:val="20"/>
                <w:szCs w:val="20"/>
              </w:rPr>
              <w:br/>
              <w:t>Режимы работы:</w:t>
            </w:r>
            <w:r w:rsidRPr="007A0D0C">
              <w:rPr>
                <w:sz w:val="20"/>
                <w:szCs w:val="20"/>
              </w:rPr>
              <w:br/>
              <w:t>- автоматическое поддержание защитного тока</w:t>
            </w:r>
            <w:r w:rsidRPr="007A0D0C">
              <w:rPr>
                <w:sz w:val="20"/>
                <w:szCs w:val="20"/>
              </w:rPr>
              <w:br/>
              <w:t>- автоматическое поддержание   суммарного потенциала</w:t>
            </w:r>
            <w:r w:rsidRPr="007A0D0C">
              <w:rPr>
                <w:sz w:val="20"/>
                <w:szCs w:val="20"/>
              </w:rPr>
              <w:br/>
              <w:t>- автоматическое поддержание поляризационного потенциала</w:t>
            </w:r>
            <w:r w:rsidRPr="007A0D0C">
              <w:rPr>
                <w:sz w:val="20"/>
                <w:szCs w:val="20"/>
              </w:rPr>
              <w:br/>
              <w:t>Информация, отображаемая на цифровом табло блока измерения ПКЗ-АР-Е2:</w:t>
            </w:r>
            <w:r w:rsidRPr="007A0D0C">
              <w:rPr>
                <w:sz w:val="20"/>
                <w:szCs w:val="20"/>
              </w:rPr>
              <w:br/>
              <w:t>-текущее значение выходного напряжения</w:t>
            </w:r>
            <w:proofErr w:type="gramStart"/>
            <w:r w:rsidRPr="007A0D0C">
              <w:rPr>
                <w:sz w:val="20"/>
                <w:szCs w:val="20"/>
              </w:rPr>
              <w:br/>
              <w:t>-</w:t>
            </w:r>
            <w:proofErr w:type="gramEnd"/>
            <w:r w:rsidRPr="007A0D0C">
              <w:rPr>
                <w:sz w:val="20"/>
                <w:szCs w:val="20"/>
              </w:rPr>
              <w:t>текущее значение выходного тока</w:t>
            </w:r>
            <w:r w:rsidRPr="007A0D0C">
              <w:rPr>
                <w:sz w:val="20"/>
                <w:szCs w:val="20"/>
              </w:rPr>
              <w:br/>
              <w:t>- текущее значение защитного суммарного и поляризационного потенциалов</w:t>
            </w:r>
            <w:r w:rsidRPr="007A0D0C">
              <w:rPr>
                <w:sz w:val="20"/>
                <w:szCs w:val="20"/>
              </w:rPr>
              <w:br/>
              <w:t>- общее время работы станции и суммарное время наработки сооружения</w:t>
            </w:r>
            <w:r w:rsidRPr="007A0D0C">
              <w:rPr>
                <w:sz w:val="20"/>
                <w:szCs w:val="20"/>
              </w:rPr>
              <w:br/>
              <w:t>-состояние обрыва в цепи электрода сравнения</w:t>
            </w:r>
            <w:r w:rsidRPr="007A0D0C">
              <w:rPr>
                <w:sz w:val="20"/>
                <w:szCs w:val="20"/>
              </w:rPr>
              <w:br/>
              <w:t xml:space="preserve">Раздельный учет общего времени наработки и времени работы </w:t>
            </w:r>
            <w:proofErr w:type="gramStart"/>
            <w:r w:rsidRPr="007A0D0C">
              <w:rPr>
                <w:sz w:val="20"/>
                <w:szCs w:val="20"/>
              </w:rPr>
              <w:t>в режиме защиты сооружения</w:t>
            </w:r>
            <w:r w:rsidRPr="007A0D0C">
              <w:rPr>
                <w:sz w:val="20"/>
                <w:szCs w:val="20"/>
              </w:rPr>
              <w:br/>
              <w:t>и автоматическое отключение счетчика наработки при снижении его текущего значения ниже установленного порогового уровня:</w:t>
            </w:r>
            <w:r w:rsidRPr="007A0D0C">
              <w:rPr>
                <w:sz w:val="20"/>
                <w:szCs w:val="20"/>
              </w:rPr>
              <w:br/>
              <w:t>- в режиме поддержания защитного тока</w:t>
            </w:r>
            <w:r w:rsidRPr="007A0D0C">
              <w:rPr>
                <w:sz w:val="20"/>
                <w:szCs w:val="20"/>
              </w:rPr>
              <w:br/>
              <w:t>- в режиме поддержания суммарного потенциала</w:t>
            </w:r>
            <w:r w:rsidRPr="007A0D0C">
              <w:rPr>
                <w:sz w:val="20"/>
                <w:szCs w:val="20"/>
              </w:rPr>
              <w:br/>
              <w:t>- в режиме поддержания поляризационного потенциала</w:t>
            </w:r>
            <w:r w:rsidRPr="007A0D0C">
              <w:rPr>
                <w:sz w:val="20"/>
                <w:szCs w:val="20"/>
              </w:rPr>
              <w:br/>
              <w:t>Наличие встроенных средств защиты от атмосферных (грозовых) перенапряжений со стороны вводов питающего напряжения</w:t>
            </w:r>
            <w:r w:rsidRPr="007A0D0C">
              <w:rPr>
                <w:sz w:val="20"/>
                <w:szCs w:val="20"/>
              </w:rPr>
              <w:br/>
              <w:t>и нагрузки – 4 шт.</w:t>
            </w:r>
            <w:r w:rsidRPr="007A0D0C">
              <w:rPr>
                <w:sz w:val="20"/>
                <w:szCs w:val="20"/>
              </w:rPr>
              <w:br/>
              <w:t>Подключения к комплексам телемеханики посредством интерфейса RS485 (протокол MODBUS RTU</w:t>
            </w:r>
            <w:proofErr w:type="gramEnd"/>
            <w:r w:rsidRPr="007A0D0C">
              <w:rPr>
                <w:sz w:val="20"/>
                <w:szCs w:val="20"/>
              </w:rPr>
              <w:t>).</w:t>
            </w:r>
            <w:r w:rsidRPr="007A0D0C">
              <w:rPr>
                <w:sz w:val="20"/>
                <w:szCs w:val="20"/>
              </w:rPr>
              <w:br/>
            </w:r>
            <w:r w:rsidRPr="007A0D0C">
              <w:rPr>
                <w:sz w:val="20"/>
                <w:szCs w:val="20"/>
              </w:rPr>
              <w:br/>
              <w:t>Параметры:</w:t>
            </w:r>
            <w:r w:rsidRPr="007A0D0C">
              <w:rPr>
                <w:sz w:val="20"/>
                <w:szCs w:val="20"/>
              </w:rPr>
              <w:br/>
              <w:t>Номинальное напряжение питающей сети - 230</w:t>
            </w:r>
            <w:proofErr w:type="gramStart"/>
            <w:r w:rsidRPr="007A0D0C">
              <w:rPr>
                <w:sz w:val="20"/>
                <w:szCs w:val="20"/>
              </w:rPr>
              <w:t xml:space="preserve"> В</w:t>
            </w:r>
            <w:proofErr w:type="gramEnd"/>
            <w:r w:rsidRPr="007A0D0C">
              <w:rPr>
                <w:sz w:val="20"/>
                <w:szCs w:val="20"/>
              </w:rPr>
              <w:br/>
            </w:r>
            <w:r w:rsidRPr="007A0D0C">
              <w:rPr>
                <w:sz w:val="20"/>
                <w:szCs w:val="20"/>
              </w:rPr>
              <w:lastRenderedPageBreak/>
              <w:t>Рабочий диапазон значений напряжения сети - 164-255 В</w:t>
            </w:r>
            <w:r w:rsidRPr="007A0D0C">
              <w:rPr>
                <w:sz w:val="20"/>
                <w:szCs w:val="20"/>
              </w:rPr>
              <w:br/>
              <w:t>Номинальная выходная активная мощность – 3,0 кВт;</w:t>
            </w:r>
            <w:r w:rsidRPr="007A0D0C">
              <w:rPr>
                <w:sz w:val="20"/>
                <w:szCs w:val="20"/>
              </w:rPr>
              <w:br/>
              <w:t>Количество силовых модулей БМ – 3 шт.</w:t>
            </w:r>
            <w:r w:rsidRPr="007A0D0C">
              <w:rPr>
                <w:sz w:val="20"/>
                <w:szCs w:val="20"/>
              </w:rPr>
              <w:br/>
              <w:t xml:space="preserve">Полная потребляемая мощность, не более – 3,71 </w:t>
            </w:r>
            <w:proofErr w:type="spellStart"/>
            <w:r w:rsidRPr="007A0D0C">
              <w:rPr>
                <w:sz w:val="20"/>
                <w:szCs w:val="20"/>
              </w:rPr>
              <w:t>кВА</w:t>
            </w:r>
            <w:proofErr w:type="spellEnd"/>
            <w:r w:rsidRPr="007A0D0C">
              <w:rPr>
                <w:sz w:val="20"/>
                <w:szCs w:val="20"/>
              </w:rPr>
              <w:br/>
              <w:t xml:space="preserve">КПД при выходной мощности, равной </w:t>
            </w:r>
            <w:proofErr w:type="spellStart"/>
            <w:r w:rsidRPr="007A0D0C">
              <w:rPr>
                <w:sz w:val="20"/>
                <w:szCs w:val="20"/>
              </w:rPr>
              <w:t>Рном</w:t>
            </w:r>
            <w:proofErr w:type="spellEnd"/>
            <w:r w:rsidRPr="007A0D0C">
              <w:rPr>
                <w:sz w:val="20"/>
                <w:szCs w:val="20"/>
              </w:rPr>
              <w:t xml:space="preserve"> - 90%</w:t>
            </w:r>
            <w:r w:rsidRPr="007A0D0C">
              <w:rPr>
                <w:sz w:val="20"/>
                <w:szCs w:val="20"/>
              </w:rPr>
              <w:br/>
              <w:t>Коэффициент мощности - 0,9</w:t>
            </w:r>
            <w:r w:rsidRPr="007A0D0C">
              <w:rPr>
                <w:sz w:val="20"/>
                <w:szCs w:val="20"/>
              </w:rPr>
              <w:br/>
              <w:t>Номинальное выходное напряжение - 48/96</w:t>
            </w:r>
            <w:proofErr w:type="gramStart"/>
            <w:r w:rsidRPr="007A0D0C">
              <w:rPr>
                <w:sz w:val="20"/>
                <w:szCs w:val="20"/>
              </w:rPr>
              <w:t xml:space="preserve"> В</w:t>
            </w:r>
            <w:proofErr w:type="gramEnd"/>
            <w:r w:rsidRPr="007A0D0C">
              <w:rPr>
                <w:sz w:val="20"/>
                <w:szCs w:val="20"/>
              </w:rPr>
              <w:br/>
              <w:t>Номинальный выходной ток - 60/30 А</w:t>
            </w:r>
            <w:r w:rsidRPr="007A0D0C">
              <w:rPr>
                <w:sz w:val="20"/>
                <w:szCs w:val="20"/>
              </w:rPr>
              <w:br/>
              <w:t>Коэффициент пульсаций выходного напряжения (тока) - не более 1,7%</w:t>
            </w:r>
            <w:r w:rsidRPr="007A0D0C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7A0D0C">
              <w:rPr>
                <w:sz w:val="20"/>
                <w:szCs w:val="20"/>
              </w:rPr>
              <w:t>уставки</w:t>
            </w:r>
            <w:proofErr w:type="spellEnd"/>
            <w:r w:rsidRPr="007A0D0C">
              <w:rPr>
                <w:sz w:val="20"/>
                <w:szCs w:val="20"/>
              </w:rPr>
              <w:t xml:space="preserve"> суммарного потенциала, от -0,8 до -3,5 В</w:t>
            </w:r>
            <w:r w:rsidRPr="007A0D0C">
              <w:rPr>
                <w:sz w:val="20"/>
                <w:szCs w:val="20"/>
              </w:rPr>
              <w:br/>
              <w:t xml:space="preserve">Диапазон </w:t>
            </w:r>
            <w:proofErr w:type="spellStart"/>
            <w:r w:rsidRPr="007A0D0C">
              <w:rPr>
                <w:sz w:val="20"/>
                <w:szCs w:val="20"/>
              </w:rPr>
              <w:t>уставки</w:t>
            </w:r>
            <w:proofErr w:type="spellEnd"/>
            <w:r w:rsidRPr="007A0D0C">
              <w:rPr>
                <w:sz w:val="20"/>
                <w:szCs w:val="20"/>
              </w:rPr>
              <w:t xml:space="preserve"> поляризационного потенциала, от -0,8 до -2,0 В</w:t>
            </w:r>
            <w:r w:rsidRPr="007A0D0C">
              <w:rPr>
                <w:sz w:val="20"/>
                <w:szCs w:val="20"/>
              </w:rPr>
              <w:br/>
              <w:t>Точность поддержания суммарного потенциала - 1,0 %</w:t>
            </w:r>
            <w:r w:rsidRPr="007A0D0C">
              <w:rPr>
                <w:sz w:val="20"/>
                <w:szCs w:val="20"/>
              </w:rPr>
              <w:br/>
              <w:t>Точность поддержания поляризационного потенциала - 1,0%</w:t>
            </w:r>
            <w:r w:rsidRPr="007A0D0C">
              <w:rPr>
                <w:sz w:val="20"/>
                <w:szCs w:val="20"/>
              </w:rPr>
              <w:br/>
              <w:t>Точность поддержания выходного (защитного) тока - 1,0 %</w:t>
            </w:r>
            <w:r w:rsidRPr="007A0D0C">
              <w:rPr>
                <w:sz w:val="20"/>
                <w:szCs w:val="20"/>
              </w:rPr>
              <w:br/>
              <w:t>Гарантийный срок эксплуатации - 3 года</w:t>
            </w:r>
            <w:r w:rsidRPr="007A0D0C">
              <w:rPr>
                <w:sz w:val="20"/>
                <w:szCs w:val="20"/>
              </w:rPr>
              <w:br/>
              <w:t>Сигналы телемеханики, которые должен выдавать преобразователь</w:t>
            </w:r>
            <w:r w:rsidRPr="007A0D0C">
              <w:rPr>
                <w:sz w:val="20"/>
                <w:szCs w:val="20"/>
              </w:rPr>
              <w:br/>
              <w:t>ИЗМЕРЕНИЕ:</w:t>
            </w:r>
            <w:r w:rsidRPr="007A0D0C">
              <w:rPr>
                <w:sz w:val="20"/>
                <w:szCs w:val="20"/>
              </w:rPr>
              <w:br/>
              <w:t>- выходного напряжения;</w:t>
            </w:r>
            <w:r w:rsidRPr="007A0D0C">
              <w:rPr>
                <w:sz w:val="20"/>
                <w:szCs w:val="20"/>
              </w:rPr>
              <w:br/>
              <w:t>- выходного тока;</w:t>
            </w:r>
            <w:r w:rsidRPr="007A0D0C">
              <w:rPr>
                <w:sz w:val="20"/>
                <w:szCs w:val="20"/>
              </w:rPr>
              <w:br/>
              <w:t>- суммарного потенциала;</w:t>
            </w:r>
            <w:r w:rsidRPr="007A0D0C">
              <w:rPr>
                <w:sz w:val="20"/>
                <w:szCs w:val="20"/>
              </w:rPr>
              <w:br/>
              <w:t>- поляризационного потенциала;</w:t>
            </w:r>
            <w:r w:rsidRPr="007A0D0C">
              <w:rPr>
                <w:sz w:val="20"/>
                <w:szCs w:val="20"/>
              </w:rPr>
              <w:br/>
              <w:t>- выходной мощности;</w:t>
            </w:r>
            <w:r w:rsidRPr="007A0D0C">
              <w:rPr>
                <w:sz w:val="20"/>
                <w:szCs w:val="20"/>
              </w:rPr>
              <w:br/>
              <w:t>- показаний счетчика электроэнергии.</w:t>
            </w:r>
            <w:r w:rsidRPr="007A0D0C">
              <w:rPr>
                <w:sz w:val="20"/>
                <w:szCs w:val="20"/>
              </w:rPr>
              <w:br/>
              <w:t>РЕГУЛИРОВАНИЕ:</w:t>
            </w:r>
            <w:r w:rsidRPr="007A0D0C">
              <w:rPr>
                <w:sz w:val="20"/>
                <w:szCs w:val="20"/>
              </w:rPr>
              <w:br/>
              <w:t>- дистанционная установка поляризационного/суммарного потенциала;</w:t>
            </w:r>
            <w:r w:rsidRPr="007A0D0C">
              <w:rPr>
                <w:sz w:val="20"/>
                <w:szCs w:val="20"/>
              </w:rPr>
              <w:br/>
              <w:t>- дистанционная установка выходного тока.</w:t>
            </w:r>
            <w:r w:rsidRPr="007A0D0C">
              <w:rPr>
                <w:sz w:val="20"/>
                <w:szCs w:val="20"/>
              </w:rPr>
              <w:br/>
              <w:t>ПРАВЛЕНИЕ:</w:t>
            </w:r>
            <w:r w:rsidRPr="007A0D0C">
              <w:rPr>
                <w:sz w:val="20"/>
                <w:szCs w:val="20"/>
              </w:rPr>
              <w:br/>
              <w:t>- Режимом работы (потенциал/ток).</w:t>
            </w:r>
            <w:r w:rsidRPr="007A0D0C">
              <w:rPr>
                <w:sz w:val="20"/>
                <w:szCs w:val="20"/>
              </w:rPr>
              <w:br/>
              <w:t>СИГНАЛИЗАЦИЯ:</w:t>
            </w:r>
            <w:r w:rsidRPr="007A0D0C">
              <w:rPr>
                <w:sz w:val="20"/>
                <w:szCs w:val="20"/>
              </w:rPr>
              <w:br/>
              <w:t>- пропадания напряжения питающей сети;</w:t>
            </w:r>
            <w:r w:rsidRPr="007A0D0C">
              <w:rPr>
                <w:sz w:val="20"/>
                <w:szCs w:val="20"/>
              </w:rPr>
              <w:br/>
              <w:t>- несанкционированный доступ;</w:t>
            </w:r>
            <w:r w:rsidRPr="007A0D0C">
              <w:rPr>
                <w:sz w:val="20"/>
                <w:szCs w:val="20"/>
              </w:rPr>
              <w:br/>
              <w:t>- обрыв цепей электрода сравнения;</w:t>
            </w:r>
            <w:r w:rsidRPr="007A0D0C">
              <w:rPr>
                <w:sz w:val="20"/>
                <w:szCs w:val="20"/>
              </w:rPr>
              <w:br/>
              <w:t xml:space="preserve">- обрыв или </w:t>
            </w:r>
            <w:proofErr w:type="gramStart"/>
            <w:r w:rsidRPr="007A0D0C">
              <w:rPr>
                <w:sz w:val="20"/>
                <w:szCs w:val="20"/>
              </w:rPr>
              <w:t>КЗ</w:t>
            </w:r>
            <w:proofErr w:type="gramEnd"/>
            <w:r w:rsidRPr="007A0D0C">
              <w:rPr>
                <w:sz w:val="20"/>
                <w:szCs w:val="20"/>
              </w:rPr>
              <w:t xml:space="preserve"> в цепях нагрузки (ТРУБА/АНОД).</w:t>
            </w:r>
            <w:r w:rsidRPr="007A0D0C">
              <w:rPr>
                <w:sz w:val="20"/>
                <w:szCs w:val="20"/>
              </w:rPr>
              <w:br/>
              <w:t>Наличие гальванической развязки по цепям телемеханики.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Постамент под ПКЗ-АР-Е</w:t>
            </w:r>
            <w:proofErr w:type="gramStart"/>
            <w:r w:rsidRPr="007A0D0C">
              <w:rPr>
                <w:sz w:val="20"/>
                <w:szCs w:val="20"/>
              </w:rPr>
              <w:t>,Е</w:t>
            </w:r>
            <w:proofErr w:type="gramEnd"/>
            <w:r w:rsidRPr="007A0D0C">
              <w:rPr>
                <w:sz w:val="20"/>
                <w:szCs w:val="20"/>
              </w:rPr>
              <w:t>2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right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28,000</w:t>
            </w:r>
          </w:p>
        </w:tc>
        <w:tc>
          <w:tcPr>
            <w:tcW w:w="1346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7A0D0C">
              <w:rPr>
                <w:sz w:val="20"/>
                <w:szCs w:val="20"/>
              </w:rPr>
              <w:t>Челябинскгоргаз</w:t>
            </w:r>
            <w:proofErr w:type="spellEnd"/>
            <w:r w:rsidRPr="007A0D0C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7A0D0C" w:rsidRPr="007A0D0C" w:rsidRDefault="007A0D0C" w:rsidP="00C33283">
            <w:pPr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 xml:space="preserve">454087, г Челябинск, </w:t>
            </w:r>
            <w:proofErr w:type="spellStart"/>
            <w:proofErr w:type="gramStart"/>
            <w:r w:rsidRPr="007A0D0C">
              <w:rPr>
                <w:sz w:val="20"/>
                <w:szCs w:val="20"/>
              </w:rPr>
              <w:t>ул</w:t>
            </w:r>
            <w:proofErr w:type="spellEnd"/>
            <w:proofErr w:type="gramEnd"/>
            <w:r w:rsidRPr="007A0D0C">
              <w:rPr>
                <w:sz w:val="20"/>
                <w:szCs w:val="20"/>
              </w:rPr>
              <w:t xml:space="preserve"> Рылеева д 8</w:t>
            </w:r>
          </w:p>
        </w:tc>
      </w:tr>
      <w:tr w:rsidR="007A0D0C" w:rsidRPr="007A0D0C" w:rsidTr="007A0D0C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7A0D0C" w:rsidRPr="007A0D0C" w:rsidRDefault="007A0D0C" w:rsidP="00C33283">
            <w:pPr>
              <w:jc w:val="center"/>
              <w:rPr>
                <w:sz w:val="20"/>
                <w:szCs w:val="20"/>
              </w:rPr>
            </w:pPr>
            <w:r w:rsidRPr="007A0D0C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484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7A0D0C" w:rsidRPr="007A0D0C" w:rsidRDefault="007A0D0C" w:rsidP="007A0D0C">
            <w:pPr>
              <w:rPr>
                <w:sz w:val="20"/>
                <w:szCs w:val="20"/>
              </w:rPr>
            </w:pPr>
            <w:proofErr w:type="gramStart"/>
            <w:r w:rsidRPr="007A0D0C">
              <w:rPr>
                <w:sz w:val="20"/>
                <w:szCs w:val="20"/>
              </w:rPr>
              <w:t>Толщина сталь – 3мм</w:t>
            </w:r>
            <w:r w:rsidRPr="007A0D0C">
              <w:rPr>
                <w:sz w:val="20"/>
                <w:szCs w:val="20"/>
              </w:rPr>
              <w:br/>
              <w:t>Высота – 750мм</w:t>
            </w:r>
            <w:r w:rsidRPr="007A0D0C">
              <w:rPr>
                <w:sz w:val="20"/>
                <w:szCs w:val="20"/>
              </w:rPr>
              <w:br/>
              <w:t>Ширина – 580</w:t>
            </w:r>
            <w:r w:rsidRPr="007A0D0C">
              <w:rPr>
                <w:sz w:val="20"/>
                <w:szCs w:val="20"/>
              </w:rPr>
              <w:br/>
              <w:t>Дверца с замком – типа ПКЗ-АР</w:t>
            </w:r>
            <w:r w:rsidRPr="007A0D0C">
              <w:rPr>
                <w:sz w:val="20"/>
                <w:szCs w:val="20"/>
              </w:rPr>
              <w:br/>
              <w:t>Покрашен краской – порошковая, в цвет станций.</w:t>
            </w:r>
            <w:proofErr w:type="gramEnd"/>
          </w:p>
        </w:tc>
      </w:tr>
    </w:tbl>
    <w:p w:rsidR="008D06F7" w:rsidRDefault="008D06F7" w:rsidP="00C00D63">
      <w:pPr>
        <w:tabs>
          <w:tab w:val="left" w:pos="2880"/>
        </w:tabs>
        <w:jc w:val="right"/>
        <w:rPr>
          <w:b/>
          <w:i/>
        </w:rPr>
      </w:pPr>
    </w:p>
    <w:p w:rsidR="00844DBD" w:rsidRDefault="00844DBD" w:rsidP="00C00D63">
      <w:pPr>
        <w:tabs>
          <w:tab w:val="left" w:pos="2880"/>
        </w:tabs>
        <w:jc w:val="right"/>
        <w:rPr>
          <w:b/>
          <w:i/>
        </w:rPr>
      </w:pPr>
    </w:p>
    <w:sectPr w:rsidR="00844DBD" w:rsidSect="00A51841">
      <w:pgSz w:w="16838" w:h="11906" w:orient="landscape"/>
      <w:pgMar w:top="567" w:right="567" w:bottom="567" w:left="567" w:header="283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75C" w:rsidRDefault="00EA775C" w:rsidP="00861BF6">
      <w:r>
        <w:separator/>
      </w:r>
    </w:p>
  </w:endnote>
  <w:endnote w:type="continuationSeparator" w:id="0">
    <w:p w:rsidR="00EA775C" w:rsidRDefault="00EA775C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p w:rsidR="006143A9" w:rsidRDefault="006143A9" w:rsidP="00F02DD9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0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A0D0C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75C" w:rsidRDefault="00EA775C" w:rsidP="00861BF6">
      <w:r>
        <w:separator/>
      </w:r>
    </w:p>
  </w:footnote>
  <w:footnote w:type="continuationSeparator" w:id="0">
    <w:p w:rsidR="00EA775C" w:rsidRDefault="00EA775C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1686"/>
    <w:rsid w:val="00013958"/>
    <w:rsid w:val="0001467F"/>
    <w:rsid w:val="00014942"/>
    <w:rsid w:val="000152F7"/>
    <w:rsid w:val="00015809"/>
    <w:rsid w:val="000200CB"/>
    <w:rsid w:val="0002225C"/>
    <w:rsid w:val="00034E79"/>
    <w:rsid w:val="00035AD5"/>
    <w:rsid w:val="000363A7"/>
    <w:rsid w:val="00051D24"/>
    <w:rsid w:val="00057194"/>
    <w:rsid w:val="00063C62"/>
    <w:rsid w:val="000724F9"/>
    <w:rsid w:val="00076E02"/>
    <w:rsid w:val="000847FD"/>
    <w:rsid w:val="00084A05"/>
    <w:rsid w:val="00093257"/>
    <w:rsid w:val="00096AAB"/>
    <w:rsid w:val="000A0276"/>
    <w:rsid w:val="000A607D"/>
    <w:rsid w:val="000A6559"/>
    <w:rsid w:val="000B157C"/>
    <w:rsid w:val="000B463D"/>
    <w:rsid w:val="000B6B9B"/>
    <w:rsid w:val="000C73E5"/>
    <w:rsid w:val="000D0307"/>
    <w:rsid w:val="000D6635"/>
    <w:rsid w:val="000D675F"/>
    <w:rsid w:val="000D6E48"/>
    <w:rsid w:val="000E009F"/>
    <w:rsid w:val="000E183D"/>
    <w:rsid w:val="000E6065"/>
    <w:rsid w:val="000E6A93"/>
    <w:rsid w:val="000F33B5"/>
    <w:rsid w:val="000F6AF8"/>
    <w:rsid w:val="001001F7"/>
    <w:rsid w:val="001043FF"/>
    <w:rsid w:val="00105A8E"/>
    <w:rsid w:val="00106E00"/>
    <w:rsid w:val="001138CF"/>
    <w:rsid w:val="0012175D"/>
    <w:rsid w:val="00125F14"/>
    <w:rsid w:val="00126F5F"/>
    <w:rsid w:val="0013016F"/>
    <w:rsid w:val="001320FA"/>
    <w:rsid w:val="0013266B"/>
    <w:rsid w:val="00133C82"/>
    <w:rsid w:val="001364D0"/>
    <w:rsid w:val="00137C17"/>
    <w:rsid w:val="0014181A"/>
    <w:rsid w:val="00147251"/>
    <w:rsid w:val="001530DB"/>
    <w:rsid w:val="001562AE"/>
    <w:rsid w:val="001562E7"/>
    <w:rsid w:val="00162650"/>
    <w:rsid w:val="0016724E"/>
    <w:rsid w:val="00171CC2"/>
    <w:rsid w:val="00181B74"/>
    <w:rsid w:val="00186117"/>
    <w:rsid w:val="00187D1D"/>
    <w:rsid w:val="00191B05"/>
    <w:rsid w:val="00191E0F"/>
    <w:rsid w:val="00192DE1"/>
    <w:rsid w:val="001A20B2"/>
    <w:rsid w:val="001A2CE8"/>
    <w:rsid w:val="001A5BBB"/>
    <w:rsid w:val="001B0734"/>
    <w:rsid w:val="001B7C59"/>
    <w:rsid w:val="001C18CB"/>
    <w:rsid w:val="001C2E58"/>
    <w:rsid w:val="001C625C"/>
    <w:rsid w:val="001C6E6F"/>
    <w:rsid w:val="001D1E7A"/>
    <w:rsid w:val="001D275F"/>
    <w:rsid w:val="001D76D7"/>
    <w:rsid w:val="001E2839"/>
    <w:rsid w:val="001E4E54"/>
    <w:rsid w:val="001E6F23"/>
    <w:rsid w:val="001F4B76"/>
    <w:rsid w:val="00203D02"/>
    <w:rsid w:val="00205147"/>
    <w:rsid w:val="00206648"/>
    <w:rsid w:val="00206781"/>
    <w:rsid w:val="00212A00"/>
    <w:rsid w:val="0021618F"/>
    <w:rsid w:val="002208DC"/>
    <w:rsid w:val="002215FA"/>
    <w:rsid w:val="00224CD4"/>
    <w:rsid w:val="00226716"/>
    <w:rsid w:val="00240A6B"/>
    <w:rsid w:val="002416D8"/>
    <w:rsid w:val="002423F6"/>
    <w:rsid w:val="00243A59"/>
    <w:rsid w:val="0025211F"/>
    <w:rsid w:val="00252C5A"/>
    <w:rsid w:val="0025452D"/>
    <w:rsid w:val="00264244"/>
    <w:rsid w:val="0026435C"/>
    <w:rsid w:val="00264F93"/>
    <w:rsid w:val="0026508A"/>
    <w:rsid w:val="00266696"/>
    <w:rsid w:val="00275A31"/>
    <w:rsid w:val="00277B48"/>
    <w:rsid w:val="002820A4"/>
    <w:rsid w:val="00296D07"/>
    <w:rsid w:val="002979B6"/>
    <w:rsid w:val="002B1018"/>
    <w:rsid w:val="002B48C2"/>
    <w:rsid w:val="002B7A2E"/>
    <w:rsid w:val="002C079C"/>
    <w:rsid w:val="002C4962"/>
    <w:rsid w:val="002C5149"/>
    <w:rsid w:val="002C5488"/>
    <w:rsid w:val="002C658B"/>
    <w:rsid w:val="002C79D8"/>
    <w:rsid w:val="002D1BFA"/>
    <w:rsid w:val="002E37B0"/>
    <w:rsid w:val="002E424E"/>
    <w:rsid w:val="002E7B16"/>
    <w:rsid w:val="002F3DAF"/>
    <w:rsid w:val="002F6695"/>
    <w:rsid w:val="00302A19"/>
    <w:rsid w:val="0030452A"/>
    <w:rsid w:val="0030629F"/>
    <w:rsid w:val="003073AC"/>
    <w:rsid w:val="00311F65"/>
    <w:rsid w:val="0031575F"/>
    <w:rsid w:val="00333951"/>
    <w:rsid w:val="00343F24"/>
    <w:rsid w:val="003455D5"/>
    <w:rsid w:val="00347C31"/>
    <w:rsid w:val="00350015"/>
    <w:rsid w:val="003577EE"/>
    <w:rsid w:val="0036160B"/>
    <w:rsid w:val="00362E57"/>
    <w:rsid w:val="003A2A7E"/>
    <w:rsid w:val="003B02BA"/>
    <w:rsid w:val="003B7CF3"/>
    <w:rsid w:val="003D265A"/>
    <w:rsid w:val="003E03B7"/>
    <w:rsid w:val="003E64D9"/>
    <w:rsid w:val="003F3536"/>
    <w:rsid w:val="003F5AA7"/>
    <w:rsid w:val="003F7051"/>
    <w:rsid w:val="00405733"/>
    <w:rsid w:val="0040693D"/>
    <w:rsid w:val="00411C96"/>
    <w:rsid w:val="00412307"/>
    <w:rsid w:val="0041298D"/>
    <w:rsid w:val="00413F64"/>
    <w:rsid w:val="004220AB"/>
    <w:rsid w:val="00423719"/>
    <w:rsid w:val="00424ABA"/>
    <w:rsid w:val="004266D3"/>
    <w:rsid w:val="00433FA5"/>
    <w:rsid w:val="00444744"/>
    <w:rsid w:val="004533FF"/>
    <w:rsid w:val="00461A38"/>
    <w:rsid w:val="00465F09"/>
    <w:rsid w:val="00471BB3"/>
    <w:rsid w:val="00472536"/>
    <w:rsid w:val="00473045"/>
    <w:rsid w:val="0048399C"/>
    <w:rsid w:val="00490F77"/>
    <w:rsid w:val="00491F1B"/>
    <w:rsid w:val="00493F3F"/>
    <w:rsid w:val="004A1CD0"/>
    <w:rsid w:val="004A361D"/>
    <w:rsid w:val="004A79D3"/>
    <w:rsid w:val="004A7C37"/>
    <w:rsid w:val="004B6A17"/>
    <w:rsid w:val="004C1539"/>
    <w:rsid w:val="004C3C66"/>
    <w:rsid w:val="004C5AB0"/>
    <w:rsid w:val="004C70B8"/>
    <w:rsid w:val="004D0342"/>
    <w:rsid w:val="004D06BA"/>
    <w:rsid w:val="004D0D68"/>
    <w:rsid w:val="004D61E8"/>
    <w:rsid w:val="004E62E7"/>
    <w:rsid w:val="004E78B0"/>
    <w:rsid w:val="004E7D10"/>
    <w:rsid w:val="004F6854"/>
    <w:rsid w:val="005211B5"/>
    <w:rsid w:val="00522976"/>
    <w:rsid w:val="00523B4A"/>
    <w:rsid w:val="00533F76"/>
    <w:rsid w:val="00544FBD"/>
    <w:rsid w:val="005509E0"/>
    <w:rsid w:val="00556C13"/>
    <w:rsid w:val="005632D6"/>
    <w:rsid w:val="005674C7"/>
    <w:rsid w:val="00572F40"/>
    <w:rsid w:val="0057675C"/>
    <w:rsid w:val="005808A9"/>
    <w:rsid w:val="00585522"/>
    <w:rsid w:val="00591B36"/>
    <w:rsid w:val="00597FE5"/>
    <w:rsid w:val="005A1E43"/>
    <w:rsid w:val="005A3EAC"/>
    <w:rsid w:val="005A3EDC"/>
    <w:rsid w:val="005B681A"/>
    <w:rsid w:val="005C136B"/>
    <w:rsid w:val="005C36CD"/>
    <w:rsid w:val="005D3B9D"/>
    <w:rsid w:val="005D75CF"/>
    <w:rsid w:val="005D7C6D"/>
    <w:rsid w:val="005F1E59"/>
    <w:rsid w:val="005F403A"/>
    <w:rsid w:val="006026DF"/>
    <w:rsid w:val="0060275D"/>
    <w:rsid w:val="0060484E"/>
    <w:rsid w:val="006140BC"/>
    <w:rsid w:val="006143A9"/>
    <w:rsid w:val="006163EF"/>
    <w:rsid w:val="006166F2"/>
    <w:rsid w:val="00616EDA"/>
    <w:rsid w:val="0062316F"/>
    <w:rsid w:val="00626CC0"/>
    <w:rsid w:val="006371C5"/>
    <w:rsid w:val="00637BAF"/>
    <w:rsid w:val="00644BFF"/>
    <w:rsid w:val="00646F8A"/>
    <w:rsid w:val="006473CC"/>
    <w:rsid w:val="00650BEE"/>
    <w:rsid w:val="00654804"/>
    <w:rsid w:val="00660E0D"/>
    <w:rsid w:val="0066149F"/>
    <w:rsid w:val="00662E2E"/>
    <w:rsid w:val="00663D85"/>
    <w:rsid w:val="00670B35"/>
    <w:rsid w:val="00670F60"/>
    <w:rsid w:val="0067131D"/>
    <w:rsid w:val="00671A1C"/>
    <w:rsid w:val="00673AAC"/>
    <w:rsid w:val="00674730"/>
    <w:rsid w:val="00684AB1"/>
    <w:rsid w:val="006855A7"/>
    <w:rsid w:val="00686FE2"/>
    <w:rsid w:val="00692AE8"/>
    <w:rsid w:val="0069672B"/>
    <w:rsid w:val="006A287A"/>
    <w:rsid w:val="006A2C8C"/>
    <w:rsid w:val="006A2D78"/>
    <w:rsid w:val="006A6AC9"/>
    <w:rsid w:val="006A7752"/>
    <w:rsid w:val="006B5B5F"/>
    <w:rsid w:val="006C3246"/>
    <w:rsid w:val="006C3F6E"/>
    <w:rsid w:val="006C49E7"/>
    <w:rsid w:val="006C6691"/>
    <w:rsid w:val="006D5D48"/>
    <w:rsid w:val="006E1DC4"/>
    <w:rsid w:val="006E332A"/>
    <w:rsid w:val="006E6526"/>
    <w:rsid w:val="006F3F88"/>
    <w:rsid w:val="0070214D"/>
    <w:rsid w:val="007039C6"/>
    <w:rsid w:val="00712610"/>
    <w:rsid w:val="007132DA"/>
    <w:rsid w:val="007142C3"/>
    <w:rsid w:val="007175F6"/>
    <w:rsid w:val="00723778"/>
    <w:rsid w:val="00723833"/>
    <w:rsid w:val="00724B3E"/>
    <w:rsid w:val="0072659E"/>
    <w:rsid w:val="007270C0"/>
    <w:rsid w:val="00727C3D"/>
    <w:rsid w:val="00734E15"/>
    <w:rsid w:val="00735D10"/>
    <w:rsid w:val="0074649D"/>
    <w:rsid w:val="007523D1"/>
    <w:rsid w:val="00752ACC"/>
    <w:rsid w:val="00762123"/>
    <w:rsid w:val="00763080"/>
    <w:rsid w:val="007661B7"/>
    <w:rsid w:val="007720A8"/>
    <w:rsid w:val="00773849"/>
    <w:rsid w:val="00775B52"/>
    <w:rsid w:val="00777FF6"/>
    <w:rsid w:val="007821B2"/>
    <w:rsid w:val="00785C83"/>
    <w:rsid w:val="00786393"/>
    <w:rsid w:val="00790535"/>
    <w:rsid w:val="00790A37"/>
    <w:rsid w:val="007953F3"/>
    <w:rsid w:val="007959E8"/>
    <w:rsid w:val="00796C04"/>
    <w:rsid w:val="007A0D0C"/>
    <w:rsid w:val="007A25CD"/>
    <w:rsid w:val="007A4F5E"/>
    <w:rsid w:val="007A542E"/>
    <w:rsid w:val="007B43BE"/>
    <w:rsid w:val="007C4C75"/>
    <w:rsid w:val="007C6B60"/>
    <w:rsid w:val="007C73DD"/>
    <w:rsid w:val="007D2618"/>
    <w:rsid w:val="007D38C6"/>
    <w:rsid w:val="007E26CE"/>
    <w:rsid w:val="007E63AD"/>
    <w:rsid w:val="007F474C"/>
    <w:rsid w:val="007F5DF2"/>
    <w:rsid w:val="007F5FCD"/>
    <w:rsid w:val="007F66DA"/>
    <w:rsid w:val="0080150C"/>
    <w:rsid w:val="00801D28"/>
    <w:rsid w:val="00803BE4"/>
    <w:rsid w:val="0080706E"/>
    <w:rsid w:val="00814D1C"/>
    <w:rsid w:val="0082112B"/>
    <w:rsid w:val="00821D3D"/>
    <w:rsid w:val="00821FCD"/>
    <w:rsid w:val="008221D5"/>
    <w:rsid w:val="008320A0"/>
    <w:rsid w:val="00836B73"/>
    <w:rsid w:val="00837BC6"/>
    <w:rsid w:val="00837BEA"/>
    <w:rsid w:val="00844DBD"/>
    <w:rsid w:val="00853BC6"/>
    <w:rsid w:val="00855BE3"/>
    <w:rsid w:val="00860C46"/>
    <w:rsid w:val="00861BF6"/>
    <w:rsid w:val="00867E80"/>
    <w:rsid w:val="0087070F"/>
    <w:rsid w:val="00871302"/>
    <w:rsid w:val="008A2DB9"/>
    <w:rsid w:val="008A5B06"/>
    <w:rsid w:val="008B0F45"/>
    <w:rsid w:val="008B2838"/>
    <w:rsid w:val="008C45E7"/>
    <w:rsid w:val="008C6A19"/>
    <w:rsid w:val="008D06F7"/>
    <w:rsid w:val="008D4F6D"/>
    <w:rsid w:val="008D6DD1"/>
    <w:rsid w:val="008E0E71"/>
    <w:rsid w:val="008E217C"/>
    <w:rsid w:val="008E3A0D"/>
    <w:rsid w:val="008E447C"/>
    <w:rsid w:val="008E49A9"/>
    <w:rsid w:val="008F0415"/>
    <w:rsid w:val="008F243D"/>
    <w:rsid w:val="008F24ED"/>
    <w:rsid w:val="008F3641"/>
    <w:rsid w:val="00903DAE"/>
    <w:rsid w:val="00910693"/>
    <w:rsid w:val="00913B51"/>
    <w:rsid w:val="0092426A"/>
    <w:rsid w:val="00930081"/>
    <w:rsid w:val="009328C8"/>
    <w:rsid w:val="00936602"/>
    <w:rsid w:val="00936E9E"/>
    <w:rsid w:val="009377B4"/>
    <w:rsid w:val="00950610"/>
    <w:rsid w:val="00955C3E"/>
    <w:rsid w:val="0096408A"/>
    <w:rsid w:val="00973404"/>
    <w:rsid w:val="00973B00"/>
    <w:rsid w:val="00974CC0"/>
    <w:rsid w:val="00982174"/>
    <w:rsid w:val="0099143A"/>
    <w:rsid w:val="009923D1"/>
    <w:rsid w:val="009964CF"/>
    <w:rsid w:val="009979BF"/>
    <w:rsid w:val="009A018A"/>
    <w:rsid w:val="009A0550"/>
    <w:rsid w:val="009A4D7B"/>
    <w:rsid w:val="009A711C"/>
    <w:rsid w:val="009B1339"/>
    <w:rsid w:val="009B1601"/>
    <w:rsid w:val="009B27E9"/>
    <w:rsid w:val="009C17D2"/>
    <w:rsid w:val="009C2477"/>
    <w:rsid w:val="009D1028"/>
    <w:rsid w:val="009E6B89"/>
    <w:rsid w:val="009F1D6B"/>
    <w:rsid w:val="009F5CB2"/>
    <w:rsid w:val="00A047B2"/>
    <w:rsid w:val="00A06513"/>
    <w:rsid w:val="00A0754A"/>
    <w:rsid w:val="00A0774C"/>
    <w:rsid w:val="00A17363"/>
    <w:rsid w:val="00A17D07"/>
    <w:rsid w:val="00A205F5"/>
    <w:rsid w:val="00A23D4D"/>
    <w:rsid w:val="00A32CB7"/>
    <w:rsid w:val="00A50449"/>
    <w:rsid w:val="00A51231"/>
    <w:rsid w:val="00A51841"/>
    <w:rsid w:val="00A574DE"/>
    <w:rsid w:val="00A64E41"/>
    <w:rsid w:val="00A67BC2"/>
    <w:rsid w:val="00A75C6C"/>
    <w:rsid w:val="00A8069C"/>
    <w:rsid w:val="00A874D1"/>
    <w:rsid w:val="00A87608"/>
    <w:rsid w:val="00A901C2"/>
    <w:rsid w:val="00A90F15"/>
    <w:rsid w:val="00A931F7"/>
    <w:rsid w:val="00A95881"/>
    <w:rsid w:val="00A97D1C"/>
    <w:rsid w:val="00AB2E90"/>
    <w:rsid w:val="00AB4194"/>
    <w:rsid w:val="00AB71B3"/>
    <w:rsid w:val="00AC350A"/>
    <w:rsid w:val="00AD17C4"/>
    <w:rsid w:val="00AD75E1"/>
    <w:rsid w:val="00AE342C"/>
    <w:rsid w:val="00AE3707"/>
    <w:rsid w:val="00AE427C"/>
    <w:rsid w:val="00AE4B89"/>
    <w:rsid w:val="00AE6B21"/>
    <w:rsid w:val="00AF1390"/>
    <w:rsid w:val="00AF2898"/>
    <w:rsid w:val="00AF2AFB"/>
    <w:rsid w:val="00AF7C5C"/>
    <w:rsid w:val="00B00F3A"/>
    <w:rsid w:val="00B025B9"/>
    <w:rsid w:val="00B07182"/>
    <w:rsid w:val="00B0788C"/>
    <w:rsid w:val="00B07C2F"/>
    <w:rsid w:val="00B10773"/>
    <w:rsid w:val="00B12864"/>
    <w:rsid w:val="00B150CD"/>
    <w:rsid w:val="00B1646C"/>
    <w:rsid w:val="00B16AF9"/>
    <w:rsid w:val="00B210C3"/>
    <w:rsid w:val="00B32993"/>
    <w:rsid w:val="00B33127"/>
    <w:rsid w:val="00B34CC0"/>
    <w:rsid w:val="00B36532"/>
    <w:rsid w:val="00B36C99"/>
    <w:rsid w:val="00B40439"/>
    <w:rsid w:val="00B418D7"/>
    <w:rsid w:val="00B55E69"/>
    <w:rsid w:val="00B63828"/>
    <w:rsid w:val="00B63AD9"/>
    <w:rsid w:val="00B661E9"/>
    <w:rsid w:val="00B73546"/>
    <w:rsid w:val="00B73B66"/>
    <w:rsid w:val="00B75583"/>
    <w:rsid w:val="00B76AB2"/>
    <w:rsid w:val="00B91C65"/>
    <w:rsid w:val="00B95687"/>
    <w:rsid w:val="00BA4AA4"/>
    <w:rsid w:val="00BA54A6"/>
    <w:rsid w:val="00BA6533"/>
    <w:rsid w:val="00BB0F1E"/>
    <w:rsid w:val="00BB216A"/>
    <w:rsid w:val="00BB3C5E"/>
    <w:rsid w:val="00BB4398"/>
    <w:rsid w:val="00BB4602"/>
    <w:rsid w:val="00BC5F8A"/>
    <w:rsid w:val="00BD4075"/>
    <w:rsid w:val="00BD75FE"/>
    <w:rsid w:val="00BF5068"/>
    <w:rsid w:val="00C00D63"/>
    <w:rsid w:val="00C043B4"/>
    <w:rsid w:val="00C04FBD"/>
    <w:rsid w:val="00C07A15"/>
    <w:rsid w:val="00C07C06"/>
    <w:rsid w:val="00C15A47"/>
    <w:rsid w:val="00C17718"/>
    <w:rsid w:val="00C21B6F"/>
    <w:rsid w:val="00C23932"/>
    <w:rsid w:val="00C2534B"/>
    <w:rsid w:val="00C26074"/>
    <w:rsid w:val="00C26C57"/>
    <w:rsid w:val="00C33617"/>
    <w:rsid w:val="00C4747D"/>
    <w:rsid w:val="00C51D45"/>
    <w:rsid w:val="00C60C02"/>
    <w:rsid w:val="00C61381"/>
    <w:rsid w:val="00C62E0B"/>
    <w:rsid w:val="00C7063F"/>
    <w:rsid w:val="00C710B6"/>
    <w:rsid w:val="00C71497"/>
    <w:rsid w:val="00C71723"/>
    <w:rsid w:val="00C71C20"/>
    <w:rsid w:val="00C72D1E"/>
    <w:rsid w:val="00C76C89"/>
    <w:rsid w:val="00C80AD1"/>
    <w:rsid w:val="00C8668D"/>
    <w:rsid w:val="00C91006"/>
    <w:rsid w:val="00CA5176"/>
    <w:rsid w:val="00CA54C1"/>
    <w:rsid w:val="00CB27D8"/>
    <w:rsid w:val="00CB594A"/>
    <w:rsid w:val="00CB7103"/>
    <w:rsid w:val="00CC0316"/>
    <w:rsid w:val="00CD0B7D"/>
    <w:rsid w:val="00CD4ACC"/>
    <w:rsid w:val="00CD5513"/>
    <w:rsid w:val="00CE03B8"/>
    <w:rsid w:val="00CE0784"/>
    <w:rsid w:val="00CE1029"/>
    <w:rsid w:val="00CE3641"/>
    <w:rsid w:val="00CF01D3"/>
    <w:rsid w:val="00D02F4F"/>
    <w:rsid w:val="00D05AD9"/>
    <w:rsid w:val="00D10D63"/>
    <w:rsid w:val="00D22BD3"/>
    <w:rsid w:val="00D257F6"/>
    <w:rsid w:val="00D334D2"/>
    <w:rsid w:val="00D46765"/>
    <w:rsid w:val="00D50654"/>
    <w:rsid w:val="00D608BE"/>
    <w:rsid w:val="00D64043"/>
    <w:rsid w:val="00D77592"/>
    <w:rsid w:val="00D77D20"/>
    <w:rsid w:val="00D82AC0"/>
    <w:rsid w:val="00D917D7"/>
    <w:rsid w:val="00D9201B"/>
    <w:rsid w:val="00D95756"/>
    <w:rsid w:val="00D96A0D"/>
    <w:rsid w:val="00DA3B6F"/>
    <w:rsid w:val="00DA6147"/>
    <w:rsid w:val="00DA625A"/>
    <w:rsid w:val="00DB32F6"/>
    <w:rsid w:val="00DB5D41"/>
    <w:rsid w:val="00DC072D"/>
    <w:rsid w:val="00DC23A6"/>
    <w:rsid w:val="00DC246A"/>
    <w:rsid w:val="00DD2C39"/>
    <w:rsid w:val="00DD44DF"/>
    <w:rsid w:val="00DD7FC8"/>
    <w:rsid w:val="00DF0B41"/>
    <w:rsid w:val="00DF1B7C"/>
    <w:rsid w:val="00DF5727"/>
    <w:rsid w:val="00E012DD"/>
    <w:rsid w:val="00E03000"/>
    <w:rsid w:val="00E06D16"/>
    <w:rsid w:val="00E12150"/>
    <w:rsid w:val="00E166B7"/>
    <w:rsid w:val="00E21D89"/>
    <w:rsid w:val="00E23BAB"/>
    <w:rsid w:val="00E23C83"/>
    <w:rsid w:val="00E26F47"/>
    <w:rsid w:val="00E27B65"/>
    <w:rsid w:val="00E32DB1"/>
    <w:rsid w:val="00E32F7C"/>
    <w:rsid w:val="00E40091"/>
    <w:rsid w:val="00E401FB"/>
    <w:rsid w:val="00E40BEC"/>
    <w:rsid w:val="00E424D9"/>
    <w:rsid w:val="00E42C00"/>
    <w:rsid w:val="00E43E27"/>
    <w:rsid w:val="00E52630"/>
    <w:rsid w:val="00E533EB"/>
    <w:rsid w:val="00E55587"/>
    <w:rsid w:val="00E60951"/>
    <w:rsid w:val="00E60E4E"/>
    <w:rsid w:val="00E63618"/>
    <w:rsid w:val="00E673AE"/>
    <w:rsid w:val="00E71285"/>
    <w:rsid w:val="00E74B80"/>
    <w:rsid w:val="00E751B8"/>
    <w:rsid w:val="00E764BF"/>
    <w:rsid w:val="00E95136"/>
    <w:rsid w:val="00EA39D8"/>
    <w:rsid w:val="00EA3A93"/>
    <w:rsid w:val="00EA5AAE"/>
    <w:rsid w:val="00EA775C"/>
    <w:rsid w:val="00EB2A03"/>
    <w:rsid w:val="00EC72BB"/>
    <w:rsid w:val="00ED156A"/>
    <w:rsid w:val="00ED3F4D"/>
    <w:rsid w:val="00EE446D"/>
    <w:rsid w:val="00F02DD9"/>
    <w:rsid w:val="00F10E51"/>
    <w:rsid w:val="00F32719"/>
    <w:rsid w:val="00F33F15"/>
    <w:rsid w:val="00F36A4C"/>
    <w:rsid w:val="00F428D5"/>
    <w:rsid w:val="00F47A91"/>
    <w:rsid w:val="00F75B81"/>
    <w:rsid w:val="00F76799"/>
    <w:rsid w:val="00F81397"/>
    <w:rsid w:val="00F92AAC"/>
    <w:rsid w:val="00F933CD"/>
    <w:rsid w:val="00F9458C"/>
    <w:rsid w:val="00F97430"/>
    <w:rsid w:val="00FA15C6"/>
    <w:rsid w:val="00FA4106"/>
    <w:rsid w:val="00FB035A"/>
    <w:rsid w:val="00FB618E"/>
    <w:rsid w:val="00FC08B7"/>
    <w:rsid w:val="00FC625E"/>
    <w:rsid w:val="00FC7D28"/>
    <w:rsid w:val="00FD0C01"/>
    <w:rsid w:val="00FD1CC2"/>
    <w:rsid w:val="00FD26E7"/>
    <w:rsid w:val="00FD36F3"/>
    <w:rsid w:val="00FE28C6"/>
    <w:rsid w:val="00FE7922"/>
    <w:rsid w:val="00FF16B7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9">
    <w:name w:val="TableStyle019"/>
    <w:rsid w:val="00FF1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9">
    <w:name w:val="TableStyle019"/>
    <w:rsid w:val="00FF1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10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kom@cit-es.ru" TargetMode="External"/><Relationship Id="rId10" Type="http://schemas.openxmlformats.org/officeDocument/2006/relationships/hyperlink" Target="mailto:gazremsk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8A8CB-D15C-4338-858B-DF03DC01F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6247</Words>
  <Characters>35608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41772</CharactersWithSpaces>
  <SharedDoc>false</SharedDoc>
  <HLinks>
    <vt:vector size="36" baseType="variant">
      <vt:variant>
        <vt:i4>3407990</vt:i4>
      </vt:variant>
      <vt:variant>
        <vt:i4>15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12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  <vt:variant>
        <vt:i4>3407990</vt:i4>
      </vt:variant>
      <vt:variant>
        <vt:i4>9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6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  <vt:variant>
        <vt:i4>3407990</vt:i4>
      </vt:variant>
      <vt:variant>
        <vt:i4>3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0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Скворцова</cp:lastModifiedBy>
  <cp:revision>4</cp:revision>
  <cp:lastPrinted>2019-02-22T11:57:00Z</cp:lastPrinted>
  <dcterms:created xsi:type="dcterms:W3CDTF">2020-03-10T07:46:00Z</dcterms:created>
  <dcterms:modified xsi:type="dcterms:W3CDTF">2020-03-10T07:52:00Z</dcterms:modified>
</cp:coreProperties>
</file>