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BB" w:rsidRPr="00DD63E1" w:rsidRDefault="007C1EBB" w:rsidP="00A400C8">
      <w:pPr>
        <w:pStyle w:val="a3"/>
        <w:rPr>
          <w:sz w:val="20"/>
        </w:rPr>
      </w:pPr>
      <w:bookmarkStart w:id="0" w:name="_Toc17793818"/>
      <w:r w:rsidRPr="00DD63E1">
        <w:rPr>
          <w:sz w:val="20"/>
        </w:rPr>
        <w:t xml:space="preserve">ДОГОВОР № </w:t>
      </w:r>
      <w:bookmarkEnd w:id="0"/>
      <w:r w:rsidRPr="00DD63E1">
        <w:rPr>
          <w:sz w:val="20"/>
        </w:rPr>
        <w:t xml:space="preserve">_____   </w:t>
      </w:r>
    </w:p>
    <w:p w:rsidR="007C1EBB" w:rsidRPr="00DD63E1" w:rsidRDefault="00C01CBE" w:rsidP="00A400C8">
      <w:pPr>
        <w:spacing w:before="0" w:after="40"/>
        <w:ind w:right="-1"/>
        <w:jc w:val="center"/>
        <w:rPr>
          <w:sz w:val="20"/>
        </w:rPr>
      </w:pPr>
      <w:r w:rsidRPr="00DD63E1">
        <w:rPr>
          <w:sz w:val="20"/>
        </w:rPr>
        <w:t>г.</w:t>
      </w:r>
      <w:r w:rsidR="007F2DA4" w:rsidRPr="00DD63E1">
        <w:rPr>
          <w:sz w:val="20"/>
        </w:rPr>
        <w:t xml:space="preserve"> </w:t>
      </w:r>
      <w:r w:rsidR="00961D44" w:rsidRPr="00DD63E1">
        <w:rPr>
          <w:sz w:val="20"/>
        </w:rPr>
        <w:t>__________________</w:t>
      </w:r>
      <w:r w:rsidR="007C1EBB" w:rsidRPr="00DD63E1">
        <w:rPr>
          <w:sz w:val="20"/>
        </w:rPr>
        <w:tab/>
        <w:t xml:space="preserve"> </w:t>
      </w:r>
      <w:r w:rsidR="007C1EBB" w:rsidRPr="00DD63E1">
        <w:rPr>
          <w:sz w:val="20"/>
        </w:rPr>
        <w:tab/>
      </w:r>
      <w:r w:rsidR="007C1EBB" w:rsidRPr="00DD63E1">
        <w:rPr>
          <w:sz w:val="20"/>
        </w:rPr>
        <w:tab/>
        <w:t xml:space="preserve">                       </w:t>
      </w:r>
      <w:r w:rsidR="007C1EBB" w:rsidRPr="00DD63E1">
        <w:rPr>
          <w:sz w:val="20"/>
        </w:rPr>
        <w:tab/>
        <w:t xml:space="preserve">                             </w:t>
      </w:r>
      <w:r w:rsidR="001D7232" w:rsidRPr="00DD63E1">
        <w:rPr>
          <w:sz w:val="20"/>
        </w:rPr>
        <w:t xml:space="preserve">                          </w:t>
      </w:r>
      <w:proofErr w:type="gramStart"/>
      <w:r w:rsidR="001D7232" w:rsidRPr="00DD63E1">
        <w:rPr>
          <w:sz w:val="20"/>
        </w:rPr>
        <w:t xml:space="preserve"> </w:t>
      </w:r>
      <w:r w:rsidR="007C1EBB" w:rsidRPr="00DD63E1">
        <w:rPr>
          <w:sz w:val="20"/>
        </w:rPr>
        <w:t xml:space="preserve"> </w:t>
      </w:r>
      <w:r w:rsidR="00097CC1" w:rsidRPr="00DD63E1">
        <w:rPr>
          <w:sz w:val="20"/>
        </w:rPr>
        <w:t xml:space="preserve"> </w:t>
      </w:r>
      <w:r w:rsidR="007C1EBB" w:rsidRPr="00DD63E1">
        <w:rPr>
          <w:sz w:val="20"/>
        </w:rPr>
        <w:t>«</w:t>
      </w:r>
      <w:proofErr w:type="gramEnd"/>
      <w:r w:rsidR="007C1EBB" w:rsidRPr="00DD63E1">
        <w:rPr>
          <w:sz w:val="20"/>
        </w:rPr>
        <w:t>___» ___________ 20</w:t>
      </w:r>
      <w:r w:rsidR="001D2934" w:rsidRPr="00DD63E1">
        <w:rPr>
          <w:sz w:val="20"/>
        </w:rPr>
        <w:t>_</w:t>
      </w:r>
      <w:r w:rsidR="007C1EBB" w:rsidRPr="00DD63E1">
        <w:rPr>
          <w:sz w:val="20"/>
        </w:rPr>
        <w:t>_ г.</w:t>
      </w:r>
    </w:p>
    <w:p w:rsidR="007C1EBB" w:rsidRPr="00DD63E1" w:rsidRDefault="007C1EBB" w:rsidP="00A400C8">
      <w:pPr>
        <w:spacing w:before="0" w:after="40"/>
        <w:ind w:right="-1"/>
        <w:rPr>
          <w:b/>
          <w:sz w:val="20"/>
        </w:rPr>
      </w:pPr>
    </w:p>
    <w:p w:rsidR="00125EB4" w:rsidRPr="00DD63E1" w:rsidRDefault="00674D4B" w:rsidP="00A400C8">
      <w:pPr>
        <w:spacing w:before="0" w:after="40"/>
        <w:ind w:right="-1"/>
        <w:rPr>
          <w:sz w:val="20"/>
        </w:rPr>
      </w:pPr>
      <w:r w:rsidRPr="00DD63E1">
        <w:rPr>
          <w:b/>
          <w:sz w:val="20"/>
        </w:rPr>
        <w:t>_____________________________________</w:t>
      </w:r>
      <w:r w:rsidR="00C01CBE" w:rsidRPr="00DD63E1">
        <w:rPr>
          <w:sz w:val="20"/>
        </w:rPr>
        <w:t>,</w:t>
      </w:r>
      <w:r w:rsidR="007C1EBB" w:rsidRPr="00DD63E1">
        <w:rPr>
          <w:sz w:val="20"/>
        </w:rPr>
        <w:t xml:space="preserve"> именуемое в дальнейшем </w:t>
      </w:r>
      <w:r w:rsidR="007C1EBB" w:rsidRPr="00DD63E1">
        <w:rPr>
          <w:b/>
          <w:sz w:val="20"/>
        </w:rPr>
        <w:t>«П</w:t>
      </w:r>
      <w:r w:rsidR="00F4714E" w:rsidRPr="00DD63E1">
        <w:rPr>
          <w:b/>
          <w:sz w:val="20"/>
        </w:rPr>
        <w:t>родавец</w:t>
      </w:r>
      <w:r w:rsidR="007C1EBB" w:rsidRPr="00DD63E1">
        <w:rPr>
          <w:b/>
          <w:bCs/>
          <w:sz w:val="20"/>
        </w:rPr>
        <w:t>»</w:t>
      </w:r>
      <w:r w:rsidR="007C1EBB" w:rsidRPr="00DD63E1">
        <w:rPr>
          <w:b/>
          <w:sz w:val="20"/>
        </w:rPr>
        <w:t>,</w:t>
      </w:r>
      <w:r w:rsidR="007C1EBB" w:rsidRPr="00DD63E1">
        <w:rPr>
          <w:sz w:val="20"/>
        </w:rPr>
        <w:t xml:space="preserve"> в лице</w:t>
      </w:r>
      <w:r w:rsidR="001619B2" w:rsidRPr="00DD63E1">
        <w:rPr>
          <w:sz w:val="20"/>
        </w:rPr>
        <w:t xml:space="preserve"> </w:t>
      </w:r>
      <w:r w:rsidR="00125EB4" w:rsidRPr="00DD63E1">
        <w:rPr>
          <w:sz w:val="20"/>
        </w:rPr>
        <w:t>_________________________</w:t>
      </w:r>
      <w:r w:rsidR="006D5BD2" w:rsidRPr="00DD63E1">
        <w:rPr>
          <w:sz w:val="20"/>
        </w:rPr>
        <w:t>_____________________</w:t>
      </w:r>
      <w:r w:rsidR="007C1EBB" w:rsidRPr="00DD63E1">
        <w:rPr>
          <w:sz w:val="20"/>
        </w:rPr>
        <w:t>, действующ</w:t>
      </w:r>
      <w:r w:rsidR="001619B2" w:rsidRPr="00DD63E1">
        <w:rPr>
          <w:sz w:val="20"/>
        </w:rPr>
        <w:t>его</w:t>
      </w:r>
      <w:r w:rsidR="007C1EBB" w:rsidRPr="00DD63E1">
        <w:rPr>
          <w:sz w:val="20"/>
        </w:rPr>
        <w:t xml:space="preserve"> на основании </w:t>
      </w:r>
      <w:r w:rsidR="006A1DFB" w:rsidRPr="00DD63E1">
        <w:rPr>
          <w:sz w:val="20"/>
        </w:rPr>
        <w:t>______________</w:t>
      </w:r>
      <w:r w:rsidR="007C1EBB" w:rsidRPr="00DD63E1">
        <w:rPr>
          <w:sz w:val="20"/>
        </w:rPr>
        <w:t>, с одной стороны, и</w:t>
      </w:r>
    </w:p>
    <w:p w:rsidR="007C1EBB" w:rsidRPr="00DD63E1" w:rsidRDefault="007C1EBB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 </w:t>
      </w:r>
      <w:r w:rsidR="00BE439E" w:rsidRPr="00DD63E1">
        <w:rPr>
          <w:sz w:val="20"/>
        </w:rPr>
        <w:t>______________________</w:t>
      </w:r>
      <w:r w:rsidR="00125EB4" w:rsidRPr="00DD63E1">
        <w:rPr>
          <w:sz w:val="20"/>
        </w:rPr>
        <w:t>____________________________</w:t>
      </w:r>
      <w:r w:rsidR="00BE439E" w:rsidRPr="00DD63E1">
        <w:rPr>
          <w:sz w:val="20"/>
        </w:rPr>
        <w:t>____</w:t>
      </w:r>
      <w:r w:rsidRPr="00DD63E1">
        <w:rPr>
          <w:sz w:val="20"/>
        </w:rPr>
        <w:t xml:space="preserve">, именуемое далее </w:t>
      </w:r>
      <w:r w:rsidRPr="00DD63E1">
        <w:rPr>
          <w:b/>
          <w:sz w:val="20"/>
        </w:rPr>
        <w:t>«П</w:t>
      </w:r>
      <w:r w:rsidR="00F4714E" w:rsidRPr="00DD63E1">
        <w:rPr>
          <w:b/>
          <w:sz w:val="20"/>
        </w:rPr>
        <w:t>окупатель</w:t>
      </w:r>
      <w:r w:rsidRPr="00DD63E1">
        <w:rPr>
          <w:b/>
          <w:sz w:val="20"/>
        </w:rPr>
        <w:t>»</w:t>
      </w:r>
      <w:r w:rsidRPr="00DD63E1">
        <w:rPr>
          <w:sz w:val="20"/>
        </w:rPr>
        <w:t>, в лице ______________________________________________________, действующ</w:t>
      </w:r>
      <w:r w:rsidR="00A40838" w:rsidRPr="00DD63E1">
        <w:rPr>
          <w:sz w:val="20"/>
        </w:rPr>
        <w:t>его</w:t>
      </w:r>
      <w:r w:rsidRPr="00DD63E1">
        <w:rPr>
          <w:sz w:val="20"/>
        </w:rPr>
        <w:t xml:space="preserve"> на осн</w:t>
      </w:r>
      <w:r w:rsidR="00125EB4" w:rsidRPr="00DD63E1">
        <w:rPr>
          <w:sz w:val="20"/>
        </w:rPr>
        <w:t>овании _________________</w:t>
      </w:r>
      <w:r w:rsidRPr="00DD63E1">
        <w:rPr>
          <w:sz w:val="20"/>
        </w:rPr>
        <w:t xml:space="preserve">_, с другой стороны, именуемые по тексту договора каждая по отдельности – </w:t>
      </w:r>
      <w:r w:rsidR="00097CC1" w:rsidRPr="00DD63E1">
        <w:rPr>
          <w:sz w:val="20"/>
        </w:rPr>
        <w:t>«</w:t>
      </w:r>
      <w:r w:rsidRPr="00DD63E1">
        <w:rPr>
          <w:sz w:val="20"/>
        </w:rPr>
        <w:t>Сторона</w:t>
      </w:r>
      <w:r w:rsidR="00097CC1" w:rsidRPr="00DD63E1">
        <w:rPr>
          <w:sz w:val="20"/>
        </w:rPr>
        <w:t>»</w:t>
      </w:r>
      <w:r w:rsidRPr="00DD63E1">
        <w:rPr>
          <w:sz w:val="20"/>
        </w:rPr>
        <w:t xml:space="preserve">, а совместно – </w:t>
      </w:r>
      <w:r w:rsidR="00097CC1" w:rsidRPr="00DD63E1">
        <w:rPr>
          <w:sz w:val="20"/>
        </w:rPr>
        <w:t>«</w:t>
      </w:r>
      <w:r w:rsidRPr="00DD63E1">
        <w:rPr>
          <w:sz w:val="20"/>
        </w:rPr>
        <w:t>Стороны</w:t>
      </w:r>
      <w:r w:rsidR="00097CC1" w:rsidRPr="00DD63E1">
        <w:rPr>
          <w:sz w:val="20"/>
        </w:rPr>
        <w:t>»</w:t>
      </w:r>
      <w:r w:rsidRPr="00DD63E1">
        <w:rPr>
          <w:sz w:val="20"/>
        </w:rPr>
        <w:t xml:space="preserve">, заключили настоящий договор (далее </w:t>
      </w:r>
      <w:r w:rsidR="00097CC1" w:rsidRPr="00DD63E1">
        <w:rPr>
          <w:sz w:val="20"/>
        </w:rPr>
        <w:t>–</w:t>
      </w:r>
      <w:r w:rsidRPr="00DD63E1">
        <w:rPr>
          <w:sz w:val="20"/>
        </w:rPr>
        <w:t xml:space="preserve"> </w:t>
      </w:r>
      <w:r w:rsidR="00097CC1" w:rsidRPr="00DD63E1">
        <w:rPr>
          <w:sz w:val="20"/>
        </w:rPr>
        <w:t>«</w:t>
      </w:r>
      <w:r w:rsidRPr="00DD63E1">
        <w:rPr>
          <w:sz w:val="20"/>
        </w:rPr>
        <w:t>Договор</w:t>
      </w:r>
      <w:r w:rsidR="00097CC1" w:rsidRPr="00DD63E1">
        <w:rPr>
          <w:sz w:val="20"/>
        </w:rPr>
        <w:t>»</w:t>
      </w:r>
      <w:r w:rsidRPr="00DD63E1">
        <w:rPr>
          <w:sz w:val="20"/>
        </w:rPr>
        <w:t xml:space="preserve">) </w:t>
      </w:r>
      <w:r w:rsidR="00082941" w:rsidRPr="00DD63E1">
        <w:rPr>
          <w:sz w:val="20"/>
        </w:rPr>
        <w:t>в соответствии с</w:t>
      </w:r>
      <w:r w:rsidR="00CE6DAB" w:rsidRPr="00DD63E1">
        <w:rPr>
          <w:sz w:val="20"/>
        </w:rPr>
        <w:t xml:space="preserve"> </w:t>
      </w:r>
      <w:r w:rsidR="00082941" w:rsidRPr="00DD63E1">
        <w:rPr>
          <w:sz w:val="20"/>
        </w:rPr>
        <w:t xml:space="preserve">Федеральным законом от 18.07.2011 № 223-ФЗ </w:t>
      </w:r>
      <w:r w:rsidR="001422BA" w:rsidRPr="00DD63E1">
        <w:rPr>
          <w:sz w:val="20"/>
        </w:rPr>
        <w:t>«</w:t>
      </w:r>
      <w:r w:rsidR="00082941" w:rsidRPr="00DD63E1">
        <w:rPr>
          <w:sz w:val="20"/>
        </w:rPr>
        <w:t>О закупках товаров, работ, услуг отдельными видами юридических лиц</w:t>
      </w:r>
      <w:r w:rsidR="001422BA" w:rsidRPr="00DD63E1">
        <w:rPr>
          <w:sz w:val="20"/>
        </w:rPr>
        <w:t>»</w:t>
      </w:r>
      <w:r w:rsidR="00E13EB6" w:rsidRPr="00DD63E1">
        <w:rPr>
          <w:sz w:val="20"/>
        </w:rPr>
        <w:t xml:space="preserve">, </w:t>
      </w:r>
      <w:r w:rsidRPr="00DD63E1">
        <w:rPr>
          <w:sz w:val="20"/>
        </w:rPr>
        <w:t>о нижеследую</w:t>
      </w:r>
      <w:r w:rsidR="00125EB4" w:rsidRPr="00DD63E1">
        <w:rPr>
          <w:sz w:val="20"/>
        </w:rPr>
        <w:t>щем:</w:t>
      </w:r>
    </w:p>
    <w:p w:rsidR="00F07F90" w:rsidRPr="00DD63E1" w:rsidRDefault="00F07F90" w:rsidP="00A400C8">
      <w:pPr>
        <w:spacing w:before="0"/>
        <w:ind w:right="-1"/>
        <w:rPr>
          <w:sz w:val="20"/>
        </w:rPr>
      </w:pPr>
    </w:p>
    <w:p w:rsidR="007C1EBB" w:rsidRPr="00DD63E1" w:rsidRDefault="007C1EBB" w:rsidP="00A400C8">
      <w:pPr>
        <w:numPr>
          <w:ilvl w:val="0"/>
          <w:numId w:val="8"/>
        </w:numPr>
        <w:spacing w:before="0"/>
        <w:ind w:left="0" w:firstLine="0"/>
        <w:jc w:val="center"/>
        <w:rPr>
          <w:b/>
          <w:sz w:val="20"/>
        </w:rPr>
      </w:pPr>
      <w:r w:rsidRPr="00DD63E1">
        <w:rPr>
          <w:b/>
          <w:sz w:val="20"/>
        </w:rPr>
        <w:t>ОСНОВНЫЕ ТЕРМИНЫ, ИСПОЛЬЗУЕМЫЕ В ДОГОВОРЕ</w:t>
      </w:r>
    </w:p>
    <w:p w:rsidR="0044257B" w:rsidRPr="00DD63E1" w:rsidRDefault="0044257B" w:rsidP="00A400C8">
      <w:pPr>
        <w:autoSpaceDE w:val="0"/>
        <w:autoSpaceDN w:val="0"/>
        <w:spacing w:before="0"/>
        <w:rPr>
          <w:sz w:val="20"/>
        </w:rPr>
      </w:pPr>
      <w:r w:rsidRPr="00DD63E1">
        <w:rPr>
          <w:b/>
          <w:bCs/>
          <w:sz w:val="20"/>
        </w:rPr>
        <w:t>Виртуальн</w:t>
      </w:r>
      <w:bookmarkStart w:id="1" w:name="_GoBack"/>
      <w:bookmarkEnd w:id="1"/>
      <w:r w:rsidRPr="00DD63E1">
        <w:rPr>
          <w:b/>
          <w:bCs/>
          <w:sz w:val="20"/>
        </w:rPr>
        <w:t>ая карта</w:t>
      </w:r>
      <w:r w:rsidRPr="00DD63E1">
        <w:rPr>
          <w:bCs/>
          <w:sz w:val="20"/>
        </w:rPr>
        <w:t xml:space="preserve"> – </w:t>
      </w:r>
      <w:r w:rsidRPr="00DD63E1">
        <w:rPr>
          <w:sz w:val="20"/>
        </w:rPr>
        <w:t>идентификационный номер (набор данных), предоставленный Покупателю, являющийся дубликатом эмитированной физической карты или эмитированной виртуальной картой, загруженный в Мобильное приложение. Виртуальная карта отражается в Мобильном приложении.</w:t>
      </w:r>
    </w:p>
    <w:p w:rsidR="0044257B" w:rsidRPr="00DD63E1" w:rsidRDefault="0044257B" w:rsidP="00A400C8">
      <w:pPr>
        <w:autoSpaceDE w:val="0"/>
        <w:autoSpaceDN w:val="0"/>
        <w:spacing w:before="0"/>
        <w:rPr>
          <w:sz w:val="20"/>
        </w:rPr>
      </w:pPr>
      <w:r w:rsidRPr="00DD63E1">
        <w:rPr>
          <w:b/>
          <w:sz w:val="20"/>
        </w:rPr>
        <w:t>Данные учетной записи</w:t>
      </w:r>
      <w:r w:rsidRPr="00DD63E1">
        <w:rPr>
          <w:sz w:val="20"/>
        </w:rPr>
        <w:t xml:space="preserve"> – логин и пароль, где пароль представляет собой персональный идентификационный код (пароль), известный только Держателю Карты и не подлежащий разглашению третьим лицам, присваиваемый учетной записи пользователя Мобильного приложения для идентификации Держателя карты в Мобильном приложении при отпуске Товара в Торговой точке.</w:t>
      </w:r>
    </w:p>
    <w:p w:rsidR="0044257B" w:rsidRPr="00DD63E1" w:rsidRDefault="0044257B" w:rsidP="00A400C8">
      <w:pPr>
        <w:spacing w:before="0"/>
        <w:rPr>
          <w:sz w:val="20"/>
        </w:rPr>
      </w:pPr>
      <w:r w:rsidRPr="00DD63E1">
        <w:rPr>
          <w:b/>
          <w:sz w:val="20"/>
        </w:rPr>
        <w:t>Держатель карты</w:t>
      </w:r>
      <w:r w:rsidRPr="00DD63E1">
        <w:rPr>
          <w:sz w:val="20"/>
        </w:rPr>
        <w:t xml:space="preserve"> – физическое лицо, обладающее Картой и информацией, необходимой для использования Карты. Держатель карты является надлежаще уполномоченным представителем Покупателя.</w:t>
      </w:r>
    </w:p>
    <w:p w:rsidR="0044257B" w:rsidRPr="00DD63E1" w:rsidRDefault="0044257B" w:rsidP="00A400C8">
      <w:pPr>
        <w:pStyle w:val="af2"/>
        <w:ind w:left="0"/>
        <w:jc w:val="both"/>
        <w:rPr>
          <w:rStyle w:val="iiianoaieou"/>
          <w:rFonts w:ascii="Times New Roman" w:hAnsi="Times New Roman"/>
          <w:bCs/>
          <w:sz w:val="20"/>
          <w:szCs w:val="20"/>
        </w:rPr>
      </w:pPr>
      <w:r w:rsidRPr="00DD63E1">
        <w:rPr>
          <w:rStyle w:val="iiianoaieou"/>
          <w:rFonts w:ascii="Times New Roman" w:hAnsi="Times New Roman"/>
          <w:b/>
          <w:sz w:val="20"/>
          <w:szCs w:val="20"/>
        </w:rPr>
        <w:t xml:space="preserve">Единый центр поддержки клиентов (Горячая линия) </w:t>
      </w:r>
      <w:r w:rsidRPr="00DD63E1">
        <w:rPr>
          <w:rStyle w:val="iiianoaieou"/>
          <w:rFonts w:ascii="Times New Roman" w:hAnsi="Times New Roman"/>
          <w:sz w:val="20"/>
          <w:szCs w:val="20"/>
        </w:rPr>
        <w:t xml:space="preserve">– </w:t>
      </w:r>
      <w:r w:rsidRPr="00DD63E1">
        <w:rPr>
          <w:rFonts w:ascii="Times New Roman" w:eastAsia="Times New Roman" w:hAnsi="Times New Roman"/>
          <w:bCs/>
          <w:sz w:val="20"/>
          <w:szCs w:val="20"/>
        </w:rPr>
        <w:t xml:space="preserve">услуга круглосуточной поддержки Покупателя по вопросам исполнения Договора, оказываемая по </w:t>
      </w:r>
      <w:proofErr w:type="gramStart"/>
      <w:r w:rsidRPr="00DD63E1">
        <w:rPr>
          <w:rFonts w:ascii="Times New Roman" w:eastAsia="Times New Roman" w:hAnsi="Times New Roman"/>
          <w:bCs/>
          <w:sz w:val="20"/>
          <w:szCs w:val="20"/>
        </w:rPr>
        <w:t>телефону:</w:t>
      </w:r>
      <w:r w:rsidR="004B3A3B" w:rsidRPr="00DD63E1">
        <w:rPr>
          <w:rFonts w:ascii="Times New Roman" w:eastAsia="Times New Roman" w:hAnsi="Times New Roman"/>
          <w:bCs/>
          <w:sz w:val="20"/>
          <w:szCs w:val="20"/>
        </w:rPr>
        <w:t>_</w:t>
      </w:r>
      <w:proofErr w:type="gramEnd"/>
      <w:r w:rsidR="004B3A3B" w:rsidRPr="00DD63E1">
        <w:rPr>
          <w:rFonts w:ascii="Times New Roman" w:eastAsia="Times New Roman" w:hAnsi="Times New Roman"/>
          <w:bCs/>
          <w:sz w:val="20"/>
          <w:szCs w:val="20"/>
        </w:rPr>
        <w:t>__________________________</w:t>
      </w:r>
      <w:r w:rsidRPr="00DD63E1">
        <w:rPr>
          <w:rFonts w:ascii="Times New Roman" w:eastAsia="Times New Roman" w:hAnsi="Times New Roman"/>
          <w:bCs/>
          <w:sz w:val="20"/>
          <w:szCs w:val="20"/>
        </w:rPr>
        <w:t>. Номер Горячей линии указан на оборотной стороне Карты, доступен на Сайте (звонок бесплатный).</w:t>
      </w:r>
    </w:p>
    <w:p w:rsidR="0044257B" w:rsidRPr="00DD63E1" w:rsidRDefault="0044257B" w:rsidP="00A400C8">
      <w:pPr>
        <w:pStyle w:val="a4"/>
        <w:jc w:val="both"/>
        <w:rPr>
          <w:b w:val="0"/>
          <w:sz w:val="20"/>
          <w:lang w:val="ru-RU"/>
        </w:rPr>
      </w:pPr>
      <w:r w:rsidRPr="00DD63E1">
        <w:rPr>
          <w:sz w:val="20"/>
        </w:rPr>
        <w:t>Заявк</w:t>
      </w:r>
      <w:r w:rsidRPr="00DD63E1">
        <w:rPr>
          <w:sz w:val="20"/>
          <w:lang w:val="ru-RU"/>
        </w:rPr>
        <w:t>а Покупателя</w:t>
      </w:r>
      <w:r w:rsidRPr="00DD63E1">
        <w:rPr>
          <w:b w:val="0"/>
          <w:sz w:val="20"/>
          <w:lang w:val="ru-RU"/>
        </w:rPr>
        <w:t xml:space="preserve"> –</w:t>
      </w:r>
      <w:r w:rsidRPr="00DD63E1">
        <w:rPr>
          <w:sz w:val="20"/>
          <w:lang w:val="ru-RU"/>
        </w:rPr>
        <w:t xml:space="preserve"> </w:t>
      </w:r>
      <w:r w:rsidRPr="00DD63E1">
        <w:rPr>
          <w:b w:val="0"/>
          <w:sz w:val="20"/>
          <w:lang w:val="ru-RU"/>
        </w:rPr>
        <w:t xml:space="preserve">заявка Покупателя на выдачу Карт. </w:t>
      </w:r>
    </w:p>
    <w:p w:rsidR="0044257B" w:rsidRPr="00DD63E1" w:rsidRDefault="0044257B" w:rsidP="00A400C8">
      <w:pPr>
        <w:pStyle w:val="a4"/>
        <w:jc w:val="both"/>
        <w:rPr>
          <w:rStyle w:val="iiianoaieou"/>
          <w:b w:val="0"/>
          <w:sz w:val="20"/>
          <w:lang w:val="ru-RU"/>
        </w:rPr>
      </w:pPr>
      <w:r w:rsidRPr="00DD63E1">
        <w:rPr>
          <w:rStyle w:val="iiianoaieou"/>
          <w:sz w:val="20"/>
        </w:rPr>
        <w:t xml:space="preserve">Инструкция по использованию карты (Инструкция) – </w:t>
      </w:r>
      <w:r w:rsidRPr="00DD63E1">
        <w:rPr>
          <w:rStyle w:val="iiianoaieou"/>
          <w:b w:val="0"/>
          <w:sz w:val="20"/>
        </w:rPr>
        <w:t xml:space="preserve">документ, регламентирующий порядок и условия использования </w:t>
      </w:r>
      <w:r w:rsidRPr="00DD63E1">
        <w:rPr>
          <w:rStyle w:val="iiianoaieou"/>
          <w:b w:val="0"/>
          <w:sz w:val="20"/>
          <w:lang w:val="ru-RU"/>
        </w:rPr>
        <w:t>К</w:t>
      </w:r>
      <w:r w:rsidR="004B3A3B" w:rsidRPr="00DD63E1">
        <w:rPr>
          <w:rStyle w:val="iiianoaieou"/>
          <w:b w:val="0"/>
          <w:sz w:val="20"/>
        </w:rPr>
        <w:t>арт</w:t>
      </w:r>
      <w:r w:rsidR="004B3A3B" w:rsidRPr="00DD63E1">
        <w:rPr>
          <w:rStyle w:val="iiianoaieou"/>
          <w:b w:val="0"/>
          <w:sz w:val="20"/>
          <w:lang w:val="ru-RU"/>
        </w:rPr>
        <w:t xml:space="preserve">. </w:t>
      </w:r>
    </w:p>
    <w:p w:rsidR="0044257B" w:rsidRPr="00DD63E1" w:rsidRDefault="0044257B" w:rsidP="00A400C8">
      <w:pPr>
        <w:spacing w:before="0"/>
        <w:rPr>
          <w:rStyle w:val="af0"/>
          <w:bCs/>
          <w:color w:val="auto"/>
          <w:sz w:val="20"/>
          <w:u w:val="none"/>
        </w:rPr>
      </w:pPr>
      <w:r w:rsidRPr="00DD63E1">
        <w:rPr>
          <w:rStyle w:val="iiianoaieou"/>
          <w:b/>
          <w:sz w:val="20"/>
        </w:rPr>
        <w:t>Личный кабинет</w:t>
      </w:r>
      <w:r w:rsidRPr="00DD63E1">
        <w:rPr>
          <w:rStyle w:val="iiianoaieou"/>
          <w:sz w:val="20"/>
        </w:rPr>
        <w:t xml:space="preserve"> – </w:t>
      </w:r>
      <w:r w:rsidRPr="00DD63E1">
        <w:rPr>
          <w:bCs/>
          <w:sz w:val="20"/>
        </w:rPr>
        <w:t xml:space="preserve">услуга самостоятельного управления договором через </w:t>
      </w:r>
      <w:r w:rsidRPr="00DD63E1">
        <w:rPr>
          <w:bCs/>
          <w:sz w:val="20"/>
          <w:lang w:val="en-US"/>
        </w:rPr>
        <w:t>web</w:t>
      </w:r>
      <w:r w:rsidRPr="00DD63E1">
        <w:rPr>
          <w:bCs/>
          <w:sz w:val="20"/>
        </w:rPr>
        <w:t xml:space="preserve">-интерфейс по адресу </w:t>
      </w:r>
      <w:r w:rsidR="004B3A3B" w:rsidRPr="00DD63E1">
        <w:rPr>
          <w:sz w:val="20"/>
        </w:rPr>
        <w:t>_________________</w:t>
      </w:r>
      <w:r w:rsidRPr="00DD63E1">
        <w:rPr>
          <w:rStyle w:val="af0"/>
          <w:bCs/>
          <w:sz w:val="20"/>
        </w:rPr>
        <w:br/>
      </w:r>
      <w:r w:rsidRPr="00DD63E1">
        <w:rPr>
          <w:bCs/>
          <w:sz w:val="20"/>
        </w:rPr>
        <w:t xml:space="preserve">При пользовании услугой Личный кабинет Покупателю предоставляется логин и пароль для работы в кабинете. Пользователь, имеющий доступ к Личному кабинету </w:t>
      </w:r>
      <w:r w:rsidRPr="00DD63E1">
        <w:rPr>
          <w:sz w:val="20"/>
        </w:rPr>
        <w:t>является надлежаще уполномоченным Покупателем лицом на осуществление операций в Личном кабинете</w:t>
      </w:r>
      <w:r w:rsidRPr="00DD63E1">
        <w:rPr>
          <w:bCs/>
          <w:sz w:val="20"/>
        </w:rPr>
        <w:t>.</w:t>
      </w:r>
    </w:p>
    <w:p w:rsidR="0044257B" w:rsidRPr="00DD63E1" w:rsidRDefault="0044257B" w:rsidP="00A400C8">
      <w:pPr>
        <w:spacing w:before="0"/>
        <w:rPr>
          <w:sz w:val="20"/>
        </w:rPr>
      </w:pPr>
      <w:r w:rsidRPr="00DD63E1">
        <w:rPr>
          <w:b/>
          <w:bCs/>
          <w:sz w:val="20"/>
        </w:rPr>
        <w:t>Мобильное приложение</w:t>
      </w:r>
      <w:r w:rsidRPr="00DD63E1">
        <w:rPr>
          <w:bCs/>
          <w:sz w:val="20"/>
        </w:rPr>
        <w:t>– мобильное приложение, выбранное и согласованное Сторонами в письменном виде,</w:t>
      </w:r>
      <w:r w:rsidRPr="00DD63E1">
        <w:rPr>
          <w:sz w:val="20"/>
        </w:rPr>
        <w:t xml:space="preserve"> установленное на мобильном устройстве Держателя карты, позволяющее идентифицировать Держателя карты при прохождении процедуры авторизации и получении Товара в Торговой точке. Мобильное приложение предназначено для использования Виртуальной карты, получения информации по Договору в рамках разрешенного функционала.</w:t>
      </w:r>
    </w:p>
    <w:p w:rsidR="0044257B" w:rsidRPr="00DD63E1" w:rsidRDefault="0044257B" w:rsidP="00A400C8">
      <w:pPr>
        <w:spacing w:before="0"/>
        <w:rPr>
          <w:sz w:val="20"/>
        </w:rPr>
      </w:pPr>
      <w:r w:rsidRPr="00DD63E1">
        <w:rPr>
          <w:b/>
          <w:sz w:val="20"/>
        </w:rPr>
        <w:t xml:space="preserve">ПИН-код </w:t>
      </w:r>
      <w:r w:rsidRPr="00DD63E1">
        <w:rPr>
          <w:sz w:val="20"/>
        </w:rPr>
        <w:t>– известный только Покупателю (Держателю Карты) и не подлежащий разглашению третьим лицам персональный идентификационный код (пароль), присваиваемый Карте для идентификации Покупателя при отпуске Товара в Торговой точке.</w:t>
      </w:r>
    </w:p>
    <w:p w:rsidR="0044257B" w:rsidRPr="00DD63E1" w:rsidRDefault="0044257B" w:rsidP="00A400C8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DD63E1">
        <w:rPr>
          <w:b/>
          <w:color w:val="auto"/>
          <w:sz w:val="20"/>
          <w:szCs w:val="20"/>
          <w:lang w:eastAsia="en-US"/>
        </w:rPr>
        <w:t>Рабочий час</w:t>
      </w:r>
      <w:r w:rsidRPr="00DD63E1">
        <w:rPr>
          <w:color w:val="auto"/>
          <w:sz w:val="20"/>
          <w:szCs w:val="20"/>
          <w:lang w:eastAsia="en-US"/>
        </w:rPr>
        <w:t xml:space="preserve"> – под рабочими часами в целях исполнения Сторонами обязательств по Договору понимаются часы работы офиса Продавца.</w:t>
      </w:r>
    </w:p>
    <w:p w:rsidR="0044257B" w:rsidRPr="00DD63E1" w:rsidRDefault="0044257B" w:rsidP="00A400C8">
      <w:pPr>
        <w:pStyle w:val="a4"/>
        <w:jc w:val="both"/>
        <w:rPr>
          <w:rStyle w:val="iiianoaieou"/>
          <w:b w:val="0"/>
          <w:bCs/>
          <w:sz w:val="20"/>
          <w:lang w:val="ru-RU"/>
        </w:rPr>
      </w:pPr>
      <w:r w:rsidRPr="00DD63E1">
        <w:rPr>
          <w:spacing w:val="-4"/>
          <w:sz w:val="20"/>
          <w:lang w:val="ru-RU"/>
        </w:rPr>
        <w:t>Сайт</w:t>
      </w:r>
      <w:r w:rsidRPr="00DD63E1">
        <w:rPr>
          <w:b w:val="0"/>
          <w:spacing w:val="-4"/>
          <w:sz w:val="20"/>
          <w:lang w:val="ru-RU"/>
        </w:rPr>
        <w:t xml:space="preserve"> –</w:t>
      </w:r>
      <w:r w:rsidRPr="00DD63E1">
        <w:rPr>
          <w:spacing w:val="-4"/>
          <w:sz w:val="20"/>
          <w:lang w:val="ru-RU"/>
        </w:rPr>
        <w:t xml:space="preserve"> </w:t>
      </w:r>
      <w:r w:rsidRPr="00DD63E1">
        <w:rPr>
          <w:b w:val="0"/>
          <w:bCs/>
          <w:spacing w:val="-4"/>
          <w:sz w:val="20"/>
          <w:lang w:val="ru-RU"/>
        </w:rPr>
        <w:t>совокупность официальной информации Продавца в сети «Интернет» по адресу</w:t>
      </w:r>
      <w:r w:rsidR="004B3A3B" w:rsidRPr="00DD63E1">
        <w:rPr>
          <w:b w:val="0"/>
          <w:bCs/>
          <w:spacing w:val="-4"/>
          <w:sz w:val="20"/>
          <w:lang w:val="ru-RU"/>
        </w:rPr>
        <w:t>:</w:t>
      </w:r>
      <w:r w:rsidR="00E25497" w:rsidRPr="00DD63E1">
        <w:rPr>
          <w:b w:val="0"/>
          <w:bCs/>
          <w:spacing w:val="-4"/>
          <w:sz w:val="20"/>
          <w:lang w:val="ru-RU"/>
        </w:rPr>
        <w:t xml:space="preserve"> </w:t>
      </w:r>
      <w:r w:rsidR="004B3A3B" w:rsidRPr="00DD63E1">
        <w:rPr>
          <w:b w:val="0"/>
          <w:bCs/>
          <w:spacing w:val="-4"/>
          <w:sz w:val="20"/>
          <w:lang w:val="ru-RU"/>
        </w:rPr>
        <w:t>______________________</w:t>
      </w:r>
      <w:r w:rsidRPr="00DD63E1">
        <w:rPr>
          <w:b w:val="0"/>
          <w:bCs/>
          <w:spacing w:val="-4"/>
          <w:sz w:val="20"/>
          <w:lang w:val="ru-RU"/>
        </w:rPr>
        <w:t>.</w:t>
      </w:r>
    </w:p>
    <w:p w:rsidR="0044257B" w:rsidRPr="00DD63E1" w:rsidRDefault="0044257B" w:rsidP="00A400C8">
      <w:pPr>
        <w:spacing w:before="0"/>
        <w:rPr>
          <w:rStyle w:val="iiianoaieou"/>
          <w:b/>
          <w:sz w:val="20"/>
        </w:rPr>
      </w:pPr>
      <w:r w:rsidRPr="00DD63E1">
        <w:rPr>
          <w:rFonts w:eastAsia="Calibri"/>
          <w:b/>
          <w:sz w:val="20"/>
          <w:lang w:eastAsia="en-US"/>
        </w:rPr>
        <w:t xml:space="preserve">Сделка </w:t>
      </w:r>
      <w:r w:rsidRPr="00DD63E1">
        <w:rPr>
          <w:rStyle w:val="iiianoaieou"/>
          <w:sz w:val="20"/>
        </w:rPr>
        <w:t>– отпуск Товара Держателю карты в рамках Договора.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sz w:val="20"/>
        </w:rPr>
      </w:pPr>
      <w:r w:rsidRPr="00DD63E1">
        <w:rPr>
          <w:b/>
          <w:bCs/>
          <w:sz w:val="20"/>
        </w:rPr>
        <w:t>Сервисная карта (Карта)</w:t>
      </w:r>
      <w:r w:rsidRPr="00DD63E1">
        <w:rPr>
          <w:bCs/>
          <w:sz w:val="20"/>
        </w:rPr>
        <w:t xml:space="preserve"> – физическая карта, представляющая собой </w:t>
      </w:r>
      <w:r w:rsidRPr="00DD63E1">
        <w:rPr>
          <w:sz w:val="20"/>
        </w:rPr>
        <w:t>техническое средство со встроенным микропроцессором, магнитной полосой, бесконтактным интерфейсом, или Виртуальная карта, загруженная в Мобильном приложении. Покупателю не переходит право собственности в отношении переданных ему Карт. Карты могут использоваться исключительно для приобретения Товара у Продавца в рамках Договора. Карта не является платежным средством.</w:t>
      </w:r>
    </w:p>
    <w:p w:rsidR="0044257B" w:rsidRPr="00DD63E1" w:rsidRDefault="0044257B" w:rsidP="00A400C8">
      <w:pPr>
        <w:pStyle w:val="a4"/>
        <w:jc w:val="both"/>
        <w:rPr>
          <w:b w:val="0"/>
          <w:sz w:val="20"/>
          <w:shd w:val="clear" w:color="auto" w:fill="FFFFFF"/>
          <w:lang w:val="ru-RU"/>
        </w:rPr>
      </w:pPr>
      <w:r w:rsidRPr="00DD63E1">
        <w:rPr>
          <w:bCs/>
          <w:sz w:val="20"/>
          <w:shd w:val="clear" w:color="auto" w:fill="FFFFFF"/>
        </w:rPr>
        <w:t>Сервисные услуги</w:t>
      </w:r>
      <w:r w:rsidRPr="00DD63E1">
        <w:rPr>
          <w:b w:val="0"/>
          <w:bCs/>
          <w:sz w:val="20"/>
          <w:shd w:val="clear" w:color="auto" w:fill="FFFFFF"/>
        </w:rPr>
        <w:t xml:space="preserve"> – </w:t>
      </w:r>
      <w:r w:rsidRPr="00DD63E1">
        <w:rPr>
          <w:b w:val="0"/>
          <w:bCs/>
          <w:sz w:val="20"/>
          <w:shd w:val="clear" w:color="auto" w:fill="FFFFFF"/>
          <w:lang w:val="ru-RU"/>
        </w:rPr>
        <w:t xml:space="preserve">услуги по обслуживанию, непосредственно связанные с использованием Карт при приобретении Товара. </w:t>
      </w:r>
    </w:p>
    <w:p w:rsidR="0044257B" w:rsidRPr="00DD63E1" w:rsidRDefault="0044257B" w:rsidP="00A400C8">
      <w:pPr>
        <w:spacing w:before="0"/>
        <w:rPr>
          <w:b/>
          <w:sz w:val="20"/>
        </w:rPr>
      </w:pPr>
      <w:r w:rsidRPr="00DD63E1">
        <w:rPr>
          <w:b/>
          <w:sz w:val="20"/>
        </w:rPr>
        <w:t xml:space="preserve">Сопутствующие товары и услуги </w:t>
      </w:r>
      <w:r w:rsidRPr="00DD63E1">
        <w:rPr>
          <w:sz w:val="20"/>
        </w:rPr>
        <w:t>–</w:t>
      </w:r>
      <w:r w:rsidRPr="00DD63E1">
        <w:rPr>
          <w:b/>
          <w:sz w:val="20"/>
        </w:rPr>
        <w:t xml:space="preserve"> </w:t>
      </w:r>
      <w:r w:rsidRPr="00DD63E1">
        <w:rPr>
          <w:bCs/>
          <w:sz w:val="20"/>
          <w:lang w:val="x-none"/>
        </w:rPr>
        <w:t>продовольственные и</w:t>
      </w:r>
      <w:r w:rsidRPr="00DD63E1">
        <w:rPr>
          <w:bCs/>
          <w:sz w:val="20"/>
        </w:rPr>
        <w:t xml:space="preserve"> </w:t>
      </w:r>
      <w:r w:rsidRPr="00DD63E1">
        <w:rPr>
          <w:bCs/>
          <w:sz w:val="20"/>
          <w:lang w:val="x-none"/>
        </w:rPr>
        <w:t>сопутствующие товары для автомобиля</w:t>
      </w:r>
      <w:r w:rsidRPr="00DD63E1">
        <w:rPr>
          <w:bCs/>
          <w:sz w:val="20"/>
        </w:rPr>
        <w:t>,</w:t>
      </w:r>
      <w:r w:rsidRPr="00DD63E1">
        <w:rPr>
          <w:bCs/>
          <w:sz w:val="20"/>
          <w:lang w:val="x-none"/>
        </w:rPr>
        <w:t xml:space="preserve"> а</w:t>
      </w:r>
      <w:r w:rsidRPr="00DD63E1">
        <w:rPr>
          <w:bCs/>
          <w:sz w:val="20"/>
        </w:rPr>
        <w:t xml:space="preserve"> </w:t>
      </w:r>
      <w:r w:rsidRPr="00DD63E1">
        <w:rPr>
          <w:bCs/>
          <w:sz w:val="20"/>
          <w:lang w:val="x-none"/>
        </w:rPr>
        <w:t>также услуги придорожного сервиса</w:t>
      </w:r>
      <w:r w:rsidRPr="00DD63E1">
        <w:rPr>
          <w:bCs/>
          <w:sz w:val="20"/>
        </w:rPr>
        <w:t xml:space="preserve"> (мойка, </w:t>
      </w:r>
      <w:proofErr w:type="spellStart"/>
      <w:r w:rsidRPr="00DD63E1">
        <w:rPr>
          <w:bCs/>
          <w:sz w:val="20"/>
        </w:rPr>
        <w:t>шиномонтаж</w:t>
      </w:r>
      <w:proofErr w:type="spellEnd"/>
      <w:r w:rsidRPr="00DD63E1">
        <w:rPr>
          <w:bCs/>
          <w:sz w:val="20"/>
        </w:rPr>
        <w:t xml:space="preserve"> и пр.)</w:t>
      </w:r>
      <w:r w:rsidRPr="00DD63E1">
        <w:rPr>
          <w:bCs/>
          <w:sz w:val="20"/>
          <w:lang w:val="x-none"/>
        </w:rPr>
        <w:t>, общественного питания</w:t>
      </w:r>
      <w:r w:rsidRPr="00DD63E1">
        <w:rPr>
          <w:bCs/>
          <w:sz w:val="20"/>
        </w:rPr>
        <w:t>.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rFonts w:eastAsia="Calibri"/>
          <w:sz w:val="20"/>
          <w:lang w:eastAsia="en-US"/>
        </w:rPr>
      </w:pPr>
      <w:r w:rsidRPr="00DD63E1">
        <w:rPr>
          <w:rFonts w:eastAsia="Calibri"/>
          <w:b/>
          <w:sz w:val="20"/>
          <w:lang w:eastAsia="en-US"/>
        </w:rPr>
        <w:t>Счет договора</w:t>
      </w:r>
      <w:r w:rsidRPr="00DD63E1">
        <w:rPr>
          <w:rFonts w:eastAsia="Calibri"/>
          <w:sz w:val="20"/>
          <w:lang w:eastAsia="en-US"/>
        </w:rPr>
        <w:t xml:space="preserve"> - отражаемое в системе электронного и бухгалтерского учета Продавца состояние денежных взаиморасчетов между Продавцом и Покупателем по Договору.</w:t>
      </w:r>
      <w:r w:rsidRPr="00DD63E1">
        <w:rPr>
          <w:sz w:val="20"/>
        </w:rPr>
        <w:t xml:space="preserve"> Значение размера денежных средств за предоставленный Товар списывается со Счёта договора Покупателя в процессе обработки транзакций.</w:t>
      </w:r>
    </w:p>
    <w:p w:rsidR="0044257B" w:rsidRPr="00DD63E1" w:rsidRDefault="0044257B" w:rsidP="00A400C8">
      <w:pPr>
        <w:pStyle w:val="a4"/>
        <w:jc w:val="both"/>
        <w:rPr>
          <w:b w:val="0"/>
          <w:spacing w:val="-4"/>
          <w:sz w:val="20"/>
          <w:lang w:val="ru-RU"/>
        </w:rPr>
      </w:pPr>
      <w:r w:rsidRPr="00DD63E1">
        <w:rPr>
          <w:spacing w:val="-4"/>
          <w:sz w:val="20"/>
        </w:rPr>
        <w:t>Текущая розничная цена</w:t>
      </w:r>
      <w:r w:rsidRPr="00DD63E1">
        <w:rPr>
          <w:b w:val="0"/>
          <w:spacing w:val="-4"/>
          <w:sz w:val="20"/>
        </w:rPr>
        <w:t xml:space="preserve"> – </w:t>
      </w:r>
      <w:r w:rsidRPr="00DD63E1">
        <w:rPr>
          <w:b w:val="0"/>
          <w:spacing w:val="-4"/>
          <w:sz w:val="20"/>
          <w:lang w:val="ru-RU"/>
        </w:rPr>
        <w:t>цена на Товар, указанная на момент получения Товара в Торговых точках в информационных сообщениях, адресованных неопределенному кругу лиц (на стеле, ценниках, информационных табло топливо-раздаточных  колонок, в прайс-листах в операторной на кассовой стойке и/или в перекидном каталоге в прикассовой зоне).</w:t>
      </w:r>
    </w:p>
    <w:p w:rsidR="0044257B" w:rsidRPr="00DD63E1" w:rsidRDefault="0044257B" w:rsidP="00A400C8">
      <w:pPr>
        <w:pStyle w:val="a4"/>
        <w:jc w:val="both"/>
        <w:rPr>
          <w:b w:val="0"/>
          <w:bCs/>
          <w:sz w:val="20"/>
          <w:lang w:val="ru-RU"/>
        </w:rPr>
      </w:pPr>
      <w:r w:rsidRPr="00DD63E1">
        <w:rPr>
          <w:sz w:val="20"/>
        </w:rPr>
        <w:t>Товар</w:t>
      </w:r>
      <w:r w:rsidRPr="00DD63E1">
        <w:rPr>
          <w:b w:val="0"/>
          <w:sz w:val="20"/>
        </w:rPr>
        <w:t xml:space="preserve"> – </w:t>
      </w:r>
      <w:r w:rsidRPr="00DD63E1">
        <w:rPr>
          <w:b w:val="0"/>
          <w:bCs/>
          <w:sz w:val="20"/>
        </w:rPr>
        <w:t>моторное топливо, другие нефтепродукты, СУГ (сжиженный углеводородный газ</w:t>
      </w:r>
      <w:r w:rsidR="009961D1" w:rsidRPr="00DD63E1">
        <w:rPr>
          <w:b w:val="0"/>
          <w:bCs/>
          <w:sz w:val="20"/>
          <w:lang w:val="ru-RU"/>
        </w:rPr>
        <w:t xml:space="preserve">, </w:t>
      </w:r>
      <w:r w:rsidR="009961D1" w:rsidRPr="00DD63E1">
        <w:rPr>
          <w:b w:val="0"/>
          <w:bCs/>
          <w:sz w:val="20"/>
        </w:rPr>
        <w:t>метан</w:t>
      </w:r>
      <w:r w:rsidRPr="00DD63E1">
        <w:rPr>
          <w:b w:val="0"/>
          <w:bCs/>
          <w:sz w:val="20"/>
        </w:rPr>
        <w:t xml:space="preserve">), </w:t>
      </w:r>
      <w:r w:rsidR="009961D1" w:rsidRPr="00DD63E1">
        <w:rPr>
          <w:b w:val="0"/>
          <w:bCs/>
          <w:sz w:val="20"/>
          <w:lang w:val="ru-RU"/>
        </w:rPr>
        <w:t>С</w:t>
      </w:r>
      <w:proofErr w:type="spellStart"/>
      <w:r w:rsidRPr="00DD63E1">
        <w:rPr>
          <w:b w:val="0"/>
          <w:bCs/>
          <w:sz w:val="20"/>
        </w:rPr>
        <w:t>опутствующие</w:t>
      </w:r>
      <w:proofErr w:type="spellEnd"/>
      <w:r w:rsidRPr="00DD63E1">
        <w:rPr>
          <w:b w:val="0"/>
          <w:bCs/>
          <w:sz w:val="20"/>
        </w:rPr>
        <w:t xml:space="preserve"> товары и услуги, отпускаемые Покупателю через Торговые точки</w:t>
      </w:r>
      <w:r w:rsidRPr="00DD63E1">
        <w:rPr>
          <w:b w:val="0"/>
          <w:bCs/>
          <w:sz w:val="20"/>
          <w:lang w:val="ru-RU"/>
        </w:rPr>
        <w:t xml:space="preserve"> с использованием Карт, иные услуги, оказываемые в соответствии с условиями оказания таких услуг, установленными в приложениях к Договору.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sz w:val="20"/>
        </w:rPr>
      </w:pPr>
      <w:r w:rsidRPr="00DD63E1">
        <w:rPr>
          <w:b/>
          <w:sz w:val="20"/>
        </w:rPr>
        <w:t>Товарный ограничитель</w:t>
      </w:r>
      <w:r w:rsidRPr="00DD63E1">
        <w:rPr>
          <w:sz w:val="20"/>
        </w:rPr>
        <w:t xml:space="preserve"> – значение ограничения, которое устанавливается для Карты/по Договору, определяющее разрешенную величину потребления Товара за определённое время, выраженную в денежных единицах либо литрах. </w:t>
      </w:r>
    </w:p>
    <w:p w:rsidR="0044257B" w:rsidRPr="00DD63E1" w:rsidRDefault="0044257B" w:rsidP="00A400C8">
      <w:pPr>
        <w:pStyle w:val="a4"/>
        <w:jc w:val="both"/>
        <w:rPr>
          <w:b w:val="0"/>
          <w:spacing w:val="-4"/>
          <w:sz w:val="20"/>
        </w:rPr>
      </w:pPr>
      <w:r w:rsidRPr="00DD63E1">
        <w:rPr>
          <w:spacing w:val="-4"/>
          <w:sz w:val="20"/>
        </w:rPr>
        <w:t>Торговые точки</w:t>
      </w:r>
      <w:r w:rsidRPr="00DD63E1">
        <w:rPr>
          <w:b w:val="0"/>
          <w:spacing w:val="-4"/>
          <w:sz w:val="20"/>
        </w:rPr>
        <w:t xml:space="preserve"> – </w:t>
      </w:r>
      <w:r w:rsidRPr="00DD63E1">
        <w:rPr>
          <w:b w:val="0"/>
          <w:bCs/>
          <w:spacing w:val="-4"/>
          <w:sz w:val="20"/>
          <w:lang w:val="ru-RU"/>
        </w:rPr>
        <w:t>автозаправочные станции, иные торгово-сервисные предприятия, на которых производится отпуск Товара Держателям карт. Перечень Торговых точек размещен на Сайте. Дополнительная информация о Торговых точках может быть получена по телефону Горячей линии</w:t>
      </w:r>
      <w:r w:rsidRPr="00DD63E1">
        <w:rPr>
          <w:b w:val="0"/>
          <w:spacing w:val="-4"/>
          <w:sz w:val="20"/>
        </w:rPr>
        <w:t xml:space="preserve">. </w:t>
      </w:r>
    </w:p>
    <w:p w:rsidR="00A400C8" w:rsidRPr="00DD63E1" w:rsidRDefault="00A400C8" w:rsidP="00A400C8">
      <w:pPr>
        <w:widowControl/>
        <w:autoSpaceDE w:val="0"/>
        <w:autoSpaceDN w:val="0"/>
        <w:adjustRightInd w:val="0"/>
        <w:spacing w:before="0"/>
        <w:outlineLvl w:val="3"/>
        <w:rPr>
          <w:sz w:val="20"/>
        </w:rPr>
      </w:pPr>
      <w:r w:rsidRPr="00DD63E1">
        <w:rPr>
          <w:rFonts w:eastAsia="Calibri"/>
          <w:b/>
          <w:sz w:val="20"/>
          <w:lang w:eastAsia="en-US"/>
        </w:rPr>
        <w:t xml:space="preserve">УИП – </w:t>
      </w:r>
      <w:r w:rsidRPr="00DD63E1">
        <w:rPr>
          <w:sz w:val="20"/>
        </w:rPr>
        <w:t>присвоенный Договору</w:t>
      </w:r>
      <w:r w:rsidRPr="00DD63E1">
        <w:rPr>
          <w:rFonts w:eastAsia="Calibri"/>
          <w:b/>
          <w:sz w:val="20"/>
          <w:lang w:eastAsia="en-US"/>
        </w:rPr>
        <w:t xml:space="preserve"> </w:t>
      </w:r>
      <w:r w:rsidRPr="00DD63E1">
        <w:rPr>
          <w:rFonts w:eastAsia="Calibri"/>
          <w:sz w:val="20"/>
          <w:lang w:eastAsia="en-US"/>
        </w:rPr>
        <w:t>уникальный идентификатор платежа</w:t>
      </w:r>
      <w:r w:rsidRPr="00DD63E1">
        <w:rPr>
          <w:rFonts w:eastAsia="Calibri"/>
          <w:b/>
          <w:sz w:val="20"/>
          <w:lang w:eastAsia="en-US"/>
        </w:rPr>
        <w:t xml:space="preserve">, </w:t>
      </w:r>
      <w:r w:rsidRPr="00DD63E1">
        <w:rPr>
          <w:sz w:val="20"/>
        </w:rPr>
        <w:t xml:space="preserve">заполняемый Покупателем в платежном поручении в поле «Код», в соответствии с формой и номерами реквизитов платежного поручения, установленными Положением Банка России от 19.06.2012 г. № 383-П «О правилах осуществления перевода денежных средств». 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sz w:val="20"/>
        </w:rPr>
      </w:pPr>
      <w:r w:rsidRPr="00DD63E1">
        <w:rPr>
          <w:b/>
          <w:sz w:val="20"/>
        </w:rPr>
        <w:lastRenderedPageBreak/>
        <w:t>Учетный терминал (Терминал)</w:t>
      </w:r>
      <w:r w:rsidRPr="00DD63E1">
        <w:rPr>
          <w:sz w:val="20"/>
        </w:rPr>
        <w:t xml:space="preserve"> – </w:t>
      </w:r>
      <w:r w:rsidRPr="00DD63E1">
        <w:rPr>
          <w:bCs/>
          <w:spacing w:val="-4"/>
          <w:sz w:val="20"/>
        </w:rPr>
        <w:t xml:space="preserve">специальное </w:t>
      </w:r>
      <w:r w:rsidRPr="00DD63E1">
        <w:rPr>
          <w:sz w:val="20"/>
        </w:rPr>
        <w:t xml:space="preserve">оборудование, установленное в Торговой точке и предназначенное для идентификации Покупателя </w:t>
      </w:r>
      <w:r w:rsidRPr="00DD63E1">
        <w:rPr>
          <w:bCs/>
          <w:spacing w:val="-4"/>
          <w:sz w:val="20"/>
        </w:rPr>
        <w:t>в целях отпуска ему Товара</w:t>
      </w:r>
      <w:r w:rsidRPr="00DD63E1">
        <w:rPr>
          <w:sz w:val="20"/>
        </w:rPr>
        <w:t xml:space="preserve">, электронной регистрации операций по получению Товара с использованием Карт. </w:t>
      </w:r>
    </w:p>
    <w:p w:rsidR="0044257B" w:rsidRPr="00DD63E1" w:rsidRDefault="0044257B" w:rsidP="00A400C8">
      <w:pPr>
        <w:pStyle w:val="21"/>
        <w:spacing w:before="0" w:after="0"/>
        <w:ind w:firstLine="0"/>
        <w:rPr>
          <w:sz w:val="20"/>
        </w:rPr>
      </w:pPr>
      <w:r w:rsidRPr="00DD63E1">
        <w:rPr>
          <w:b/>
          <w:sz w:val="20"/>
        </w:rPr>
        <w:t>Чек</w:t>
      </w:r>
      <w:r w:rsidRPr="00DD63E1">
        <w:rPr>
          <w:sz w:val="20"/>
        </w:rPr>
        <w:t xml:space="preserve"> – документ, автоматически распечатываемый при регистрации операций по получению Товара в Торговых точках. Указанный в настоящем пункте Чек не является кассовым по смыслу Федерального закона № 54-ФЗ «О применении контрольно-кассовой техники при осуществлении расчетов в Российской Федерации».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rFonts w:eastAsia="Calibri"/>
          <w:sz w:val="20"/>
          <w:lang w:eastAsia="en-US"/>
        </w:rPr>
      </w:pPr>
      <w:r w:rsidRPr="00DD63E1">
        <w:rPr>
          <w:rFonts w:eastAsia="Calibri"/>
          <w:sz w:val="20"/>
          <w:lang w:eastAsia="en-US"/>
        </w:rPr>
        <w:t>Вышеуказанные термины могут использоваться в иных документах (включая размещенные на Сайте), при заключении, изменении, расторжении Договора и исполнении обязательств по нему.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rFonts w:eastAsia="Calibri"/>
          <w:sz w:val="20"/>
          <w:lang w:eastAsia="en-US"/>
        </w:rPr>
      </w:pPr>
      <w:r w:rsidRPr="00DD63E1">
        <w:rPr>
          <w:rFonts w:eastAsia="Calibri"/>
          <w:sz w:val="20"/>
          <w:lang w:eastAsia="en-US"/>
        </w:rPr>
        <w:t>В связи с тем, что в рамках Договора Продавец</w:t>
      </w:r>
      <w:r w:rsidRPr="00DD63E1">
        <w:rPr>
          <w:sz w:val="20"/>
        </w:rPr>
        <w:t xml:space="preserve"> обеспечивает Покупателю поставку товара и оказание услуг, </w:t>
      </w:r>
      <w:r w:rsidRPr="00DD63E1">
        <w:rPr>
          <w:rFonts w:eastAsia="Calibri"/>
          <w:sz w:val="20"/>
          <w:lang w:eastAsia="en-US"/>
        </w:rPr>
        <w:t xml:space="preserve">Договор является смешанным, т.е. содержит элементы различных договоров, предусмотренных законом (согласно пункту 3 ст. 421 Гражданского Кодекса Российской Федерации). </w:t>
      </w:r>
    </w:p>
    <w:p w:rsidR="0044257B" w:rsidRPr="00DD63E1" w:rsidRDefault="0044257B" w:rsidP="00A400C8">
      <w:pPr>
        <w:widowControl/>
        <w:autoSpaceDE w:val="0"/>
        <w:autoSpaceDN w:val="0"/>
        <w:adjustRightInd w:val="0"/>
        <w:spacing w:before="0"/>
        <w:outlineLvl w:val="3"/>
        <w:rPr>
          <w:rFonts w:eastAsia="Calibri"/>
          <w:sz w:val="20"/>
          <w:lang w:eastAsia="en-US"/>
        </w:rPr>
      </w:pPr>
    </w:p>
    <w:p w:rsidR="007C1EBB" w:rsidRPr="00DD63E1" w:rsidRDefault="007C1EBB" w:rsidP="00A400C8">
      <w:pPr>
        <w:widowControl/>
        <w:autoSpaceDE w:val="0"/>
        <w:autoSpaceDN w:val="0"/>
        <w:adjustRightInd w:val="0"/>
        <w:spacing w:before="0"/>
        <w:jc w:val="center"/>
        <w:outlineLvl w:val="3"/>
        <w:rPr>
          <w:b/>
          <w:sz w:val="20"/>
        </w:rPr>
      </w:pPr>
      <w:r w:rsidRPr="00DD63E1">
        <w:rPr>
          <w:b/>
          <w:sz w:val="20"/>
        </w:rPr>
        <w:t>2. ПРЕДМЕТ ДОГОВОРА</w:t>
      </w:r>
    </w:p>
    <w:p w:rsidR="007C1EBB" w:rsidRPr="00DD63E1" w:rsidRDefault="007C1EBB" w:rsidP="00A400C8">
      <w:pPr>
        <w:widowControl/>
        <w:spacing w:before="0"/>
        <w:rPr>
          <w:sz w:val="20"/>
        </w:rPr>
      </w:pPr>
      <w:r w:rsidRPr="00DD63E1">
        <w:rPr>
          <w:sz w:val="20"/>
        </w:rPr>
        <w:t>2.1. Продавец обязуется в Торговых точках</w:t>
      </w:r>
      <w:r w:rsidR="0034243E" w:rsidRPr="00DD63E1">
        <w:rPr>
          <w:sz w:val="20"/>
        </w:rPr>
        <w:t xml:space="preserve"> </w:t>
      </w:r>
      <w:r w:rsidRPr="00DD63E1">
        <w:rPr>
          <w:sz w:val="20"/>
        </w:rPr>
        <w:t>передавать Товар в собственность Покупателя, а Покупатель обязуется принимать</w:t>
      </w:r>
      <w:r w:rsidR="00540340" w:rsidRPr="00DD63E1">
        <w:rPr>
          <w:sz w:val="20"/>
        </w:rPr>
        <w:t xml:space="preserve"> и</w:t>
      </w:r>
      <w:r w:rsidR="001B5056" w:rsidRPr="00DD63E1">
        <w:rPr>
          <w:sz w:val="20"/>
        </w:rPr>
        <w:t xml:space="preserve"> </w:t>
      </w:r>
      <w:r w:rsidR="00F45260" w:rsidRPr="00DD63E1">
        <w:rPr>
          <w:sz w:val="20"/>
        </w:rPr>
        <w:t xml:space="preserve">оплачивать Товар </w:t>
      </w:r>
      <w:r w:rsidR="00540340" w:rsidRPr="00DD63E1">
        <w:rPr>
          <w:sz w:val="20"/>
        </w:rPr>
        <w:t>с применением Карт в порядке, предусмотренном Договором</w:t>
      </w:r>
      <w:r w:rsidRPr="00DD63E1">
        <w:rPr>
          <w:sz w:val="20"/>
        </w:rPr>
        <w:t>.</w:t>
      </w:r>
      <w:r w:rsidR="00252456" w:rsidRPr="00DD63E1">
        <w:rPr>
          <w:sz w:val="20"/>
        </w:rPr>
        <w:t xml:space="preserve"> </w:t>
      </w:r>
      <w:r w:rsidR="00AB2011" w:rsidRPr="00DD63E1">
        <w:rPr>
          <w:sz w:val="20"/>
        </w:rPr>
        <w:t xml:space="preserve">Срок поставки </w:t>
      </w:r>
      <w:r w:rsidR="00D1119C" w:rsidRPr="00DD63E1">
        <w:rPr>
          <w:sz w:val="20"/>
        </w:rPr>
        <w:t>Т</w:t>
      </w:r>
      <w:r w:rsidR="00AB2011" w:rsidRPr="00DD63E1">
        <w:rPr>
          <w:sz w:val="20"/>
        </w:rPr>
        <w:t>овара с ___________</w:t>
      </w:r>
      <w:r w:rsidR="00E827D5" w:rsidRPr="00DD63E1">
        <w:rPr>
          <w:sz w:val="20"/>
        </w:rPr>
        <w:t>по</w:t>
      </w:r>
      <w:r w:rsidR="00AB2011" w:rsidRPr="00DD63E1">
        <w:rPr>
          <w:sz w:val="20"/>
        </w:rPr>
        <w:t xml:space="preserve"> _________.</w:t>
      </w:r>
    </w:p>
    <w:p w:rsidR="00097CC1" w:rsidRPr="00DD63E1" w:rsidRDefault="00097CC1" w:rsidP="00A400C8">
      <w:pPr>
        <w:widowControl/>
        <w:spacing w:before="0"/>
        <w:rPr>
          <w:sz w:val="20"/>
        </w:rPr>
      </w:pPr>
      <w:r w:rsidRPr="00DD63E1">
        <w:rPr>
          <w:sz w:val="20"/>
        </w:rPr>
        <w:t>Продавец обязуется оказывать Покупателю Сервисные услуги, а Покупатель обязуется оплачивать Сервисные услуги в соответствии с условиями, предусмотренными Договором.</w:t>
      </w:r>
    </w:p>
    <w:p w:rsidR="00BA36A6" w:rsidRPr="00DD63E1" w:rsidRDefault="00BA36A6" w:rsidP="00A400C8">
      <w:pPr>
        <w:widowControl/>
        <w:spacing w:before="0"/>
        <w:rPr>
          <w:sz w:val="20"/>
        </w:rPr>
      </w:pPr>
      <w:r w:rsidRPr="00DD63E1">
        <w:rPr>
          <w:sz w:val="20"/>
        </w:rPr>
        <w:t>2.2. Количество Карт, наименование товара, Товарные</w:t>
      </w:r>
      <w:r w:rsidRPr="00DD63E1" w:rsidDel="0098193B">
        <w:rPr>
          <w:sz w:val="20"/>
        </w:rPr>
        <w:t xml:space="preserve"> </w:t>
      </w:r>
      <w:r w:rsidRPr="00DD63E1">
        <w:rPr>
          <w:sz w:val="20"/>
        </w:rPr>
        <w:t xml:space="preserve">ограничители определяются Покупателем самостоятельно посредством Личного кабинета, Мобильного приложения либо в письменной заявке, за исключением случаев п. 4.2.8.  Договора. </w:t>
      </w:r>
    </w:p>
    <w:p w:rsidR="00BA36A6" w:rsidRPr="00DD63E1" w:rsidRDefault="00BA36A6" w:rsidP="00A400C8">
      <w:pPr>
        <w:pStyle w:val="a6"/>
        <w:ind w:right="-1" w:firstLine="0"/>
        <w:rPr>
          <w:sz w:val="20"/>
          <w:lang w:val="ru-RU"/>
        </w:rPr>
      </w:pPr>
      <w:r w:rsidRPr="00DD63E1">
        <w:rPr>
          <w:sz w:val="20"/>
        </w:rPr>
        <w:t xml:space="preserve">2.3. Покупатель получает Товар в Торговых точках. Право собственности на Товар и риск его случайной гибели переходят  от Продавца  к  Покупателю с момента регистрации в </w:t>
      </w:r>
      <w:r w:rsidRPr="00DD63E1">
        <w:rPr>
          <w:sz w:val="20"/>
          <w:lang w:val="ru-RU"/>
        </w:rPr>
        <w:t>У</w:t>
      </w:r>
      <w:r w:rsidRPr="00DD63E1">
        <w:rPr>
          <w:sz w:val="20"/>
        </w:rPr>
        <w:t xml:space="preserve">четном терминале операции по отпуску Товара Покупателю, а в отношении топлива </w:t>
      </w:r>
      <w:r w:rsidRPr="00DD63E1">
        <w:rPr>
          <w:sz w:val="20"/>
          <w:lang w:val="ru-RU"/>
        </w:rPr>
        <w:t xml:space="preserve">– </w:t>
      </w:r>
      <w:r w:rsidRPr="00DD63E1">
        <w:rPr>
          <w:sz w:val="20"/>
        </w:rPr>
        <w:t xml:space="preserve">не позднее момента фактической передачи Товара. </w:t>
      </w:r>
    </w:p>
    <w:p w:rsidR="00BA36A6" w:rsidRPr="00DD63E1" w:rsidRDefault="00BA36A6" w:rsidP="00A400C8">
      <w:pPr>
        <w:pStyle w:val="a6"/>
        <w:ind w:right="-1" w:firstLine="0"/>
        <w:rPr>
          <w:sz w:val="20"/>
        </w:rPr>
      </w:pPr>
      <w:r w:rsidRPr="00DD63E1">
        <w:rPr>
          <w:sz w:val="20"/>
        </w:rPr>
        <w:t>2.4. Товар, получаемы</w:t>
      </w:r>
      <w:r w:rsidR="00D1119C" w:rsidRPr="00DD63E1">
        <w:rPr>
          <w:sz w:val="20"/>
          <w:lang w:val="ru-RU"/>
        </w:rPr>
        <w:t>й</w:t>
      </w:r>
      <w:r w:rsidRPr="00DD63E1">
        <w:rPr>
          <w:sz w:val="20"/>
        </w:rPr>
        <w:t xml:space="preserve"> Покупателем, не </w:t>
      </w:r>
      <w:proofErr w:type="spellStart"/>
      <w:r w:rsidRPr="00DD63E1">
        <w:rPr>
          <w:sz w:val="20"/>
        </w:rPr>
        <w:t>предназнача</w:t>
      </w:r>
      <w:r w:rsidR="00D1119C" w:rsidRPr="00DD63E1">
        <w:rPr>
          <w:sz w:val="20"/>
          <w:lang w:val="ru-RU"/>
        </w:rPr>
        <w:t>е</w:t>
      </w:r>
      <w:r w:rsidRPr="00DD63E1">
        <w:rPr>
          <w:sz w:val="20"/>
        </w:rPr>
        <w:t>тся</w:t>
      </w:r>
      <w:proofErr w:type="spellEnd"/>
      <w:r w:rsidRPr="00DD63E1">
        <w:rPr>
          <w:sz w:val="20"/>
        </w:rPr>
        <w:t xml:space="preserve"> для продажи на иностранных рынках или для переработки в другой стране.</w:t>
      </w:r>
    </w:p>
    <w:p w:rsidR="00BA36A6" w:rsidRPr="00DD63E1" w:rsidRDefault="00BA36A6" w:rsidP="00A400C8">
      <w:pPr>
        <w:pStyle w:val="a6"/>
        <w:ind w:right="-1" w:firstLine="0"/>
        <w:rPr>
          <w:sz w:val="20"/>
          <w:lang w:val="ru-RU"/>
        </w:rPr>
      </w:pPr>
      <w:r w:rsidRPr="00DD63E1">
        <w:rPr>
          <w:sz w:val="20"/>
        </w:rPr>
        <w:t xml:space="preserve">2.5. </w:t>
      </w:r>
      <w:r w:rsidRPr="00DD63E1">
        <w:rPr>
          <w:sz w:val="20"/>
          <w:lang w:val="ru-RU"/>
        </w:rPr>
        <w:t>С</w:t>
      </w:r>
      <w:proofErr w:type="spellStart"/>
      <w:r w:rsidRPr="00DD63E1">
        <w:rPr>
          <w:sz w:val="20"/>
        </w:rPr>
        <w:t>тороны</w:t>
      </w:r>
      <w:proofErr w:type="spellEnd"/>
      <w:r w:rsidRPr="00DD63E1">
        <w:rPr>
          <w:sz w:val="20"/>
        </w:rPr>
        <w:t xml:space="preserve"> исходят из презумпции полноты и достоверности учета и отражения операций по реализации </w:t>
      </w:r>
      <w:r w:rsidRPr="00DD63E1">
        <w:rPr>
          <w:sz w:val="20"/>
          <w:lang w:val="ru-RU"/>
        </w:rPr>
        <w:t>Товара</w:t>
      </w:r>
      <w:r w:rsidRPr="00DD63E1">
        <w:rPr>
          <w:sz w:val="20"/>
        </w:rPr>
        <w:t xml:space="preserve"> и проведению расчетов.</w:t>
      </w:r>
    </w:p>
    <w:p w:rsidR="00BA36A6" w:rsidRPr="00DD63E1" w:rsidRDefault="00BA36A6" w:rsidP="00A400C8">
      <w:pPr>
        <w:pStyle w:val="a6"/>
        <w:ind w:right="-1" w:firstLine="0"/>
        <w:rPr>
          <w:sz w:val="20"/>
          <w:lang w:val="ru-RU"/>
        </w:rPr>
      </w:pPr>
      <w:r w:rsidRPr="00DD63E1">
        <w:rPr>
          <w:sz w:val="20"/>
          <w:lang w:val="ru-RU"/>
        </w:rPr>
        <w:t xml:space="preserve">2.6. Покупатель использует Карты для заправки </w:t>
      </w:r>
      <w:r w:rsidR="00572446" w:rsidRPr="00DD63E1">
        <w:rPr>
          <w:sz w:val="20"/>
          <w:lang w:val="ru-RU"/>
        </w:rPr>
        <w:t xml:space="preserve">исключительно </w:t>
      </w:r>
      <w:r w:rsidRPr="00DD63E1">
        <w:rPr>
          <w:sz w:val="20"/>
          <w:lang w:val="ru-RU"/>
        </w:rPr>
        <w:t>транспортных средств, которыми владеет на законном основании он либо аффилированные с Покупателем лица.</w:t>
      </w:r>
    </w:p>
    <w:p w:rsidR="00BA36A6" w:rsidRPr="00DD63E1" w:rsidRDefault="00BA36A6" w:rsidP="00A400C8">
      <w:pPr>
        <w:pStyle w:val="a6"/>
        <w:ind w:right="-1" w:firstLine="0"/>
        <w:rPr>
          <w:iCs/>
          <w:sz w:val="20"/>
          <w:lang w:val="ru-RU"/>
        </w:rPr>
      </w:pPr>
      <w:r w:rsidRPr="00DD63E1">
        <w:rPr>
          <w:sz w:val="20"/>
          <w:lang w:val="ru-RU"/>
        </w:rPr>
        <w:t xml:space="preserve">2.7. </w:t>
      </w:r>
      <w:r w:rsidRPr="00DD63E1">
        <w:rPr>
          <w:iCs/>
          <w:sz w:val="20"/>
          <w:lang w:val="ru-RU"/>
        </w:rPr>
        <w:t>С</w:t>
      </w:r>
      <w:proofErr w:type="spellStart"/>
      <w:r w:rsidRPr="00DD63E1">
        <w:rPr>
          <w:iCs/>
          <w:sz w:val="20"/>
        </w:rPr>
        <w:t>тороны</w:t>
      </w:r>
      <w:proofErr w:type="spellEnd"/>
      <w:r w:rsidRPr="00DD63E1">
        <w:rPr>
          <w:iCs/>
          <w:sz w:val="20"/>
        </w:rPr>
        <w:t xml:space="preserve"> исходят из </w:t>
      </w:r>
      <w:r w:rsidRPr="00DD63E1">
        <w:rPr>
          <w:iCs/>
          <w:sz w:val="20"/>
          <w:lang w:val="ru-RU"/>
        </w:rPr>
        <w:t>презумпции</w:t>
      </w:r>
      <w:r w:rsidRPr="00DD63E1">
        <w:rPr>
          <w:iCs/>
          <w:sz w:val="20"/>
        </w:rPr>
        <w:t xml:space="preserve">, что каждая из </w:t>
      </w:r>
      <w:r w:rsidRPr="00DD63E1">
        <w:rPr>
          <w:iCs/>
          <w:sz w:val="20"/>
          <w:lang w:val="ru-RU"/>
        </w:rPr>
        <w:t>С</w:t>
      </w:r>
      <w:proofErr w:type="spellStart"/>
      <w:r w:rsidRPr="00DD63E1">
        <w:rPr>
          <w:iCs/>
          <w:sz w:val="20"/>
        </w:rPr>
        <w:t>торон</w:t>
      </w:r>
      <w:proofErr w:type="spellEnd"/>
      <w:r w:rsidRPr="00DD63E1">
        <w:rPr>
          <w:iCs/>
          <w:sz w:val="20"/>
        </w:rPr>
        <w:t xml:space="preserve"> обладает всеми разрешениями, допусками и лицензиями, необходимыми для заключения </w:t>
      </w:r>
      <w:r w:rsidRPr="00DD63E1">
        <w:rPr>
          <w:iCs/>
          <w:sz w:val="20"/>
          <w:lang w:val="ru-RU"/>
        </w:rPr>
        <w:t>Д</w:t>
      </w:r>
      <w:r w:rsidRPr="00DD63E1">
        <w:rPr>
          <w:iCs/>
          <w:sz w:val="20"/>
        </w:rPr>
        <w:t xml:space="preserve">оговора, включая корпоративные одобрения; каждой из </w:t>
      </w:r>
      <w:r w:rsidRPr="00DD63E1">
        <w:rPr>
          <w:iCs/>
          <w:sz w:val="20"/>
          <w:lang w:val="ru-RU"/>
        </w:rPr>
        <w:t>С</w:t>
      </w:r>
      <w:proofErr w:type="spellStart"/>
      <w:r w:rsidRPr="00DD63E1">
        <w:rPr>
          <w:iCs/>
          <w:sz w:val="20"/>
        </w:rPr>
        <w:t>торон</w:t>
      </w:r>
      <w:proofErr w:type="spellEnd"/>
      <w:r w:rsidRPr="00DD63E1">
        <w:rPr>
          <w:iCs/>
          <w:sz w:val="20"/>
        </w:rPr>
        <w:t xml:space="preserve"> проведены без нарушений процедуры отбора контрагента, предшествующие заключению </w:t>
      </w:r>
      <w:r w:rsidR="00D1119C" w:rsidRPr="00DD63E1">
        <w:rPr>
          <w:iCs/>
          <w:sz w:val="20"/>
          <w:lang w:val="ru-RU"/>
        </w:rPr>
        <w:t>Д</w:t>
      </w:r>
      <w:r w:rsidRPr="00DD63E1">
        <w:rPr>
          <w:iCs/>
          <w:sz w:val="20"/>
        </w:rPr>
        <w:t xml:space="preserve">оговора, если такие процедуры применимы к </w:t>
      </w:r>
      <w:r w:rsidRPr="00DD63E1">
        <w:rPr>
          <w:iCs/>
          <w:sz w:val="20"/>
          <w:lang w:val="ru-RU"/>
        </w:rPr>
        <w:t>С</w:t>
      </w:r>
      <w:proofErr w:type="spellStart"/>
      <w:r w:rsidRPr="00DD63E1">
        <w:rPr>
          <w:iCs/>
          <w:sz w:val="20"/>
        </w:rPr>
        <w:t>тороне</w:t>
      </w:r>
      <w:proofErr w:type="spellEnd"/>
      <w:r w:rsidRPr="00DD63E1">
        <w:rPr>
          <w:iCs/>
          <w:sz w:val="20"/>
        </w:rPr>
        <w:t xml:space="preserve"> в соответствии с действующим законодательством Российской Федерации или локальными документами </w:t>
      </w:r>
      <w:r w:rsidRPr="00DD63E1">
        <w:rPr>
          <w:iCs/>
          <w:sz w:val="20"/>
          <w:lang w:val="ru-RU"/>
        </w:rPr>
        <w:t>С</w:t>
      </w:r>
      <w:proofErr w:type="spellStart"/>
      <w:r w:rsidRPr="00DD63E1">
        <w:rPr>
          <w:iCs/>
          <w:sz w:val="20"/>
        </w:rPr>
        <w:t>тороны</w:t>
      </w:r>
      <w:proofErr w:type="spellEnd"/>
      <w:r w:rsidRPr="00DD63E1">
        <w:rPr>
          <w:iCs/>
          <w:sz w:val="20"/>
        </w:rPr>
        <w:t>; осуществлены без нарушений иные необходимые действия</w:t>
      </w:r>
      <w:r w:rsidR="000040C3" w:rsidRPr="00DD63E1">
        <w:rPr>
          <w:iCs/>
          <w:sz w:val="20"/>
          <w:lang w:val="ru-RU"/>
        </w:rPr>
        <w:t>.</w:t>
      </w:r>
    </w:p>
    <w:p w:rsidR="00BA36A6" w:rsidRPr="00DD63E1" w:rsidRDefault="00BA36A6" w:rsidP="00A400C8">
      <w:pPr>
        <w:pStyle w:val="a6"/>
        <w:ind w:right="-1" w:firstLine="0"/>
        <w:rPr>
          <w:iCs/>
          <w:sz w:val="20"/>
          <w:lang w:val="ru-RU"/>
        </w:rPr>
      </w:pPr>
      <w:r w:rsidRPr="00DD63E1">
        <w:rPr>
          <w:iCs/>
          <w:sz w:val="20"/>
          <w:lang w:val="ru-RU"/>
        </w:rPr>
        <w:t xml:space="preserve">2.8. Уступка прав Покупателя допускается только с письменного согласия Продавца. </w:t>
      </w:r>
    </w:p>
    <w:p w:rsidR="00F07F90" w:rsidRPr="00DD63E1" w:rsidRDefault="00F07F90" w:rsidP="00A400C8">
      <w:pPr>
        <w:spacing w:before="0"/>
        <w:jc w:val="center"/>
        <w:rPr>
          <w:b/>
          <w:sz w:val="20"/>
        </w:rPr>
      </w:pPr>
    </w:p>
    <w:p w:rsidR="007C1EBB" w:rsidRPr="00DD63E1" w:rsidRDefault="007C1EBB" w:rsidP="00A400C8">
      <w:pPr>
        <w:spacing w:before="0"/>
        <w:jc w:val="center"/>
        <w:rPr>
          <w:b/>
          <w:sz w:val="20"/>
        </w:rPr>
      </w:pPr>
      <w:r w:rsidRPr="00DD63E1">
        <w:rPr>
          <w:b/>
          <w:sz w:val="20"/>
        </w:rPr>
        <w:t>3.</w:t>
      </w:r>
      <w:r w:rsidRPr="00DD63E1">
        <w:rPr>
          <w:sz w:val="20"/>
        </w:rPr>
        <w:t xml:space="preserve"> </w:t>
      </w:r>
      <w:r w:rsidRPr="00DD63E1">
        <w:rPr>
          <w:sz w:val="20"/>
        </w:rPr>
        <w:tab/>
      </w:r>
      <w:r w:rsidRPr="00DD63E1">
        <w:rPr>
          <w:b/>
          <w:sz w:val="20"/>
        </w:rPr>
        <w:t>ПЕРЕДАЧА – ПРИЕМКА КАРТ И УСЛОВИЯ - ПОРЯДОК ПОЛУЧЕНИЯ ТОВАРОВ ПОКУПАТЕЛЕМ</w:t>
      </w:r>
    </w:p>
    <w:p w:rsidR="00D1119C" w:rsidRPr="00DD63E1" w:rsidRDefault="00BA36A6" w:rsidP="00D1119C">
      <w:pPr>
        <w:spacing w:before="0"/>
        <w:rPr>
          <w:spacing w:val="-2"/>
          <w:sz w:val="20"/>
        </w:rPr>
      </w:pPr>
      <w:r w:rsidRPr="00DD63E1">
        <w:rPr>
          <w:sz w:val="20"/>
        </w:rPr>
        <w:t>3.1.</w:t>
      </w:r>
      <w:r w:rsidRPr="00DD63E1">
        <w:rPr>
          <w:spacing w:val="-2"/>
          <w:sz w:val="20"/>
        </w:rPr>
        <w:t xml:space="preserve"> </w:t>
      </w:r>
      <w:r w:rsidR="00D1119C" w:rsidRPr="00DD63E1">
        <w:rPr>
          <w:spacing w:val="-2"/>
          <w:sz w:val="20"/>
        </w:rPr>
        <w:t>По Заявке Покупателя, Продавец передает в своем офисе представителю Покупателя Карты и конверты с ПИН-кодами к Картам Покупателю в течение 2 (двух) рабочих дней с момента заключения Договора. Факт передачи Карт и ПИН-кодов оформляется соответствующим Актом приема–передачи на бумажном носителе.</w:t>
      </w:r>
    </w:p>
    <w:p w:rsidR="00D1119C" w:rsidRPr="00DD63E1" w:rsidRDefault="00D1119C" w:rsidP="00D1119C">
      <w:pPr>
        <w:spacing w:before="0"/>
        <w:rPr>
          <w:spacing w:val="-2"/>
          <w:sz w:val="20"/>
        </w:rPr>
      </w:pPr>
      <w:r w:rsidRPr="00DD63E1">
        <w:rPr>
          <w:spacing w:val="-2"/>
          <w:sz w:val="20"/>
        </w:rPr>
        <w:t xml:space="preserve">Карты являются собственностью Продавца, при расторжении Договора либо при отсутствии необходимости в дальнейшем использовании Карты, </w:t>
      </w:r>
      <w:r w:rsidRPr="00DD63E1">
        <w:rPr>
          <w:iCs/>
          <w:spacing w:val="-2"/>
          <w:sz w:val="20"/>
        </w:rPr>
        <w:t>при истечении срока действия Договора,</w:t>
      </w:r>
      <w:r w:rsidRPr="00DD63E1">
        <w:rPr>
          <w:spacing w:val="-2"/>
          <w:sz w:val="20"/>
        </w:rPr>
        <w:t xml:space="preserve"> Покупатель обязан вернуть карты Продавцу </w:t>
      </w:r>
      <w:r w:rsidRPr="00DD63E1">
        <w:rPr>
          <w:bCs/>
          <w:sz w:val="20"/>
        </w:rPr>
        <w:t>не позднее 30 (тридцати) календарных дней с момента расторжения, истечения срока действия Договора, или со дня окончания срока поставки Товара</w:t>
      </w:r>
      <w:r w:rsidRPr="00DD63E1">
        <w:rPr>
          <w:spacing w:val="-2"/>
          <w:sz w:val="20"/>
        </w:rPr>
        <w:t xml:space="preserve">. </w:t>
      </w:r>
    </w:p>
    <w:p w:rsidR="00D1119C" w:rsidRPr="00DD63E1" w:rsidRDefault="00D1119C" w:rsidP="00D1119C">
      <w:pPr>
        <w:spacing w:before="0"/>
        <w:rPr>
          <w:spacing w:val="-2"/>
          <w:sz w:val="20"/>
        </w:rPr>
      </w:pPr>
      <w:r w:rsidRPr="00DD63E1">
        <w:rPr>
          <w:spacing w:val="-2"/>
          <w:sz w:val="20"/>
        </w:rPr>
        <w:t xml:space="preserve">В случае повреждения встроенного микропроцессора, поломки или утраты Карты, Покупатель обязуется уплатить Продавцу комиссию за изготовление Карты в размере 300 (триста) рублей, включая НДС, за каждую утраченную, сломанную Карту, на основании акта порчи/утери карт, иных отчетных документов, оформляемых Продавцом. </w:t>
      </w:r>
    </w:p>
    <w:p w:rsidR="00D1119C" w:rsidRPr="00DD63E1" w:rsidRDefault="00D1119C" w:rsidP="00D1119C">
      <w:pPr>
        <w:spacing w:before="0"/>
        <w:rPr>
          <w:spacing w:val="-2"/>
          <w:sz w:val="20"/>
        </w:rPr>
      </w:pPr>
      <w:r w:rsidRPr="00DD63E1">
        <w:rPr>
          <w:bCs/>
          <w:sz w:val="20"/>
        </w:rPr>
        <w:t>П</w:t>
      </w:r>
      <w:r w:rsidRPr="00DD63E1">
        <w:rPr>
          <w:sz w:val="20"/>
        </w:rPr>
        <w:t>родавец эмитирует для Покупателя Виртуальную карту без взимания комиссии.</w:t>
      </w:r>
    </w:p>
    <w:p w:rsidR="00D1119C" w:rsidRPr="00DD63E1" w:rsidRDefault="00BA36A6" w:rsidP="00D1119C">
      <w:pPr>
        <w:widowControl/>
        <w:spacing w:before="0"/>
        <w:rPr>
          <w:sz w:val="20"/>
        </w:rPr>
      </w:pPr>
      <w:r w:rsidRPr="00DD63E1">
        <w:rPr>
          <w:sz w:val="20"/>
        </w:rPr>
        <w:t xml:space="preserve">3.2. </w:t>
      </w:r>
      <w:r w:rsidR="00D1119C" w:rsidRPr="00DD63E1">
        <w:rPr>
          <w:sz w:val="20"/>
        </w:rPr>
        <w:t>Продавец вправе по заявлению Покупателя выдать новую Карту взамен утраченной (поврежденной) при выполнении Покупателем требований по оплате комиссии за изготовление Карты.</w:t>
      </w:r>
    </w:p>
    <w:p w:rsidR="00BA36A6" w:rsidRPr="00DD63E1" w:rsidRDefault="00BA36A6" w:rsidP="00D1119C">
      <w:pPr>
        <w:widowControl/>
        <w:spacing w:before="0"/>
        <w:rPr>
          <w:sz w:val="20"/>
        </w:rPr>
      </w:pPr>
      <w:r w:rsidRPr="00DD63E1">
        <w:rPr>
          <w:sz w:val="20"/>
        </w:rPr>
        <w:t>3.</w:t>
      </w:r>
      <w:r w:rsidR="008A4D52" w:rsidRPr="00DD63E1">
        <w:rPr>
          <w:sz w:val="20"/>
        </w:rPr>
        <w:t>3</w:t>
      </w:r>
      <w:r w:rsidRPr="00DD63E1">
        <w:rPr>
          <w:sz w:val="20"/>
        </w:rPr>
        <w:t xml:space="preserve">. </w:t>
      </w:r>
      <w:r w:rsidR="00D1119C" w:rsidRPr="00DD63E1">
        <w:rPr>
          <w:sz w:val="20"/>
        </w:rPr>
        <w:t xml:space="preserve">Покупатель вправе передавать </w:t>
      </w:r>
      <w:r w:rsidRPr="00DD63E1">
        <w:rPr>
          <w:sz w:val="20"/>
        </w:rPr>
        <w:t>Карты и/или Данные учетной записи Мобильного приложения третьим лицам исключительно в случаях, предусмотренных пунктом 2.6 Договора.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 xml:space="preserve">Покупатель по обязательствам Договора отвечает за действия Держателей карт и третьих лиц, владеющих </w:t>
      </w:r>
      <w:r w:rsidR="00D1119C" w:rsidRPr="00DD63E1">
        <w:rPr>
          <w:sz w:val="20"/>
        </w:rPr>
        <w:t>К</w:t>
      </w:r>
      <w:r w:rsidRPr="00DD63E1">
        <w:rPr>
          <w:sz w:val="20"/>
        </w:rPr>
        <w:t>артами Покупателя, как за свои собственные.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>3.</w:t>
      </w:r>
      <w:r w:rsidR="008A4D52" w:rsidRPr="00DD63E1">
        <w:rPr>
          <w:sz w:val="20"/>
        </w:rPr>
        <w:t>4</w:t>
      </w:r>
      <w:r w:rsidRPr="00DD63E1">
        <w:rPr>
          <w:sz w:val="20"/>
        </w:rPr>
        <w:t>. Карты остаются в собственности Продавца и могут использоваться исключительно для приобретения Товара у Продавца в рамках Договора.</w:t>
      </w:r>
    </w:p>
    <w:p w:rsidR="00EF207F" w:rsidRPr="00DD63E1" w:rsidRDefault="00BC1B3F" w:rsidP="00A400C8">
      <w:pPr>
        <w:spacing w:before="0"/>
        <w:rPr>
          <w:sz w:val="20"/>
        </w:rPr>
      </w:pPr>
      <w:r w:rsidRPr="00DD63E1">
        <w:rPr>
          <w:sz w:val="20"/>
        </w:rPr>
        <w:t>3.</w:t>
      </w:r>
      <w:r w:rsidR="008A4D52" w:rsidRPr="00DD63E1">
        <w:rPr>
          <w:sz w:val="20"/>
        </w:rPr>
        <w:t>5</w:t>
      </w:r>
      <w:r w:rsidRPr="00DD63E1">
        <w:rPr>
          <w:sz w:val="20"/>
        </w:rPr>
        <w:t xml:space="preserve">. </w:t>
      </w:r>
      <w:r w:rsidR="00EF207F" w:rsidRPr="00DD63E1">
        <w:rPr>
          <w:sz w:val="20"/>
        </w:rPr>
        <w:t xml:space="preserve">Относительно переданных </w:t>
      </w:r>
      <w:r w:rsidR="00A47325" w:rsidRPr="00DD63E1">
        <w:rPr>
          <w:sz w:val="20"/>
        </w:rPr>
        <w:t>Покупателю</w:t>
      </w:r>
      <w:r w:rsidR="00EF207F" w:rsidRPr="00DD63E1">
        <w:rPr>
          <w:sz w:val="20"/>
        </w:rPr>
        <w:t xml:space="preserve"> Карт любое изменение их программного обеспечения и аппаратной части, перекомпиляция, обратное проектирование программного обеспечения или компиляция производного программного обеспечения на основе исходного запрещены в прямой форме, равно как любые изменения механизмов безопасности в программном обеспечении Карт и декомпозиция программного обеспечения Карт </w:t>
      </w:r>
      <w:r w:rsidR="00A47325" w:rsidRPr="00DD63E1">
        <w:rPr>
          <w:sz w:val="20"/>
        </w:rPr>
        <w:t>Покупателем</w:t>
      </w:r>
      <w:r w:rsidR="00EF207F" w:rsidRPr="00DD63E1">
        <w:rPr>
          <w:sz w:val="20"/>
        </w:rPr>
        <w:t xml:space="preserve">, либо иными лицами, которым Карта может быть передана </w:t>
      </w:r>
      <w:r w:rsidR="00A47325" w:rsidRPr="00DD63E1">
        <w:rPr>
          <w:sz w:val="20"/>
        </w:rPr>
        <w:t>Покупателем</w:t>
      </w:r>
      <w:r w:rsidR="00EF207F" w:rsidRPr="00DD63E1">
        <w:rPr>
          <w:sz w:val="20"/>
        </w:rPr>
        <w:t>.</w:t>
      </w:r>
    </w:p>
    <w:p w:rsidR="00BA36A6" w:rsidRPr="00DD63E1" w:rsidRDefault="00BA36A6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3.</w:t>
      </w:r>
      <w:r w:rsidR="008A4D52" w:rsidRPr="00DD63E1">
        <w:rPr>
          <w:rFonts w:ascii="Times New Roman" w:hAnsi="Times New Roman" w:cs="Times New Roman"/>
          <w:sz w:val="20"/>
        </w:rPr>
        <w:t>7</w:t>
      </w:r>
      <w:r w:rsidRPr="00DD63E1">
        <w:rPr>
          <w:rFonts w:ascii="Times New Roman" w:hAnsi="Times New Roman" w:cs="Times New Roman"/>
          <w:sz w:val="20"/>
        </w:rPr>
        <w:t xml:space="preserve">. Покупатель заявляет, что любое лицо, являющееся фактическим Держателем карты, знающее и владеющее ПИН-кодом и/или Данными учетной записи, должно рассматриваться Продавцом в качестве уполномоченного представителя Покупателя. </w:t>
      </w:r>
    </w:p>
    <w:p w:rsidR="00BA36A6" w:rsidRPr="00DD63E1" w:rsidRDefault="00BA36A6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Покупатель несет ответственность за действия пользователя Личного кабинета Покупателя, в том числе действия по созданию пользователей Личного кабинета и контактных лиц, в том числе пользователей Мобильного приложения, за все осуществляемые ими операции. </w:t>
      </w:r>
    </w:p>
    <w:p w:rsidR="00BA36A6" w:rsidRPr="00DD63E1" w:rsidRDefault="00BA36A6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Продавец, в том числе работники Торговой точки, не имеют права и не обязаны проводить дальнейшую проверку личности </w:t>
      </w:r>
      <w:r w:rsidRPr="00DD63E1">
        <w:rPr>
          <w:rFonts w:ascii="Times New Roman" w:hAnsi="Times New Roman" w:cs="Times New Roman"/>
          <w:sz w:val="20"/>
        </w:rPr>
        <w:lastRenderedPageBreak/>
        <w:t>или наличие соответствующих полномочий у Держателя карты при предъявлении Карты.</w:t>
      </w:r>
    </w:p>
    <w:p w:rsidR="00BA36A6" w:rsidRPr="00DD63E1" w:rsidRDefault="00BA36A6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3.</w:t>
      </w:r>
      <w:r w:rsidR="008A4D52" w:rsidRPr="00DD63E1">
        <w:rPr>
          <w:rFonts w:ascii="Times New Roman" w:hAnsi="Times New Roman" w:cs="Times New Roman"/>
          <w:sz w:val="20"/>
        </w:rPr>
        <w:t>8</w:t>
      </w:r>
      <w:r w:rsidRPr="00DD63E1">
        <w:rPr>
          <w:rFonts w:ascii="Times New Roman" w:hAnsi="Times New Roman" w:cs="Times New Roman"/>
          <w:sz w:val="20"/>
        </w:rPr>
        <w:t xml:space="preserve">. Получение Покупателем Товара в Торговой точке подтверждается Чеком. Чек выдается Покупателю при получении Товара в Торговой точке. Отсутствие у Покупателя Чека на полученные Товары не является основанием для отказа Покупателем от оплаты полученных Товаров, указанных в документах, выдаваемых Покупателю согласно п.4.1.3. </w:t>
      </w:r>
    </w:p>
    <w:p w:rsidR="00BA36A6" w:rsidRPr="00DD63E1" w:rsidRDefault="008A4D52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3.9</w:t>
      </w:r>
      <w:r w:rsidR="00BA36A6" w:rsidRPr="00DD63E1">
        <w:rPr>
          <w:rFonts w:ascii="Times New Roman" w:hAnsi="Times New Roman" w:cs="Times New Roman"/>
          <w:sz w:val="20"/>
        </w:rPr>
        <w:t xml:space="preserve">. При получении Товара в Торговой точке Держатель Карты проверяет его на соответствие сведениям, указанным в чеке и другим документам, по наименованию, виду, количеству. 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>3.1</w:t>
      </w:r>
      <w:r w:rsidR="008A4D52" w:rsidRPr="00DD63E1">
        <w:rPr>
          <w:sz w:val="20"/>
        </w:rPr>
        <w:t>0</w:t>
      </w:r>
      <w:r w:rsidRPr="00DD63E1">
        <w:rPr>
          <w:sz w:val="20"/>
        </w:rPr>
        <w:t>. В случае возникновения между Сторонами разногласий по количеству и наименованию переданного за отчетный период Товара Покупателю количество и наименование Товара определяется и устанавливается на основании данных регистр</w:t>
      </w:r>
      <w:r w:rsidR="0070620A" w:rsidRPr="00DD63E1">
        <w:rPr>
          <w:sz w:val="20"/>
        </w:rPr>
        <w:t>ации операций по отпуску Товара</w:t>
      </w:r>
      <w:r w:rsidRPr="00DD63E1">
        <w:rPr>
          <w:sz w:val="20"/>
        </w:rPr>
        <w:t>.</w:t>
      </w:r>
    </w:p>
    <w:p w:rsidR="00BA36A6" w:rsidRPr="00DD63E1" w:rsidRDefault="00BA36A6" w:rsidP="00A400C8">
      <w:pPr>
        <w:pStyle w:val="a6"/>
        <w:ind w:right="-1" w:firstLine="0"/>
        <w:rPr>
          <w:b/>
          <w:sz w:val="20"/>
          <w:lang w:val="ru-RU"/>
        </w:rPr>
      </w:pPr>
      <w:r w:rsidRPr="00DD63E1">
        <w:rPr>
          <w:sz w:val="20"/>
        </w:rPr>
        <w:t>3.</w:t>
      </w:r>
      <w:r w:rsidRPr="00DD63E1">
        <w:rPr>
          <w:sz w:val="20"/>
          <w:lang w:val="ru-RU"/>
        </w:rPr>
        <w:t>1</w:t>
      </w:r>
      <w:r w:rsidR="008A4D52" w:rsidRPr="00DD63E1">
        <w:rPr>
          <w:sz w:val="20"/>
          <w:lang w:val="ru-RU"/>
        </w:rPr>
        <w:t>1</w:t>
      </w:r>
      <w:r w:rsidRPr="00DD63E1">
        <w:rPr>
          <w:sz w:val="20"/>
        </w:rPr>
        <w:t>.</w:t>
      </w:r>
      <w:r w:rsidRPr="00DD63E1">
        <w:rPr>
          <w:sz w:val="20"/>
          <w:lang w:val="ru-RU"/>
        </w:rPr>
        <w:t xml:space="preserve"> </w:t>
      </w:r>
      <w:r w:rsidRPr="00DD63E1">
        <w:rPr>
          <w:sz w:val="20"/>
        </w:rPr>
        <w:t xml:space="preserve">Обязательство Продавца по передаче </w:t>
      </w:r>
      <w:r w:rsidR="00D1119C" w:rsidRPr="00DD63E1">
        <w:rPr>
          <w:sz w:val="20"/>
          <w:lang w:val="ru-RU"/>
        </w:rPr>
        <w:t>Т</w:t>
      </w:r>
      <w:proofErr w:type="spellStart"/>
      <w:r w:rsidRPr="00DD63E1">
        <w:rPr>
          <w:sz w:val="20"/>
        </w:rPr>
        <w:t>овара</w:t>
      </w:r>
      <w:proofErr w:type="spellEnd"/>
      <w:r w:rsidRPr="00DD63E1">
        <w:rPr>
          <w:sz w:val="20"/>
        </w:rPr>
        <w:t xml:space="preserve"> считаются исполненными Продавцом и принятыми Покупателем с момента регистрации в учетном терминале операции по отпуску Товара, а в </w:t>
      </w:r>
      <w:r w:rsidRPr="00DD63E1">
        <w:rPr>
          <w:sz w:val="20"/>
          <w:lang w:val="ru-RU"/>
        </w:rPr>
        <w:t xml:space="preserve">отношении топлива, - в любом </w:t>
      </w:r>
      <w:r w:rsidRPr="00DD63E1">
        <w:rPr>
          <w:sz w:val="20"/>
        </w:rPr>
        <w:t>случае –</w:t>
      </w:r>
      <w:r w:rsidRPr="00DD63E1">
        <w:rPr>
          <w:sz w:val="20"/>
          <w:lang w:val="ru-RU"/>
        </w:rPr>
        <w:t>не позднее</w:t>
      </w:r>
      <w:r w:rsidRPr="00DD63E1">
        <w:rPr>
          <w:sz w:val="20"/>
        </w:rPr>
        <w:t xml:space="preserve"> момента фактической передачи топлива Держателю карты</w:t>
      </w:r>
      <w:r w:rsidRPr="00DD63E1">
        <w:rPr>
          <w:sz w:val="20"/>
          <w:lang w:val="ru-RU"/>
        </w:rPr>
        <w:t>.</w:t>
      </w:r>
    </w:p>
    <w:p w:rsidR="00541E73" w:rsidRPr="00DD63E1" w:rsidRDefault="00BA36A6" w:rsidP="00A400C8">
      <w:pPr>
        <w:pStyle w:val="a6"/>
        <w:ind w:right="-1" w:firstLine="0"/>
        <w:rPr>
          <w:sz w:val="20"/>
          <w:lang w:val="ru-RU"/>
        </w:rPr>
      </w:pPr>
      <w:r w:rsidRPr="00DD63E1">
        <w:rPr>
          <w:sz w:val="20"/>
        </w:rPr>
        <w:t>3.1</w:t>
      </w:r>
      <w:r w:rsidR="00D1119C" w:rsidRPr="00DD63E1">
        <w:rPr>
          <w:sz w:val="20"/>
          <w:lang w:val="ru-RU"/>
        </w:rPr>
        <w:t>2</w:t>
      </w:r>
      <w:r w:rsidRPr="00DD63E1">
        <w:rPr>
          <w:sz w:val="20"/>
        </w:rPr>
        <w:t>. Стороны согласовали, что перечень Товар</w:t>
      </w:r>
      <w:r w:rsidR="00D1119C" w:rsidRPr="00DD63E1">
        <w:rPr>
          <w:sz w:val="20"/>
          <w:lang w:val="ru-RU"/>
        </w:rPr>
        <w:t>а</w:t>
      </w:r>
      <w:r w:rsidRPr="00DD63E1">
        <w:rPr>
          <w:sz w:val="20"/>
        </w:rPr>
        <w:t>, доступны</w:t>
      </w:r>
      <w:r w:rsidR="00D1119C" w:rsidRPr="00DD63E1">
        <w:rPr>
          <w:sz w:val="20"/>
          <w:lang w:val="ru-RU"/>
        </w:rPr>
        <w:t>й</w:t>
      </w:r>
      <w:r w:rsidRPr="00DD63E1">
        <w:rPr>
          <w:sz w:val="20"/>
        </w:rPr>
        <w:t xml:space="preserve"> Покупателю для получения по Карте в Торговой точке, устанавливается каждой Торговой точкой самостоятельно, а также Товарными ограничителями. Возможность получения конкретного Товара уточняется Покупателем самостоятельно.</w:t>
      </w:r>
    </w:p>
    <w:p w:rsidR="00F07F90" w:rsidRPr="00DD63E1" w:rsidRDefault="00F07F90" w:rsidP="00A400C8">
      <w:pPr>
        <w:pStyle w:val="a6"/>
        <w:ind w:firstLine="0"/>
        <w:jc w:val="center"/>
        <w:rPr>
          <w:b/>
          <w:sz w:val="20"/>
        </w:rPr>
      </w:pPr>
    </w:p>
    <w:p w:rsidR="007C1EBB" w:rsidRPr="00DD63E1" w:rsidRDefault="007C1EBB" w:rsidP="00A400C8">
      <w:pPr>
        <w:pStyle w:val="a6"/>
        <w:ind w:firstLine="0"/>
        <w:jc w:val="center"/>
        <w:rPr>
          <w:b/>
          <w:sz w:val="20"/>
        </w:rPr>
      </w:pPr>
      <w:r w:rsidRPr="00DD63E1">
        <w:rPr>
          <w:b/>
          <w:sz w:val="20"/>
        </w:rPr>
        <w:t>4. ПРАВА И ОБЯЗАННОСТИ СТОРОН</w:t>
      </w:r>
    </w:p>
    <w:p w:rsidR="007C1EBB" w:rsidRPr="00DD63E1" w:rsidRDefault="007C1EBB" w:rsidP="00A400C8">
      <w:pPr>
        <w:spacing w:before="0"/>
        <w:ind w:right="-1"/>
        <w:rPr>
          <w:b/>
          <w:sz w:val="20"/>
        </w:rPr>
      </w:pPr>
      <w:r w:rsidRPr="00DD63E1">
        <w:rPr>
          <w:b/>
          <w:sz w:val="20"/>
        </w:rPr>
        <w:t>4.1. Продавец обязан:</w:t>
      </w:r>
    </w:p>
    <w:p w:rsidR="006125F0" w:rsidRPr="00DD63E1" w:rsidRDefault="0043084D" w:rsidP="00A400C8">
      <w:pPr>
        <w:pStyle w:val="a4"/>
        <w:rPr>
          <w:b w:val="0"/>
          <w:sz w:val="20"/>
        </w:rPr>
      </w:pPr>
      <w:r w:rsidRPr="00DD63E1">
        <w:rPr>
          <w:b w:val="0"/>
          <w:sz w:val="20"/>
        </w:rPr>
        <w:t xml:space="preserve">4.1.1. </w:t>
      </w:r>
      <w:r w:rsidR="006125F0" w:rsidRPr="00DD63E1">
        <w:rPr>
          <w:b w:val="0"/>
          <w:sz w:val="20"/>
        </w:rPr>
        <w:t>Не позднее 2 (двух) рабочих дней с момента передачи Карт Покупателю предоставить Покупателю:</w:t>
      </w:r>
    </w:p>
    <w:p w:rsidR="006125F0" w:rsidRPr="00DD63E1" w:rsidRDefault="006125F0" w:rsidP="00A400C8">
      <w:pPr>
        <w:pStyle w:val="a4"/>
        <w:rPr>
          <w:b w:val="0"/>
          <w:sz w:val="20"/>
        </w:rPr>
      </w:pPr>
      <w:r w:rsidRPr="00DD63E1">
        <w:rPr>
          <w:b w:val="0"/>
          <w:sz w:val="20"/>
        </w:rPr>
        <w:t>- возможность получения Товара в Торговых точках с использованием Карт,</w:t>
      </w:r>
    </w:p>
    <w:p w:rsidR="006125F0" w:rsidRPr="00DD63E1" w:rsidRDefault="006125F0" w:rsidP="00A400C8">
      <w:pPr>
        <w:pStyle w:val="a4"/>
        <w:jc w:val="both"/>
        <w:rPr>
          <w:b w:val="0"/>
          <w:sz w:val="20"/>
        </w:rPr>
      </w:pPr>
      <w:r w:rsidRPr="00DD63E1">
        <w:rPr>
          <w:b w:val="0"/>
          <w:sz w:val="20"/>
        </w:rPr>
        <w:t>- возможность получения Сервисных услуг</w:t>
      </w:r>
      <w:r w:rsidRPr="00DD63E1">
        <w:rPr>
          <w:b w:val="0"/>
          <w:sz w:val="20"/>
          <w:lang w:val="ru-RU"/>
        </w:rPr>
        <w:t>.</w:t>
      </w:r>
      <w:r w:rsidRPr="00DD63E1">
        <w:rPr>
          <w:b w:val="0"/>
          <w:sz w:val="20"/>
        </w:rPr>
        <w:t xml:space="preserve"> </w:t>
      </w:r>
    </w:p>
    <w:p w:rsidR="00BA36A6" w:rsidRPr="00DD63E1" w:rsidRDefault="00BA36A6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4.1.2. В течение 1 (одного) рабочего дня после получения письменного заявления от Покупателя, оформленного в соответствии с п. 4.3.3. Договора, приостановить отпуск Товар</w:t>
      </w:r>
      <w:r w:rsidR="00D1119C" w:rsidRPr="00DD63E1">
        <w:rPr>
          <w:sz w:val="20"/>
        </w:rPr>
        <w:t>а</w:t>
      </w:r>
      <w:r w:rsidRPr="00DD63E1">
        <w:rPr>
          <w:sz w:val="20"/>
        </w:rPr>
        <w:t xml:space="preserve"> в Торговых точках с использованием Карты. </w:t>
      </w:r>
    </w:p>
    <w:p w:rsidR="00BA36A6" w:rsidRPr="00DD63E1" w:rsidRDefault="00BA36A6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Блокировка Карты через Личный кабинет либо через Горячую линию осуществляется в течение 2 (двух) часов с момента обращения Покупателя.</w:t>
      </w:r>
    </w:p>
    <w:p w:rsidR="00BA36A6" w:rsidRPr="00DD63E1" w:rsidRDefault="00BA36A6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В случае блокировки Карт по письменному заявлению Покупателя, Покупатель обязан представить оригинал заявления в офис Продавца в течение 3 (трех) рабочих дней после направления копии заявления. В противном случае Продавец вправе возобновить отпуск Товара с использованием Карты.</w:t>
      </w:r>
    </w:p>
    <w:p w:rsidR="00BA36A6" w:rsidRPr="00DD63E1" w:rsidRDefault="00BA36A6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4.1.3. Не позднее пятого </w:t>
      </w:r>
      <w:r w:rsidRPr="00DD63E1">
        <w:rPr>
          <w:bCs/>
          <w:sz w:val="20"/>
        </w:rPr>
        <w:t>рабочего дня</w:t>
      </w:r>
      <w:r w:rsidRPr="00DD63E1">
        <w:rPr>
          <w:sz w:val="20"/>
        </w:rPr>
        <w:t xml:space="preserve"> месяца, следующего за отчетным, подготовить надлежащим образом оформленные первичные учетные документы, документ, служащий основанием для принятия Покупателем предъявленных Продавцом товара (работ, услуг) сумм налога на добавленную стоимость к вычету.</w:t>
      </w:r>
    </w:p>
    <w:p w:rsidR="00BA36A6" w:rsidRPr="00DD63E1" w:rsidRDefault="00BA36A6" w:rsidP="00A400C8">
      <w:pPr>
        <w:tabs>
          <w:tab w:val="left" w:pos="709"/>
        </w:tabs>
        <w:spacing w:before="0"/>
        <w:rPr>
          <w:sz w:val="20"/>
        </w:rPr>
      </w:pPr>
      <w:r w:rsidRPr="00DD63E1">
        <w:rPr>
          <w:sz w:val="20"/>
        </w:rPr>
        <w:t xml:space="preserve">Представление (передача) </w:t>
      </w:r>
      <w:r w:rsidR="009E7CC3" w:rsidRPr="00DD63E1">
        <w:rPr>
          <w:sz w:val="20"/>
        </w:rPr>
        <w:t>Покупателю</w:t>
      </w:r>
      <w:r w:rsidRPr="00DD63E1">
        <w:rPr>
          <w:sz w:val="20"/>
        </w:rPr>
        <w:t xml:space="preserve"> документов на бумажном носителе для подписания производится в офисе </w:t>
      </w:r>
      <w:r w:rsidR="009E7CC3" w:rsidRPr="00DD63E1">
        <w:rPr>
          <w:sz w:val="20"/>
        </w:rPr>
        <w:t>Продавца</w:t>
      </w:r>
      <w:r w:rsidRPr="00DD63E1">
        <w:rPr>
          <w:sz w:val="20"/>
        </w:rPr>
        <w:t xml:space="preserve"> либо в ином месте и в иные сроки, согласованные Сторонами в письменной форме.</w:t>
      </w:r>
    </w:p>
    <w:p w:rsidR="00BA36A6" w:rsidRPr="00DD63E1" w:rsidRDefault="00BA36A6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Стороны вправе договориться о передаче указанных документов в электронном виде по телекоммуникационным каналам связи путем заключения соглашения об использовании электронного документооборота. </w:t>
      </w:r>
    </w:p>
    <w:p w:rsidR="007C1EBB" w:rsidRPr="00DD63E1" w:rsidRDefault="007C1EBB" w:rsidP="00A400C8">
      <w:pPr>
        <w:spacing w:before="0"/>
        <w:ind w:right="-1"/>
        <w:rPr>
          <w:b/>
          <w:sz w:val="20"/>
        </w:rPr>
      </w:pPr>
      <w:r w:rsidRPr="00DD63E1">
        <w:rPr>
          <w:b/>
          <w:sz w:val="20"/>
        </w:rPr>
        <w:t>4.2. Продавец имеет право:</w:t>
      </w:r>
    </w:p>
    <w:p w:rsidR="004E4CC4" w:rsidRPr="00DD63E1" w:rsidRDefault="004E4CC4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4.2.1. </w:t>
      </w:r>
      <w:r w:rsidR="00382BB7" w:rsidRPr="00DD63E1">
        <w:rPr>
          <w:rFonts w:ascii="Times New Roman" w:hAnsi="Times New Roman" w:cs="Times New Roman"/>
          <w:sz w:val="20"/>
        </w:rPr>
        <w:t>Вносить в одностороннем порядке изменения в список Торговых точек, отпускающих Товар по Картам, с обязательным последующим уведомлением Покупателя путем размещения информации на</w:t>
      </w:r>
      <w:r w:rsidR="00382BB7" w:rsidRPr="00DD63E1">
        <w:rPr>
          <w:rFonts w:ascii="Times New Roman" w:hAnsi="Times New Roman" w:cs="Times New Roman"/>
          <w:b/>
          <w:sz w:val="20"/>
        </w:rPr>
        <w:t xml:space="preserve"> </w:t>
      </w:r>
      <w:r w:rsidR="00BA36A6" w:rsidRPr="00DD63E1">
        <w:rPr>
          <w:rFonts w:ascii="Times New Roman" w:hAnsi="Times New Roman" w:cs="Times New Roman"/>
          <w:sz w:val="20"/>
        </w:rPr>
        <w:t>С</w:t>
      </w:r>
      <w:r w:rsidR="00382BB7" w:rsidRPr="00DD63E1">
        <w:rPr>
          <w:rFonts w:ascii="Times New Roman" w:hAnsi="Times New Roman" w:cs="Times New Roman"/>
          <w:sz w:val="20"/>
        </w:rPr>
        <w:t xml:space="preserve">айте или путем письменного уведомления, </w:t>
      </w:r>
      <w:r w:rsidR="00D1119C" w:rsidRPr="00DD63E1">
        <w:rPr>
          <w:rFonts w:ascii="Times New Roman" w:hAnsi="Times New Roman" w:cs="Times New Roman"/>
          <w:sz w:val="20"/>
        </w:rPr>
        <w:t xml:space="preserve">в том числе </w:t>
      </w:r>
      <w:r w:rsidR="00382BB7" w:rsidRPr="00DD63E1">
        <w:rPr>
          <w:rFonts w:ascii="Times New Roman" w:hAnsi="Times New Roman" w:cs="Times New Roman"/>
          <w:sz w:val="20"/>
        </w:rPr>
        <w:t>по электронной почте</w:t>
      </w:r>
      <w:r w:rsidR="00C9132A" w:rsidRPr="00DD63E1">
        <w:rPr>
          <w:rFonts w:ascii="Times New Roman" w:hAnsi="Times New Roman" w:cs="Times New Roman"/>
          <w:sz w:val="20"/>
        </w:rPr>
        <w:t>.</w:t>
      </w:r>
    </w:p>
    <w:p w:rsidR="00BA36A6" w:rsidRPr="00DD63E1" w:rsidRDefault="00BA36A6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4.2.2. В одностороннем порядке вносить изменения в условия Договора, размещаемые Продавцом на сайте, с последующим уведомлением Покупателя путем размещения актуальной информации на</w:t>
      </w:r>
      <w:r w:rsidRPr="00DD63E1">
        <w:rPr>
          <w:rFonts w:ascii="Times New Roman" w:hAnsi="Times New Roman" w:cs="Times New Roman"/>
          <w:b/>
          <w:sz w:val="20"/>
        </w:rPr>
        <w:t xml:space="preserve"> </w:t>
      </w:r>
      <w:r w:rsidRPr="00DD63E1">
        <w:rPr>
          <w:rFonts w:ascii="Times New Roman" w:hAnsi="Times New Roman" w:cs="Times New Roman"/>
          <w:sz w:val="20"/>
        </w:rPr>
        <w:t xml:space="preserve">Сайте, или путем письменного уведомления, </w:t>
      </w:r>
      <w:r w:rsidR="00D1119C" w:rsidRPr="00DD63E1">
        <w:rPr>
          <w:rFonts w:ascii="Times New Roman" w:hAnsi="Times New Roman" w:cs="Times New Roman"/>
          <w:sz w:val="20"/>
        </w:rPr>
        <w:t xml:space="preserve">в том числе </w:t>
      </w:r>
      <w:r w:rsidRPr="00DD63E1">
        <w:rPr>
          <w:rFonts w:ascii="Times New Roman" w:hAnsi="Times New Roman" w:cs="Times New Roman"/>
          <w:sz w:val="20"/>
        </w:rPr>
        <w:t>по электронной почте.</w:t>
      </w:r>
    </w:p>
    <w:p w:rsidR="00A93D2D" w:rsidRPr="00DD63E1" w:rsidRDefault="00C53535" w:rsidP="00A400C8">
      <w:pPr>
        <w:spacing w:before="0"/>
        <w:rPr>
          <w:sz w:val="20"/>
        </w:rPr>
      </w:pPr>
      <w:r w:rsidRPr="00DD63E1">
        <w:rPr>
          <w:sz w:val="20"/>
        </w:rPr>
        <w:t xml:space="preserve">4.2.3. </w:t>
      </w:r>
      <w:r w:rsidR="00A93D2D" w:rsidRPr="00DD63E1">
        <w:rPr>
          <w:sz w:val="20"/>
        </w:rPr>
        <w:t>По письменному заявлению Покупателя Продавец вправе направлять следующую информацию в электронном виде:</w:t>
      </w:r>
    </w:p>
    <w:p w:rsidR="00A93D2D" w:rsidRPr="00DD63E1" w:rsidRDefault="00A93D2D" w:rsidP="00A400C8">
      <w:pPr>
        <w:spacing w:before="0"/>
        <w:rPr>
          <w:sz w:val="20"/>
        </w:rPr>
      </w:pPr>
      <w:r w:rsidRPr="00DD63E1">
        <w:rPr>
          <w:sz w:val="20"/>
        </w:rPr>
        <w:t xml:space="preserve">- по электронной почте: номер Карты, номер АЗС, дату и время заправки, название нефтепродукта, его цену, кол-во и сумму, остаток денежных средств на Счете договора Покупателя, а также информационные письма, касающиеся работы по </w:t>
      </w:r>
      <w:r w:rsidR="00D1119C" w:rsidRPr="00DD63E1">
        <w:rPr>
          <w:sz w:val="20"/>
        </w:rPr>
        <w:t>Д</w:t>
      </w:r>
      <w:r w:rsidRPr="00DD63E1">
        <w:rPr>
          <w:sz w:val="20"/>
        </w:rPr>
        <w:t>оговору.</w:t>
      </w:r>
    </w:p>
    <w:p w:rsidR="00BA36A6" w:rsidRPr="00DD63E1" w:rsidRDefault="00BA36A6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4.2.4. В случае истечения срока действия Договора или его расторжения прекратить отпуск Товара (путем блокировки Карт) и оказание Сервисных услуг.</w:t>
      </w:r>
    </w:p>
    <w:p w:rsidR="00BA36A6" w:rsidRPr="00DD63E1" w:rsidRDefault="00BA36A6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4.2.5. Не обслуживать загрязненные или поврежденные Карты, в </w:t>
      </w:r>
      <w:proofErr w:type="spellStart"/>
      <w:r w:rsidRPr="00DD63E1">
        <w:rPr>
          <w:rFonts w:ascii="Times New Roman" w:hAnsi="Times New Roman" w:cs="Times New Roman"/>
          <w:sz w:val="20"/>
        </w:rPr>
        <w:t>т.ч</w:t>
      </w:r>
      <w:proofErr w:type="spellEnd"/>
      <w:r w:rsidRPr="00DD63E1">
        <w:rPr>
          <w:rFonts w:ascii="Times New Roman" w:hAnsi="Times New Roman" w:cs="Times New Roman"/>
          <w:sz w:val="20"/>
        </w:rPr>
        <w:t>. Карты имеющие изгибы, деформацию, и т.д.</w:t>
      </w:r>
    </w:p>
    <w:p w:rsidR="00A93D2D" w:rsidRPr="00DD63E1" w:rsidRDefault="007C1EBB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4.2.6. </w:t>
      </w:r>
      <w:r w:rsidR="00A93D2D" w:rsidRPr="00DD63E1">
        <w:rPr>
          <w:rFonts w:ascii="Times New Roman" w:hAnsi="Times New Roman" w:cs="Times New Roman"/>
          <w:sz w:val="20"/>
        </w:rPr>
        <w:t xml:space="preserve">Приостанавливать отпуск </w:t>
      </w:r>
      <w:r w:rsidR="00BA36A6" w:rsidRPr="00DD63E1">
        <w:rPr>
          <w:rFonts w:ascii="Times New Roman" w:hAnsi="Times New Roman" w:cs="Times New Roman"/>
          <w:sz w:val="20"/>
        </w:rPr>
        <w:t xml:space="preserve">Товара </w:t>
      </w:r>
      <w:r w:rsidR="00A93D2D" w:rsidRPr="00DD63E1">
        <w:rPr>
          <w:rFonts w:ascii="Times New Roman" w:hAnsi="Times New Roman" w:cs="Times New Roman"/>
          <w:sz w:val="20"/>
        </w:rPr>
        <w:t>в случае нарушения Покупателем сроков исполнения обязательств по возврату документов, установленных в пункте 4.3.5.</w:t>
      </w:r>
      <w:r w:rsidR="00A93D2D" w:rsidRPr="00DD63E1">
        <w:rPr>
          <w:rFonts w:ascii="Times New Roman" w:hAnsi="Times New Roman" w:cs="Times New Roman"/>
          <w:b/>
          <w:sz w:val="20"/>
        </w:rPr>
        <w:t xml:space="preserve"> </w:t>
      </w:r>
      <w:r w:rsidR="00A93D2D" w:rsidRPr="00DD63E1">
        <w:rPr>
          <w:rFonts w:ascii="Times New Roman" w:hAnsi="Times New Roman" w:cs="Times New Roman"/>
          <w:sz w:val="20"/>
        </w:rPr>
        <w:t xml:space="preserve">Договора, до момента исполнения обязательства. </w:t>
      </w:r>
    </w:p>
    <w:p w:rsidR="00A93D2D" w:rsidRPr="00DD63E1" w:rsidRDefault="004253EB" w:rsidP="00A400C8">
      <w:pPr>
        <w:spacing w:before="0"/>
        <w:rPr>
          <w:sz w:val="20"/>
        </w:rPr>
      </w:pPr>
      <w:r w:rsidRPr="00DD63E1">
        <w:rPr>
          <w:sz w:val="20"/>
        </w:rPr>
        <w:t xml:space="preserve">4.2.7. </w:t>
      </w:r>
      <w:r w:rsidR="006125F0" w:rsidRPr="00DD63E1">
        <w:rPr>
          <w:sz w:val="20"/>
        </w:rPr>
        <w:t xml:space="preserve">При нарушении Покупателем порядка расчетов, установленного в разделе 5 Договора, либо при превышении указанного в п.5.4. Лимита отгрузки Продавец вправе приостановить отпуск Товара (путем блокировки Карт) </w:t>
      </w:r>
      <w:r w:rsidR="00BA36A6" w:rsidRPr="00DD63E1">
        <w:rPr>
          <w:sz w:val="20"/>
        </w:rPr>
        <w:t xml:space="preserve">и оказание Услуг </w:t>
      </w:r>
      <w:r w:rsidR="006125F0" w:rsidRPr="00DD63E1">
        <w:rPr>
          <w:sz w:val="20"/>
        </w:rPr>
        <w:t>до получения оплаты в соответствии с условиями Договора.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>4.2.8. При заключении Договора установить лимит на количество выдаваемых Карт, исходя из прогнозируемых потребностей Покупателя. При несогласии Покупателя с установленным лимитом на количество Карт он обязан представить обеспечение исполнения обязательств по Договору (вид и размер обеспечения определяется по согласованию с Продавцом).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 xml:space="preserve">4.2.9. Во избежание ущерба от передачи Карт третьим лицам, а также при наличии обстоятельств, позволяющих предположить использование Покупателем Карт в целях, отличных, от указанных в пункте 2.6. Договора, Продавец вправе истребовать у Покупателя перечень транспортных средств, соответствующих указанным в пункте 2.6. Договора </w:t>
      </w:r>
      <w:proofErr w:type="gramStart"/>
      <w:r w:rsidRPr="00DD63E1">
        <w:rPr>
          <w:sz w:val="20"/>
        </w:rPr>
        <w:t>условиям  и</w:t>
      </w:r>
      <w:proofErr w:type="gramEnd"/>
      <w:r w:rsidRPr="00DD63E1">
        <w:rPr>
          <w:sz w:val="20"/>
        </w:rPr>
        <w:t xml:space="preserve"> подтверждающие документы. Покупатель обязан предоставить указанный перечень и подтверждающие документы Продавцу в течение 5 (пяти) календарных дней.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>В случае неисполнения Покупателем в установленный срок указанной в настоящему пункте обязанности и (или) выявления Продавцом фактов несоблюдения требований пункта 2.6. Договора</w:t>
      </w:r>
      <w:r w:rsidRPr="00DD63E1">
        <w:rPr>
          <w:i/>
          <w:iCs/>
          <w:sz w:val="20"/>
        </w:rPr>
        <w:t xml:space="preserve">, </w:t>
      </w:r>
      <w:r w:rsidRPr="00DD63E1">
        <w:rPr>
          <w:sz w:val="20"/>
        </w:rPr>
        <w:t>и (или) фактов передачи Карт иным лицам,</w:t>
      </w:r>
      <w:r w:rsidRPr="00DD63E1">
        <w:rPr>
          <w:i/>
          <w:iCs/>
          <w:sz w:val="20"/>
        </w:rPr>
        <w:t xml:space="preserve"> </w:t>
      </w:r>
      <w:r w:rsidRPr="00DD63E1">
        <w:rPr>
          <w:sz w:val="20"/>
        </w:rPr>
        <w:t>Продавец вправе заблокировать выданные Карты, остановить отпуск Товара и (или) отказаться от исполнения Договора в одностороннем внесудебном порядке, предварительно уведомив Покупателя за 3 (три) календарных дня до даты отказа от исполнения Договора.</w:t>
      </w:r>
    </w:p>
    <w:p w:rsidR="00BA36A6" w:rsidRPr="00DD63E1" w:rsidRDefault="00BA36A6" w:rsidP="00A400C8">
      <w:pPr>
        <w:spacing w:before="0"/>
        <w:rPr>
          <w:sz w:val="20"/>
        </w:rPr>
      </w:pPr>
      <w:r w:rsidRPr="00DD63E1">
        <w:rPr>
          <w:sz w:val="20"/>
        </w:rPr>
        <w:t>4.2.10. В случае выявления фактов передачи Карт третьим лицам в</w:t>
      </w:r>
      <w:r w:rsidR="008A4D52" w:rsidRPr="00DD63E1">
        <w:rPr>
          <w:sz w:val="20"/>
        </w:rPr>
        <w:t xml:space="preserve"> нарушение требований п. 3.3</w:t>
      </w:r>
      <w:r w:rsidRPr="00DD63E1">
        <w:rPr>
          <w:sz w:val="20"/>
        </w:rPr>
        <w:t xml:space="preserve">, в том числе, в целях получения дохода за переданные Карты, либо за переданный по таким Картам Товар, а также в случае выявления фактов </w:t>
      </w:r>
      <w:r w:rsidRPr="00DD63E1">
        <w:rPr>
          <w:sz w:val="20"/>
        </w:rPr>
        <w:lastRenderedPageBreak/>
        <w:t>нарушения Покупателем требований п. 3.</w:t>
      </w:r>
      <w:r w:rsidR="008A4D52" w:rsidRPr="00DD63E1">
        <w:rPr>
          <w:sz w:val="20"/>
        </w:rPr>
        <w:t>5</w:t>
      </w:r>
      <w:r w:rsidRPr="00DD63E1">
        <w:rPr>
          <w:sz w:val="20"/>
        </w:rPr>
        <w:t xml:space="preserve">. Договора, Продавец вправе заблокировать Карты, остановить отпуск Товара и услуг и в дальнейшем расторгнуть </w:t>
      </w:r>
      <w:r w:rsidR="00D1119C" w:rsidRPr="00DD63E1">
        <w:rPr>
          <w:sz w:val="20"/>
        </w:rPr>
        <w:t>Д</w:t>
      </w:r>
      <w:r w:rsidRPr="00DD63E1">
        <w:rPr>
          <w:sz w:val="20"/>
        </w:rPr>
        <w:t>оговор в одностороннем внесудебном порядке, уведомив Покупателя за 3 (три) календарных дня до даты расторжения.</w:t>
      </w:r>
    </w:p>
    <w:p w:rsidR="001D06EC" w:rsidRPr="00DD63E1" w:rsidRDefault="001D06EC" w:rsidP="00A400C8">
      <w:pPr>
        <w:spacing w:before="0"/>
        <w:rPr>
          <w:sz w:val="20"/>
        </w:rPr>
      </w:pPr>
      <w:r w:rsidRPr="00DD63E1">
        <w:rPr>
          <w:sz w:val="20"/>
        </w:rPr>
        <w:t xml:space="preserve">4.2.11. </w:t>
      </w:r>
      <w:r w:rsidR="006125F0" w:rsidRPr="00DD63E1">
        <w:rPr>
          <w:sz w:val="20"/>
        </w:rPr>
        <w:t>Неосуществление Продавцом какого-либо из своих прав по Договору, в том числе, в установленный Договором срок, не является отказом от такого права.</w:t>
      </w:r>
    </w:p>
    <w:p w:rsidR="006125F0" w:rsidRPr="00DD63E1" w:rsidRDefault="00C93CD5" w:rsidP="00A400C8">
      <w:pPr>
        <w:spacing w:before="0"/>
        <w:rPr>
          <w:sz w:val="20"/>
        </w:rPr>
      </w:pPr>
      <w:r w:rsidRPr="00DD63E1">
        <w:rPr>
          <w:sz w:val="20"/>
        </w:rPr>
        <w:t>4.2.</w:t>
      </w:r>
      <w:r w:rsidR="009D607E" w:rsidRPr="00DD63E1">
        <w:rPr>
          <w:sz w:val="20"/>
        </w:rPr>
        <w:t>12</w:t>
      </w:r>
      <w:r w:rsidRPr="00DD63E1">
        <w:rPr>
          <w:sz w:val="20"/>
        </w:rPr>
        <w:t xml:space="preserve">. </w:t>
      </w:r>
      <w:r w:rsidR="006125F0" w:rsidRPr="00DD63E1">
        <w:rPr>
          <w:sz w:val="20"/>
        </w:rPr>
        <w:t>Проводить оценку кредитоспособности Покупателя.</w:t>
      </w:r>
    </w:p>
    <w:p w:rsidR="006125F0" w:rsidRPr="00DD63E1" w:rsidRDefault="006125F0" w:rsidP="00A400C8">
      <w:pPr>
        <w:spacing w:before="0"/>
        <w:rPr>
          <w:bCs/>
          <w:sz w:val="20"/>
        </w:rPr>
      </w:pPr>
      <w:r w:rsidRPr="00DD63E1">
        <w:rPr>
          <w:bCs/>
          <w:sz w:val="20"/>
        </w:rPr>
        <w:t xml:space="preserve">В случае неудовлетворительной оценки кредитоспособности Покупателя либо в случае </w:t>
      </w:r>
      <w:proofErr w:type="spellStart"/>
      <w:r w:rsidRPr="00DD63E1">
        <w:rPr>
          <w:bCs/>
          <w:sz w:val="20"/>
        </w:rPr>
        <w:t>непредоставления</w:t>
      </w:r>
      <w:proofErr w:type="spellEnd"/>
      <w:r w:rsidRPr="00DD63E1">
        <w:rPr>
          <w:bCs/>
          <w:sz w:val="20"/>
        </w:rPr>
        <w:t xml:space="preserve"> (несвоевременного предоставления) Покупателем документов, предусмотренных пунктом 4.3.11 </w:t>
      </w:r>
      <w:r w:rsidR="00BA36A6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оговора, Продавец вправе в одностороннем порядке изменить условия </w:t>
      </w:r>
      <w:r w:rsidR="00BA36A6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 в части предоставления отсрочки, сроков отсрочки, размера Лимита отгрузки и/или размера скидки (далее по тексту пункта – условия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оговора) или расторгнуть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>оговор в одностороннем внесудебном порядке путем направления письменного уведомления Покупателю не позднее чем за 3 (три) рабочих дня до даты изменения условий или расторжения Договора.</w:t>
      </w:r>
      <w:r w:rsidRPr="00DD63E1">
        <w:rPr>
          <w:sz w:val="20"/>
        </w:rPr>
        <w:t xml:space="preserve"> </w:t>
      </w:r>
      <w:r w:rsidRPr="00DD63E1">
        <w:rPr>
          <w:bCs/>
          <w:sz w:val="20"/>
        </w:rPr>
        <w:t xml:space="preserve">В случае несогласия Покупателя с изменениями условий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оговора, Покупатель вправе расторгнуть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 в одностороннем внесудебном порядке, уведомив Продавца не позднее 2 (двух) рабочих дней с даты получения от Продавца уведомления об изменении условий. Измененные Продавцом условия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 считаются принятыми Покупателем, если в течение 2 (двух) рабочих дней с даты получения от Продавца уведомления об изменении условий Покупатель не уведомит Продавца о расторжении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>оговора в одностороннем порядке.</w:t>
      </w:r>
    </w:p>
    <w:p w:rsidR="006125F0" w:rsidRPr="00DD63E1" w:rsidRDefault="006125F0" w:rsidP="00A400C8">
      <w:pPr>
        <w:spacing w:before="0"/>
        <w:rPr>
          <w:sz w:val="20"/>
        </w:rPr>
      </w:pPr>
      <w:r w:rsidRPr="00DD63E1">
        <w:rPr>
          <w:bCs/>
          <w:sz w:val="20"/>
        </w:rPr>
        <w:t xml:space="preserve">В случае расторжения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 </w:t>
      </w:r>
      <w:r w:rsidR="00A352EF" w:rsidRPr="00DD63E1">
        <w:rPr>
          <w:bCs/>
          <w:sz w:val="20"/>
        </w:rPr>
        <w:t>К</w:t>
      </w:r>
      <w:r w:rsidRPr="00DD63E1">
        <w:rPr>
          <w:bCs/>
          <w:sz w:val="20"/>
        </w:rPr>
        <w:t xml:space="preserve">арты блокируются Продавцом в указанный в уведомлении Продавца день (если расторжение осуществляется по инициативе Продавца) или в течение одного рабочего дня с даты получения от Покупателя уведомления о расторжении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оговора. Возврат Покупателем Карт и окончательные расчеты по </w:t>
      </w:r>
      <w:r w:rsidR="00A352EF" w:rsidRPr="00DD63E1">
        <w:rPr>
          <w:bCs/>
          <w:sz w:val="20"/>
        </w:rPr>
        <w:t>Д</w:t>
      </w:r>
      <w:r w:rsidRPr="00DD63E1">
        <w:rPr>
          <w:bCs/>
          <w:sz w:val="20"/>
        </w:rPr>
        <w:t xml:space="preserve">оговору проводятся </w:t>
      </w:r>
      <w:r w:rsidR="00A352EF" w:rsidRPr="00DD63E1">
        <w:rPr>
          <w:bCs/>
          <w:sz w:val="20"/>
        </w:rPr>
        <w:t>С</w:t>
      </w:r>
      <w:r w:rsidRPr="00DD63E1">
        <w:rPr>
          <w:bCs/>
          <w:sz w:val="20"/>
        </w:rPr>
        <w:t>торонами в течение 15 (пятнадцати) рабочих дней с даты блокировки Карт.</w:t>
      </w:r>
    </w:p>
    <w:p w:rsidR="00AC2DF5" w:rsidRPr="00DD63E1" w:rsidRDefault="006125F0" w:rsidP="00A400C8">
      <w:pPr>
        <w:spacing w:before="0"/>
        <w:rPr>
          <w:sz w:val="20"/>
        </w:rPr>
      </w:pPr>
      <w:r w:rsidRPr="00DD63E1">
        <w:rPr>
          <w:sz w:val="20"/>
        </w:rPr>
        <w:t>4.2.13. В случае получения Продавцом информации о том, что в отношении Покупателя возбуждено дело о признании его банкротом, либо информации о нахождении Покупателя в процессе ликвидации, Продавец вправе прекратить отпуск нефтепродуктов Покупателю (заблокировать карты) с предварительным уведомлением Покупателя не позднее чем за три дня до блокировки карт.</w:t>
      </w:r>
    </w:p>
    <w:p w:rsidR="007C1EBB" w:rsidRPr="00DD63E1" w:rsidRDefault="007C1EBB" w:rsidP="00A400C8">
      <w:pPr>
        <w:spacing w:before="0"/>
        <w:ind w:right="-1"/>
        <w:rPr>
          <w:b/>
          <w:sz w:val="20"/>
        </w:rPr>
      </w:pPr>
      <w:r w:rsidRPr="00DD63E1">
        <w:rPr>
          <w:b/>
          <w:sz w:val="20"/>
        </w:rPr>
        <w:t>4.3. Покупатель обязан:</w:t>
      </w:r>
    </w:p>
    <w:p w:rsidR="007C1EBB" w:rsidRPr="00DD63E1" w:rsidRDefault="007C1EBB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4.3.1. Соблюдать установленный Договором порядок и условия получения Товара в Торговых точках</w:t>
      </w:r>
      <w:r w:rsidR="00857BCE" w:rsidRPr="00DD63E1">
        <w:rPr>
          <w:sz w:val="20"/>
        </w:rPr>
        <w:t>.</w:t>
      </w:r>
    </w:p>
    <w:p w:rsidR="00A352EF" w:rsidRPr="00DD63E1" w:rsidRDefault="00A352EF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4.3.2. Осуществлять перечисление денежных средств и оплату Товара и Сервисных услуг в порядке и в соответствии с условиями Договора. </w:t>
      </w:r>
    </w:p>
    <w:p w:rsidR="00D1119C" w:rsidRPr="00DD63E1" w:rsidRDefault="00A352EF" w:rsidP="00D1119C">
      <w:pPr>
        <w:spacing w:before="0"/>
        <w:rPr>
          <w:sz w:val="20"/>
        </w:rPr>
      </w:pPr>
      <w:r w:rsidRPr="00DD63E1">
        <w:rPr>
          <w:sz w:val="20"/>
        </w:rPr>
        <w:t xml:space="preserve">4.3.3. </w:t>
      </w:r>
      <w:r w:rsidR="00D1119C" w:rsidRPr="00DD63E1">
        <w:rPr>
          <w:sz w:val="20"/>
        </w:rPr>
        <w:t xml:space="preserve">В случае утраты, похищения Карты и/или данных учетной записи незамедлительно направить заявление о блокировке Карты посредством факсимильной связи, по электронной почте или лично в рабочие часы по адресу согласно контактам Отделения, указанного в разделе 11 Договора. Заявление оформляется на официальном бланке Покупателя. Карта может быть также заблокирована Покупателем посредством Личного кабинета или обращением на Горячую линию. </w:t>
      </w:r>
    </w:p>
    <w:p w:rsidR="00A352EF" w:rsidRPr="00DD63E1" w:rsidRDefault="00A352EF" w:rsidP="00D1119C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4.3.4. Бережно обращаться с предоставленными Картами, в том числе: не допускать их порчи и повреждения; хранить в условиях, исключающих загрязнение контактных площадок микросхемы (чипа); не подвергать воздействиям электромагнитных излучений, электрического тока, избыточных тепловых или механических нагрузок, не наносить на Карту надписи. </w:t>
      </w:r>
    </w:p>
    <w:p w:rsidR="00A352EF" w:rsidRPr="00DD63E1" w:rsidRDefault="00A352EF" w:rsidP="00A400C8">
      <w:pPr>
        <w:spacing w:before="0"/>
        <w:rPr>
          <w:sz w:val="20"/>
        </w:rPr>
      </w:pPr>
      <w:r w:rsidRPr="00DD63E1">
        <w:rPr>
          <w:sz w:val="20"/>
        </w:rPr>
        <w:t>Не разглашать, не отчуждать Карты, ПИН-код, данные учетной записи, за исключением случаев, предусмотренных п. 3.</w:t>
      </w:r>
      <w:r w:rsidR="008A4D52" w:rsidRPr="00DD63E1">
        <w:rPr>
          <w:sz w:val="20"/>
        </w:rPr>
        <w:t>3</w:t>
      </w:r>
      <w:r w:rsidRPr="00DD63E1">
        <w:rPr>
          <w:sz w:val="20"/>
        </w:rPr>
        <w:t xml:space="preserve">. Договора, обеспечивать их сохранность. </w:t>
      </w:r>
    </w:p>
    <w:p w:rsidR="00A352EF" w:rsidRPr="00DD63E1" w:rsidRDefault="00A352EF" w:rsidP="00A400C8">
      <w:pPr>
        <w:spacing w:before="0"/>
        <w:rPr>
          <w:sz w:val="20"/>
        </w:rPr>
      </w:pPr>
      <w:r w:rsidRPr="00DD63E1">
        <w:rPr>
          <w:sz w:val="20"/>
        </w:rPr>
        <w:t xml:space="preserve">При любом случае, когда Картой/Личным кабинетом/данными учетной записи воспользовались третьи лица, обязательства по оплате за полученные таким образом Товары несет Покупатель. </w:t>
      </w:r>
    </w:p>
    <w:p w:rsidR="00A352EF" w:rsidRPr="00DD63E1" w:rsidRDefault="00A352EF" w:rsidP="00A400C8">
      <w:pPr>
        <w:spacing w:before="0"/>
        <w:rPr>
          <w:sz w:val="20"/>
        </w:rPr>
      </w:pPr>
      <w:r w:rsidRPr="00DD63E1">
        <w:rPr>
          <w:sz w:val="20"/>
        </w:rPr>
        <w:t>Покупатель несет ответственность за использование, передачу и разглашение данных, известных только Покупателю и его представителям. Покупатель несет риски, связанные с утратой, хищением либо иным незаконным выбытием Карты/</w:t>
      </w:r>
      <w:proofErr w:type="spellStart"/>
      <w:r w:rsidRPr="00DD63E1">
        <w:rPr>
          <w:sz w:val="20"/>
        </w:rPr>
        <w:t>Пин</w:t>
      </w:r>
      <w:proofErr w:type="spellEnd"/>
      <w:r w:rsidRPr="00DD63E1">
        <w:rPr>
          <w:sz w:val="20"/>
        </w:rPr>
        <w:t>-кода/данных учетной записи из владения лиц, которым они переданы Покупателем для использования.</w:t>
      </w:r>
    </w:p>
    <w:p w:rsidR="00A352EF" w:rsidRPr="00DD63E1" w:rsidRDefault="00A352EF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Нарушение Покупателем условия, указанного в настоящем пункте, является основанием для одностороннего отказа от Договора по инициативе Продавца.  </w:t>
      </w:r>
    </w:p>
    <w:p w:rsidR="004E4CC4" w:rsidRPr="00DD63E1" w:rsidRDefault="004E4CC4" w:rsidP="00A400C8">
      <w:pPr>
        <w:spacing w:before="0"/>
        <w:rPr>
          <w:sz w:val="20"/>
        </w:rPr>
      </w:pPr>
      <w:r w:rsidRPr="00DD63E1">
        <w:rPr>
          <w:sz w:val="20"/>
        </w:rPr>
        <w:t xml:space="preserve">4.3.5. Не позднее </w:t>
      </w:r>
      <w:r w:rsidR="004B63C4" w:rsidRPr="00DD63E1">
        <w:rPr>
          <w:sz w:val="20"/>
        </w:rPr>
        <w:t xml:space="preserve">пятого </w:t>
      </w:r>
      <w:r w:rsidR="004B63C4" w:rsidRPr="00DD63E1">
        <w:rPr>
          <w:bCs/>
          <w:sz w:val="20"/>
        </w:rPr>
        <w:t>рабочего дня</w:t>
      </w:r>
      <w:r w:rsidR="004B63C4" w:rsidRPr="00DD63E1">
        <w:rPr>
          <w:sz w:val="20"/>
        </w:rPr>
        <w:t xml:space="preserve"> месяца</w:t>
      </w:r>
      <w:r w:rsidRPr="00DD63E1">
        <w:rPr>
          <w:sz w:val="20"/>
        </w:rPr>
        <w:t>, следующего за отчетным,</w:t>
      </w:r>
      <w:r w:rsidR="00782EB4" w:rsidRPr="00DD63E1">
        <w:rPr>
          <w:sz w:val="20"/>
        </w:rPr>
        <w:t xml:space="preserve"> </w:t>
      </w:r>
      <w:r w:rsidRPr="00DD63E1">
        <w:rPr>
          <w:sz w:val="20"/>
        </w:rPr>
        <w:t xml:space="preserve">получить от Продавца </w:t>
      </w:r>
      <w:r w:rsidR="00B959B3" w:rsidRPr="00DD63E1">
        <w:rPr>
          <w:sz w:val="20"/>
        </w:rPr>
        <w:t>документы, представленные им в соответствии с пунктом 4.1.3 Договора</w:t>
      </w:r>
      <w:r w:rsidRPr="00DD63E1">
        <w:rPr>
          <w:sz w:val="20"/>
        </w:rPr>
        <w:t>. Не позднее 20 числа месяца, следующего за отчетным</w:t>
      </w:r>
      <w:r w:rsidR="00782EB4" w:rsidRPr="00DD63E1">
        <w:rPr>
          <w:sz w:val="20"/>
        </w:rPr>
        <w:t xml:space="preserve">, вернуть Продавцу подписанные </w:t>
      </w:r>
      <w:r w:rsidRPr="00DD63E1">
        <w:rPr>
          <w:sz w:val="20"/>
        </w:rPr>
        <w:t xml:space="preserve">и </w:t>
      </w:r>
      <w:r w:rsidR="00A352EF" w:rsidRPr="00DD63E1">
        <w:rPr>
          <w:sz w:val="20"/>
        </w:rPr>
        <w:t xml:space="preserve">надлежаще оформленные </w:t>
      </w:r>
      <w:r w:rsidR="00782EB4" w:rsidRPr="00DD63E1">
        <w:rPr>
          <w:sz w:val="20"/>
        </w:rPr>
        <w:t xml:space="preserve">со своей стороны </w:t>
      </w:r>
      <w:r w:rsidRPr="00DD63E1">
        <w:rPr>
          <w:sz w:val="20"/>
        </w:rPr>
        <w:t xml:space="preserve">экземпляры </w:t>
      </w:r>
      <w:r w:rsidR="00B959B3" w:rsidRPr="00DD63E1">
        <w:rPr>
          <w:sz w:val="20"/>
        </w:rPr>
        <w:t>указанных документов</w:t>
      </w:r>
      <w:r w:rsidRPr="00DD63E1">
        <w:rPr>
          <w:sz w:val="20"/>
        </w:rPr>
        <w:t xml:space="preserve">. При наличии претензий по количеству </w:t>
      </w:r>
      <w:r w:rsidR="00782EB4" w:rsidRPr="00DD63E1">
        <w:rPr>
          <w:sz w:val="20"/>
        </w:rPr>
        <w:t>и стоимости Товара, полученного</w:t>
      </w:r>
      <w:r w:rsidRPr="00DD63E1">
        <w:rPr>
          <w:sz w:val="20"/>
        </w:rPr>
        <w:t xml:space="preserve"> в отчетном периоде, Покупатель обязан не позднее 20 числа месяца, следующего за отчетным, направить Продавцу претензию. </w:t>
      </w:r>
      <w:proofErr w:type="spellStart"/>
      <w:r w:rsidR="00964BB9" w:rsidRPr="00DD63E1">
        <w:rPr>
          <w:sz w:val="20"/>
        </w:rPr>
        <w:t>Ненаправление</w:t>
      </w:r>
      <w:proofErr w:type="spellEnd"/>
      <w:r w:rsidR="00964BB9" w:rsidRPr="00DD63E1">
        <w:rPr>
          <w:sz w:val="20"/>
        </w:rPr>
        <w:t xml:space="preserve"> претензии в указанный срок признается отказом Покупателя в смысле ст. 450.1 Гражданского кодекса Российской Федерации от выставления претензии Продавцу. Претензии, направленные по истечении установленного срока, Продавцом не принимаются и удовлетворению не подлежат, </w:t>
      </w:r>
      <w:r w:rsidRPr="00DD63E1">
        <w:rPr>
          <w:sz w:val="20"/>
        </w:rPr>
        <w:t>Товар считается переданным надлежащим образом и принятым Покупателем без претензий.</w:t>
      </w:r>
    </w:p>
    <w:p w:rsidR="007C1EBB" w:rsidRPr="00DD63E1" w:rsidRDefault="007C1EBB" w:rsidP="00A400C8">
      <w:pPr>
        <w:spacing w:before="0"/>
        <w:rPr>
          <w:sz w:val="20"/>
        </w:rPr>
      </w:pPr>
      <w:r w:rsidRPr="00DD63E1">
        <w:rPr>
          <w:sz w:val="20"/>
        </w:rPr>
        <w:t xml:space="preserve">4.3.6. </w:t>
      </w:r>
      <w:r w:rsidR="00FA7FCE" w:rsidRPr="00DD63E1">
        <w:rPr>
          <w:sz w:val="20"/>
        </w:rPr>
        <w:t xml:space="preserve">С целью своевременного </w:t>
      </w:r>
      <w:r w:rsidR="008F56B8" w:rsidRPr="00DD63E1">
        <w:rPr>
          <w:sz w:val="20"/>
        </w:rPr>
        <w:t>исполнения финансовых условий Договора</w:t>
      </w:r>
      <w:r w:rsidR="00FA7FCE" w:rsidRPr="00DD63E1">
        <w:rPr>
          <w:sz w:val="20"/>
        </w:rPr>
        <w:t xml:space="preserve"> с</w:t>
      </w:r>
      <w:r w:rsidRPr="00DD63E1">
        <w:rPr>
          <w:sz w:val="20"/>
        </w:rPr>
        <w:t xml:space="preserve">амостоятельно осуществлять контроль за наличием денежных средств на </w:t>
      </w:r>
      <w:r w:rsidR="00FA7FCE" w:rsidRPr="00DD63E1">
        <w:rPr>
          <w:sz w:val="20"/>
        </w:rPr>
        <w:t>счете Покупателя</w:t>
      </w:r>
      <w:r w:rsidRPr="00DD63E1">
        <w:rPr>
          <w:sz w:val="20"/>
        </w:rPr>
        <w:t xml:space="preserve"> </w:t>
      </w:r>
      <w:r w:rsidR="00CA2873" w:rsidRPr="00DD63E1">
        <w:rPr>
          <w:sz w:val="20"/>
        </w:rPr>
        <w:t xml:space="preserve">и </w:t>
      </w:r>
      <w:r w:rsidR="002C55C0" w:rsidRPr="00DD63E1">
        <w:rPr>
          <w:sz w:val="20"/>
        </w:rPr>
        <w:t xml:space="preserve">контроль за </w:t>
      </w:r>
      <w:r w:rsidR="00CA2873" w:rsidRPr="00DD63E1">
        <w:rPr>
          <w:sz w:val="20"/>
        </w:rPr>
        <w:t xml:space="preserve">приобретением </w:t>
      </w:r>
      <w:r w:rsidR="00F56DD8" w:rsidRPr="00DD63E1">
        <w:rPr>
          <w:sz w:val="20"/>
        </w:rPr>
        <w:t>Т</w:t>
      </w:r>
      <w:r w:rsidR="00CA2873" w:rsidRPr="00DD63E1">
        <w:rPr>
          <w:sz w:val="20"/>
        </w:rPr>
        <w:t>овар</w:t>
      </w:r>
      <w:r w:rsidR="00A352EF" w:rsidRPr="00DD63E1">
        <w:rPr>
          <w:sz w:val="20"/>
        </w:rPr>
        <w:t>а</w:t>
      </w:r>
      <w:r w:rsidR="00F70825" w:rsidRPr="00DD63E1">
        <w:rPr>
          <w:sz w:val="20"/>
        </w:rPr>
        <w:t xml:space="preserve"> и Сервисных услуг </w:t>
      </w:r>
      <w:r w:rsidR="00CA2873" w:rsidRPr="00DD63E1">
        <w:rPr>
          <w:sz w:val="20"/>
        </w:rPr>
        <w:t>по Карт</w:t>
      </w:r>
      <w:r w:rsidR="002C55C0" w:rsidRPr="00DD63E1">
        <w:rPr>
          <w:sz w:val="20"/>
        </w:rPr>
        <w:t>ам</w:t>
      </w:r>
      <w:r w:rsidR="00CA2873" w:rsidRPr="00DD63E1">
        <w:rPr>
          <w:sz w:val="20"/>
        </w:rPr>
        <w:t xml:space="preserve"> </w:t>
      </w:r>
      <w:r w:rsidRPr="00DD63E1">
        <w:rPr>
          <w:sz w:val="20"/>
        </w:rPr>
        <w:t>при помо</w:t>
      </w:r>
      <w:r w:rsidR="001B7350" w:rsidRPr="00DD63E1">
        <w:rPr>
          <w:sz w:val="20"/>
        </w:rPr>
        <w:t>щ</w:t>
      </w:r>
      <w:r w:rsidRPr="00DD63E1">
        <w:rPr>
          <w:sz w:val="20"/>
        </w:rPr>
        <w:t xml:space="preserve">и электронной почты, </w:t>
      </w:r>
      <w:r w:rsidR="00A352EF" w:rsidRPr="00DD63E1">
        <w:rPr>
          <w:sz w:val="20"/>
        </w:rPr>
        <w:t>Г</w:t>
      </w:r>
      <w:r w:rsidRPr="00DD63E1">
        <w:rPr>
          <w:sz w:val="20"/>
        </w:rPr>
        <w:t>орячей линии</w:t>
      </w:r>
      <w:r w:rsidR="006C1666" w:rsidRPr="00DD63E1">
        <w:rPr>
          <w:sz w:val="20"/>
        </w:rPr>
        <w:t xml:space="preserve">, </w:t>
      </w:r>
      <w:r w:rsidR="00FA7FCE" w:rsidRPr="00DD63E1">
        <w:rPr>
          <w:sz w:val="20"/>
        </w:rPr>
        <w:t>Л</w:t>
      </w:r>
      <w:r w:rsidRPr="00DD63E1">
        <w:rPr>
          <w:sz w:val="20"/>
        </w:rPr>
        <w:t>ичного кабинета</w:t>
      </w:r>
      <w:r w:rsidR="006C1666" w:rsidRPr="00DD63E1">
        <w:rPr>
          <w:sz w:val="20"/>
        </w:rPr>
        <w:t xml:space="preserve"> или Сервисных услуг</w:t>
      </w:r>
      <w:r w:rsidRPr="00DD63E1">
        <w:rPr>
          <w:sz w:val="20"/>
        </w:rPr>
        <w:t xml:space="preserve">. </w:t>
      </w:r>
    </w:p>
    <w:p w:rsidR="007C1EBB" w:rsidRPr="00DD63E1" w:rsidRDefault="007C1EBB" w:rsidP="00A400C8">
      <w:pPr>
        <w:spacing w:before="0"/>
        <w:rPr>
          <w:rStyle w:val="iiianoaieou"/>
          <w:bCs/>
          <w:sz w:val="20"/>
        </w:rPr>
      </w:pPr>
      <w:r w:rsidRPr="00DD63E1">
        <w:rPr>
          <w:rStyle w:val="iiianoaieou"/>
          <w:bCs/>
          <w:sz w:val="20"/>
        </w:rPr>
        <w:t xml:space="preserve">4.3.7. </w:t>
      </w:r>
      <w:r w:rsidR="00A352EF" w:rsidRPr="00DD63E1">
        <w:rPr>
          <w:rStyle w:val="iiianoaieou"/>
          <w:bCs/>
          <w:sz w:val="20"/>
        </w:rPr>
        <w:t>Нести ответственность за сохранность пароля Личного кабинета всех пользователей со стороны Покупателя, сохранность данных учетных записей всех пользователей Мобильного приложения, полученную с помощью Личного кабинета и/или Мобильного приложения информацию и произведенные через них операции, связанные с исполнением Договора</w:t>
      </w:r>
      <w:r w:rsidRPr="00DD63E1">
        <w:rPr>
          <w:rStyle w:val="iiianoaieou"/>
          <w:bCs/>
          <w:sz w:val="20"/>
        </w:rPr>
        <w:t>.</w:t>
      </w:r>
      <w:r w:rsidR="00F07EAF" w:rsidRPr="00DD63E1">
        <w:rPr>
          <w:rStyle w:val="iiianoaieou"/>
          <w:bCs/>
          <w:sz w:val="20"/>
        </w:rPr>
        <w:t xml:space="preserve"> </w:t>
      </w:r>
    </w:p>
    <w:p w:rsidR="00584786" w:rsidRPr="00DD63E1" w:rsidRDefault="00584786" w:rsidP="00A400C8">
      <w:pPr>
        <w:spacing w:before="0"/>
        <w:rPr>
          <w:sz w:val="20"/>
        </w:rPr>
      </w:pPr>
      <w:r w:rsidRPr="00DD63E1">
        <w:rPr>
          <w:sz w:val="20"/>
        </w:rPr>
        <w:t>4.3.</w:t>
      </w:r>
      <w:r w:rsidR="008D0AC8" w:rsidRPr="00DD63E1">
        <w:rPr>
          <w:sz w:val="20"/>
        </w:rPr>
        <w:t>8</w:t>
      </w:r>
      <w:r w:rsidRPr="00DD63E1">
        <w:rPr>
          <w:sz w:val="20"/>
        </w:rPr>
        <w:t xml:space="preserve">. В случае </w:t>
      </w:r>
      <w:r w:rsidR="00227DB1" w:rsidRPr="00DD63E1">
        <w:rPr>
          <w:sz w:val="20"/>
        </w:rPr>
        <w:t xml:space="preserve">возникновения </w:t>
      </w:r>
      <w:r w:rsidR="00815A48" w:rsidRPr="00DD63E1">
        <w:rPr>
          <w:sz w:val="20"/>
        </w:rPr>
        <w:t>у</w:t>
      </w:r>
      <w:r w:rsidR="00227DB1" w:rsidRPr="00DD63E1">
        <w:rPr>
          <w:sz w:val="20"/>
        </w:rPr>
        <w:t xml:space="preserve"> Покупател</w:t>
      </w:r>
      <w:r w:rsidR="00815A48" w:rsidRPr="00DD63E1">
        <w:rPr>
          <w:sz w:val="20"/>
        </w:rPr>
        <w:t>я</w:t>
      </w:r>
      <w:r w:rsidR="00227DB1" w:rsidRPr="00DD63E1">
        <w:rPr>
          <w:sz w:val="20"/>
        </w:rPr>
        <w:t xml:space="preserve"> задолженности</w:t>
      </w:r>
      <w:r w:rsidR="00E24401" w:rsidRPr="00DD63E1">
        <w:rPr>
          <w:sz w:val="20"/>
        </w:rPr>
        <w:t xml:space="preserve"> по оплате</w:t>
      </w:r>
      <w:r w:rsidRPr="00DD63E1">
        <w:rPr>
          <w:sz w:val="20"/>
        </w:rPr>
        <w:t>, Покупатель гарантирует погашение суммы возникшей задолженности в течение 3 (Трех) рабочих дней от даты ее возникновения</w:t>
      </w:r>
      <w:r w:rsidR="00227DB1" w:rsidRPr="00DD63E1">
        <w:rPr>
          <w:sz w:val="20"/>
        </w:rPr>
        <w:t>.</w:t>
      </w:r>
    </w:p>
    <w:p w:rsidR="002C3FD9" w:rsidRPr="00DD63E1" w:rsidRDefault="001C0D64" w:rsidP="00A400C8">
      <w:pPr>
        <w:spacing w:before="0"/>
        <w:rPr>
          <w:sz w:val="20"/>
        </w:rPr>
      </w:pPr>
      <w:r w:rsidRPr="00DD63E1">
        <w:rPr>
          <w:sz w:val="20"/>
        </w:rPr>
        <w:t>4.3.</w:t>
      </w:r>
      <w:r w:rsidR="008D0AC8" w:rsidRPr="00DD63E1">
        <w:rPr>
          <w:sz w:val="20"/>
        </w:rPr>
        <w:t>9</w:t>
      </w:r>
      <w:r w:rsidRPr="00DD63E1">
        <w:rPr>
          <w:sz w:val="20"/>
        </w:rPr>
        <w:t>.</w:t>
      </w:r>
      <w:r w:rsidR="002C3FD9" w:rsidRPr="00DD63E1">
        <w:rPr>
          <w:sz w:val="20"/>
        </w:rPr>
        <w:t xml:space="preserve"> В случае если Покупателю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Покупателя, блокировка карты, нарушение инструкции по использованию карты и т.д.</w:t>
      </w:r>
      <w:proofErr w:type="gramStart"/>
      <w:r w:rsidR="002C3FD9" w:rsidRPr="00DD63E1">
        <w:rPr>
          <w:sz w:val="20"/>
        </w:rPr>
        <w:t>),  Держатель</w:t>
      </w:r>
      <w:proofErr w:type="gramEnd"/>
      <w:r w:rsidR="002C3FD9" w:rsidRPr="00DD63E1">
        <w:rPr>
          <w:sz w:val="20"/>
        </w:rPr>
        <w:t xml:space="preserve"> карты  обязан оплатить приобретенный Товар или услугу без использования расчетов </w:t>
      </w:r>
      <w:r w:rsidR="00A352EF" w:rsidRPr="00DD63E1">
        <w:rPr>
          <w:sz w:val="20"/>
        </w:rPr>
        <w:t xml:space="preserve">по Договору </w:t>
      </w:r>
      <w:r w:rsidR="002C3FD9" w:rsidRPr="00DD63E1">
        <w:rPr>
          <w:sz w:val="20"/>
        </w:rPr>
        <w:t xml:space="preserve">с использованием Карты (наличным или безналичным путем). При этом оплаченный Товар (услуга) не будет рассматриваться как приобретенный в рамках </w:t>
      </w:r>
      <w:r w:rsidR="00D1119C" w:rsidRPr="00DD63E1">
        <w:rPr>
          <w:sz w:val="20"/>
        </w:rPr>
        <w:t>Д</w:t>
      </w:r>
      <w:r w:rsidR="002C3FD9" w:rsidRPr="00DD63E1">
        <w:rPr>
          <w:sz w:val="20"/>
        </w:rPr>
        <w:t>оговора и будет считаться приобретенным по разовой розничной сделке на условиях, установленных в Торговой точке.</w:t>
      </w:r>
    </w:p>
    <w:p w:rsidR="00A352EF" w:rsidRPr="00DD63E1" w:rsidRDefault="00A352EF" w:rsidP="00A400C8">
      <w:pPr>
        <w:spacing w:before="0"/>
        <w:rPr>
          <w:sz w:val="20"/>
        </w:rPr>
      </w:pPr>
      <w:r w:rsidRPr="00DD63E1">
        <w:rPr>
          <w:sz w:val="20"/>
        </w:rPr>
        <w:t xml:space="preserve">В случае невозможности оплатить полученный </w:t>
      </w:r>
      <w:r w:rsidR="00D1119C" w:rsidRPr="00DD63E1">
        <w:rPr>
          <w:sz w:val="20"/>
        </w:rPr>
        <w:t>Т</w:t>
      </w:r>
      <w:r w:rsidRPr="00DD63E1">
        <w:rPr>
          <w:sz w:val="20"/>
        </w:rPr>
        <w:t xml:space="preserve">овар каким-либо иным способом кроме оплаты в рамках Договора с </w:t>
      </w:r>
      <w:r w:rsidRPr="00DD63E1">
        <w:rPr>
          <w:sz w:val="20"/>
        </w:rPr>
        <w:lastRenderedPageBreak/>
        <w:t xml:space="preserve">использованием Карты Держатель карты обязан подтвердить на АЗС владение Картой </w:t>
      </w:r>
      <w:proofErr w:type="gramStart"/>
      <w:r w:rsidRPr="00DD63E1">
        <w:rPr>
          <w:sz w:val="20"/>
        </w:rPr>
        <w:t>и  представить</w:t>
      </w:r>
      <w:proofErr w:type="gramEnd"/>
      <w:r w:rsidRPr="00DD63E1">
        <w:rPr>
          <w:sz w:val="20"/>
        </w:rPr>
        <w:t xml:space="preserve"> Торговой точке расписку с обязательством оплатить приобретенный Товар путем перечисления денежных средств Продавцу в рамках Договора.</w:t>
      </w:r>
    </w:p>
    <w:p w:rsidR="002C3FD9" w:rsidRPr="00DD63E1" w:rsidRDefault="002C3FD9" w:rsidP="00A400C8">
      <w:pPr>
        <w:spacing w:before="0"/>
        <w:rPr>
          <w:sz w:val="20"/>
        </w:rPr>
      </w:pPr>
      <w:r w:rsidRPr="00DD63E1">
        <w:rPr>
          <w:sz w:val="20"/>
        </w:rPr>
        <w:t>Продавец направляет полученную расписку на электронный адрес Покупателя, указанный в Разделе 11 Договора. В случае отсутствия возражений со стороны Покупателя до конца отчетного периода, Товар, переданный Покупателю с предоставлением расписки</w:t>
      </w:r>
      <w:r w:rsidR="00A352EF" w:rsidRPr="00DD63E1">
        <w:rPr>
          <w:sz w:val="20"/>
        </w:rPr>
        <w:t>,</w:t>
      </w:r>
      <w:r w:rsidRPr="00DD63E1">
        <w:rPr>
          <w:sz w:val="20"/>
        </w:rPr>
        <w:t xml:space="preserve"> считается принятым и подлежит оплате.</w:t>
      </w:r>
    </w:p>
    <w:p w:rsidR="00A352EF" w:rsidRPr="00DD63E1" w:rsidRDefault="00A352EF" w:rsidP="00A400C8">
      <w:pPr>
        <w:spacing w:before="0"/>
        <w:rPr>
          <w:rStyle w:val="iiianoaieou"/>
          <w:bCs/>
          <w:sz w:val="20"/>
        </w:rPr>
      </w:pPr>
      <w:r w:rsidRPr="00DD63E1">
        <w:rPr>
          <w:rStyle w:val="iiianoaieou"/>
          <w:bCs/>
          <w:sz w:val="20"/>
        </w:rPr>
        <w:t>4.3.10. Покупатель обязуется принимать меры по недопущению использования Личного кабинета и авторизованной зоны Мобильного приложения неуполномоченными им лицами.</w:t>
      </w:r>
    </w:p>
    <w:p w:rsidR="00A352EF" w:rsidRPr="00DD63E1" w:rsidRDefault="00A352EF" w:rsidP="00A400C8">
      <w:pPr>
        <w:spacing w:before="0"/>
        <w:rPr>
          <w:rStyle w:val="iiianoaieou"/>
          <w:bCs/>
          <w:sz w:val="20"/>
        </w:rPr>
      </w:pPr>
      <w:r w:rsidRPr="00DD63E1">
        <w:rPr>
          <w:rStyle w:val="iiianoaieou"/>
          <w:bCs/>
          <w:sz w:val="20"/>
        </w:rPr>
        <w:t>Покупатель обязан регулярно посещать Личный кабинет для ознакомления с извещениями, уведомлениями и сообщениями Продавца и несет риски несвоевременного получения информации при невыполнении данной обязанности.</w:t>
      </w:r>
    </w:p>
    <w:p w:rsidR="00744CA4" w:rsidRPr="00DD63E1" w:rsidRDefault="00744CA4" w:rsidP="00A400C8">
      <w:pPr>
        <w:spacing w:before="0"/>
        <w:rPr>
          <w:rStyle w:val="iiianoaieou"/>
          <w:bCs/>
          <w:sz w:val="20"/>
        </w:rPr>
      </w:pPr>
      <w:r w:rsidRPr="00DD63E1">
        <w:rPr>
          <w:bCs/>
          <w:sz w:val="20"/>
        </w:rPr>
        <w:t>4.3.1</w:t>
      </w:r>
      <w:r w:rsidR="00EA7578" w:rsidRPr="00DD63E1">
        <w:rPr>
          <w:bCs/>
          <w:sz w:val="20"/>
        </w:rPr>
        <w:t>1</w:t>
      </w:r>
      <w:r w:rsidRPr="00DD63E1">
        <w:rPr>
          <w:bCs/>
          <w:sz w:val="20"/>
        </w:rPr>
        <w:t>. Уведомлять Продавца о возбуждении в отношении Покупателя дела о признании банкротом, о предстоящей ликвидации Покупателя не позднее чем в течение 3 рабочих дней с даты возбуждения дела о признании банкротом или с даты принятия решения о ликвидации Покупателя соответственно.</w:t>
      </w:r>
    </w:p>
    <w:p w:rsidR="007C1EBB" w:rsidRPr="00DD63E1" w:rsidRDefault="007C1EBB" w:rsidP="00A400C8">
      <w:pPr>
        <w:spacing w:before="0"/>
        <w:ind w:right="-1"/>
        <w:rPr>
          <w:b/>
          <w:sz w:val="20"/>
        </w:rPr>
      </w:pPr>
      <w:r w:rsidRPr="00DD63E1">
        <w:rPr>
          <w:b/>
          <w:sz w:val="20"/>
        </w:rPr>
        <w:t>4.4. Покупатель имеет право:</w:t>
      </w:r>
    </w:p>
    <w:p w:rsidR="0043084D" w:rsidRPr="00DD63E1" w:rsidRDefault="0043084D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4.4.1. </w:t>
      </w:r>
      <w:r w:rsidR="009F71E6" w:rsidRPr="00DD63E1">
        <w:rPr>
          <w:sz w:val="20"/>
        </w:rPr>
        <w:t>Приобретать Товары на определенных настоящим Договором условиях.</w:t>
      </w:r>
    </w:p>
    <w:p w:rsidR="00A352EF" w:rsidRPr="00DD63E1" w:rsidRDefault="007C1EBB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4.4.2. В период действия Договора</w:t>
      </w:r>
      <w:r w:rsidR="009A2CD0" w:rsidRPr="00DD63E1">
        <w:rPr>
          <w:sz w:val="20"/>
        </w:rPr>
        <w:t>, направив в адрес Продавца соответствующее заявление,</w:t>
      </w:r>
      <w:r w:rsidRPr="00DD63E1">
        <w:rPr>
          <w:sz w:val="20"/>
        </w:rPr>
        <w:t xml:space="preserve"> заказать дополнительные </w:t>
      </w:r>
    </w:p>
    <w:p w:rsidR="00A352EF" w:rsidRPr="00DD63E1" w:rsidRDefault="00A352EF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4.4.2. Заказать дополнительные Карты, отказаться от использования конкретной Карты, активировать/заблокировать операции с использованием Карты, увеличить или сократить перечень доступных и используемых услуг, что оформляется на официальном бланке Покупателя, за исключением действий, осуществленных в Личном кабинете, Мобильном </w:t>
      </w:r>
      <w:proofErr w:type="gramStart"/>
      <w:r w:rsidRPr="00DD63E1">
        <w:rPr>
          <w:sz w:val="20"/>
        </w:rPr>
        <w:t>приложении..</w:t>
      </w:r>
      <w:proofErr w:type="gramEnd"/>
    </w:p>
    <w:p w:rsidR="00A352EF" w:rsidRPr="00DD63E1" w:rsidRDefault="00A352EF" w:rsidP="00A400C8">
      <w:pPr>
        <w:pStyle w:val="a4"/>
        <w:jc w:val="both"/>
        <w:rPr>
          <w:b w:val="0"/>
          <w:sz w:val="20"/>
          <w:lang w:val="ru-RU"/>
        </w:rPr>
      </w:pPr>
      <w:r w:rsidRPr="00DD63E1">
        <w:rPr>
          <w:b w:val="0"/>
          <w:sz w:val="20"/>
        </w:rPr>
        <w:t xml:space="preserve">4.4.3. </w:t>
      </w:r>
      <w:r w:rsidRPr="00DD63E1">
        <w:rPr>
          <w:b w:val="0"/>
          <w:sz w:val="20"/>
          <w:lang w:val="ru-RU"/>
        </w:rPr>
        <w:t>Изменять Товарные</w:t>
      </w:r>
      <w:r w:rsidRPr="00DD63E1" w:rsidDel="0098193B">
        <w:rPr>
          <w:b w:val="0"/>
          <w:sz w:val="20"/>
          <w:lang w:val="ru-RU"/>
        </w:rPr>
        <w:t xml:space="preserve"> </w:t>
      </w:r>
      <w:r w:rsidRPr="00DD63E1">
        <w:rPr>
          <w:b w:val="0"/>
          <w:sz w:val="20"/>
          <w:lang w:val="ru-RU"/>
        </w:rPr>
        <w:t>ограничители, виды Товара и прочие настройки Карты через доступный функционал Личного кабинета.</w:t>
      </w:r>
    </w:p>
    <w:p w:rsidR="007C1EBB" w:rsidRPr="00DD63E1" w:rsidRDefault="00A352EF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 xml:space="preserve">4.4.4. Направить Продавцу заявление на возобновление отпуска Товара (разблокировку) по заблокированной </w:t>
      </w:r>
      <w:proofErr w:type="gramStart"/>
      <w:r w:rsidRPr="00DD63E1">
        <w:rPr>
          <w:sz w:val="20"/>
        </w:rPr>
        <w:t>Карте  в</w:t>
      </w:r>
      <w:proofErr w:type="gramEnd"/>
      <w:r w:rsidRPr="00DD63E1">
        <w:rPr>
          <w:sz w:val="20"/>
        </w:rPr>
        <w:t xml:space="preserve"> порядке, аналогичном порядку блокировки Карт, изложенному в п. 4.3.3. Договора</w:t>
      </w:r>
      <w:r w:rsidR="0046393F" w:rsidRPr="00DD63E1">
        <w:rPr>
          <w:sz w:val="20"/>
        </w:rPr>
        <w:t xml:space="preserve">. </w:t>
      </w:r>
    </w:p>
    <w:p w:rsidR="00F07F90" w:rsidRPr="00DD63E1" w:rsidRDefault="00F07F90" w:rsidP="00A400C8">
      <w:pPr>
        <w:spacing w:before="0"/>
        <w:jc w:val="center"/>
        <w:rPr>
          <w:b/>
          <w:sz w:val="20"/>
        </w:rPr>
      </w:pPr>
    </w:p>
    <w:p w:rsidR="007C1EBB" w:rsidRPr="00DD63E1" w:rsidRDefault="007C1EBB" w:rsidP="00A400C8">
      <w:pPr>
        <w:spacing w:before="0"/>
        <w:jc w:val="center"/>
        <w:rPr>
          <w:b/>
          <w:sz w:val="20"/>
        </w:rPr>
      </w:pPr>
      <w:r w:rsidRPr="00DD63E1">
        <w:rPr>
          <w:b/>
          <w:sz w:val="20"/>
        </w:rPr>
        <w:t>5. ЦЕНА ДОГОВОРА И ПОРЯДОК РАСЧЕТОВ</w:t>
      </w:r>
    </w:p>
    <w:p w:rsidR="007C1EBB" w:rsidRPr="00DD63E1" w:rsidRDefault="007C1EBB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5.1. Расчеты по </w:t>
      </w:r>
      <w:r w:rsidR="00D1119C" w:rsidRPr="00DD63E1">
        <w:rPr>
          <w:rFonts w:ascii="Times New Roman" w:hAnsi="Times New Roman" w:cs="Times New Roman"/>
          <w:sz w:val="20"/>
        </w:rPr>
        <w:t>Д</w:t>
      </w:r>
      <w:r w:rsidRPr="00DD63E1">
        <w:rPr>
          <w:rFonts w:ascii="Times New Roman" w:hAnsi="Times New Roman" w:cs="Times New Roman"/>
          <w:sz w:val="20"/>
        </w:rPr>
        <w:t xml:space="preserve">оговору производятся в рублях РФ. </w:t>
      </w:r>
    </w:p>
    <w:p w:rsidR="007C1EBB" w:rsidRPr="00DD63E1" w:rsidRDefault="007C1EBB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5.2. Отчетным периодом по исполнению взаимных обязательств Сторон по Договору является календарный месяц.</w:t>
      </w:r>
    </w:p>
    <w:p w:rsidR="007C1EBB" w:rsidRPr="00DD63E1" w:rsidRDefault="007C1EBB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5.3. </w:t>
      </w:r>
      <w:r w:rsidR="00AB2011" w:rsidRPr="00DD63E1">
        <w:rPr>
          <w:rFonts w:ascii="Times New Roman" w:hAnsi="Times New Roman" w:cs="Times New Roman"/>
          <w:sz w:val="20"/>
        </w:rPr>
        <w:t>Цена договора составляет _______________ (___________) рублей ____ коп.</w:t>
      </w:r>
      <w:r w:rsidR="00131C3E" w:rsidRPr="00DD63E1">
        <w:rPr>
          <w:rFonts w:ascii="Times New Roman" w:hAnsi="Times New Roman" w:cs="Times New Roman"/>
          <w:sz w:val="20"/>
        </w:rPr>
        <w:t xml:space="preserve">, включая НДС. </w:t>
      </w:r>
      <w:r w:rsidR="00A6054E" w:rsidRPr="00DD63E1">
        <w:rPr>
          <w:rFonts w:ascii="Times New Roman" w:hAnsi="Times New Roman" w:cs="Times New Roman"/>
          <w:sz w:val="20"/>
        </w:rPr>
        <w:t>Расчеты за Товар</w:t>
      </w:r>
      <w:r w:rsidR="00F70825" w:rsidRPr="00DD63E1">
        <w:rPr>
          <w:rFonts w:ascii="Times New Roman" w:hAnsi="Times New Roman" w:cs="Times New Roman"/>
          <w:sz w:val="20"/>
        </w:rPr>
        <w:t xml:space="preserve"> и Сервисные </w:t>
      </w:r>
      <w:proofErr w:type="gramStart"/>
      <w:r w:rsidR="00F70825" w:rsidRPr="00DD63E1">
        <w:rPr>
          <w:rFonts w:ascii="Times New Roman" w:hAnsi="Times New Roman" w:cs="Times New Roman"/>
          <w:sz w:val="20"/>
        </w:rPr>
        <w:t xml:space="preserve">услуги </w:t>
      </w:r>
      <w:r w:rsidR="00A6054E" w:rsidRPr="00DD63E1">
        <w:rPr>
          <w:rFonts w:ascii="Times New Roman" w:hAnsi="Times New Roman" w:cs="Times New Roman"/>
          <w:sz w:val="20"/>
        </w:rPr>
        <w:t xml:space="preserve"> производятся</w:t>
      </w:r>
      <w:proofErr w:type="gramEnd"/>
      <w:r w:rsidR="00A6054E" w:rsidRPr="00DD63E1">
        <w:rPr>
          <w:rFonts w:ascii="Times New Roman" w:hAnsi="Times New Roman" w:cs="Times New Roman"/>
          <w:sz w:val="20"/>
        </w:rPr>
        <w:t xml:space="preserve"> по ценам</w:t>
      </w:r>
      <w:r w:rsidR="00254040" w:rsidRPr="00DD63E1">
        <w:rPr>
          <w:rFonts w:ascii="Times New Roman" w:hAnsi="Times New Roman" w:cs="Times New Roman"/>
          <w:sz w:val="20"/>
        </w:rPr>
        <w:t xml:space="preserve"> и в порядке</w:t>
      </w:r>
      <w:r w:rsidR="00A6054E" w:rsidRPr="00DD63E1">
        <w:rPr>
          <w:rFonts w:ascii="Times New Roman" w:hAnsi="Times New Roman" w:cs="Times New Roman"/>
          <w:sz w:val="20"/>
        </w:rPr>
        <w:t>, определяемым в соответствии с Приложением №</w:t>
      </w:r>
      <w:r w:rsidR="008D4166" w:rsidRPr="00DD63E1">
        <w:rPr>
          <w:rFonts w:ascii="Times New Roman" w:hAnsi="Times New Roman" w:cs="Times New Roman"/>
          <w:sz w:val="20"/>
        </w:rPr>
        <w:t xml:space="preserve"> </w:t>
      </w:r>
      <w:r w:rsidR="00A6054E" w:rsidRPr="00DD63E1">
        <w:rPr>
          <w:rFonts w:ascii="Times New Roman" w:hAnsi="Times New Roman" w:cs="Times New Roman"/>
          <w:sz w:val="20"/>
        </w:rPr>
        <w:t>1.</w:t>
      </w:r>
    </w:p>
    <w:p w:rsidR="000B2162" w:rsidRPr="00DD63E1" w:rsidRDefault="007C1EBB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5.4. </w:t>
      </w:r>
      <w:r w:rsidR="000B2162" w:rsidRPr="00DD63E1">
        <w:rPr>
          <w:rFonts w:ascii="Times New Roman" w:hAnsi="Times New Roman" w:cs="Times New Roman"/>
          <w:sz w:val="20"/>
        </w:rPr>
        <w:t>Оплата по Договору производится в следующем порядке:</w:t>
      </w:r>
    </w:p>
    <w:p w:rsidR="000B2162" w:rsidRPr="00DD63E1" w:rsidRDefault="000B2162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5.4.1. Покупатель осуществляет оплату за каждую партию Товара</w:t>
      </w:r>
      <w:r w:rsidR="00845E8A" w:rsidRPr="00DD63E1">
        <w:rPr>
          <w:rFonts w:ascii="Times New Roman" w:hAnsi="Times New Roman" w:cs="Times New Roman"/>
          <w:sz w:val="20"/>
        </w:rPr>
        <w:t xml:space="preserve"> и услуг</w:t>
      </w:r>
      <w:r w:rsidRPr="00DD63E1">
        <w:rPr>
          <w:rFonts w:ascii="Times New Roman" w:hAnsi="Times New Roman" w:cs="Times New Roman"/>
          <w:sz w:val="20"/>
        </w:rPr>
        <w:t xml:space="preserve">, приобретенную в течение </w:t>
      </w:r>
      <w:r w:rsidR="00E5692B" w:rsidRPr="00DD63E1">
        <w:rPr>
          <w:rFonts w:ascii="Times New Roman" w:hAnsi="Times New Roman" w:cs="Times New Roman"/>
          <w:sz w:val="20"/>
        </w:rPr>
        <w:t xml:space="preserve">30 (тридцати) </w:t>
      </w:r>
      <w:r w:rsidRPr="00DD63E1">
        <w:rPr>
          <w:rFonts w:ascii="Times New Roman" w:hAnsi="Times New Roman" w:cs="Times New Roman"/>
          <w:sz w:val="20"/>
        </w:rPr>
        <w:t xml:space="preserve">календарных дней, в течение последующих </w:t>
      </w:r>
      <w:r w:rsidR="00AF4EBB" w:rsidRPr="00DD63E1">
        <w:rPr>
          <w:rFonts w:ascii="Times New Roman" w:hAnsi="Times New Roman" w:cs="Times New Roman"/>
          <w:sz w:val="20"/>
        </w:rPr>
        <w:t>12 (двенадцати</w:t>
      </w:r>
      <w:r w:rsidR="00E5692B" w:rsidRPr="00DD63E1">
        <w:rPr>
          <w:rFonts w:ascii="Times New Roman" w:hAnsi="Times New Roman" w:cs="Times New Roman"/>
          <w:sz w:val="20"/>
        </w:rPr>
        <w:t xml:space="preserve">) </w:t>
      </w:r>
      <w:r w:rsidR="002F64FC" w:rsidRPr="00DD63E1">
        <w:rPr>
          <w:rFonts w:ascii="Times New Roman" w:hAnsi="Times New Roman" w:cs="Times New Roman"/>
          <w:sz w:val="20"/>
        </w:rPr>
        <w:t>рабочих</w:t>
      </w:r>
      <w:r w:rsidRPr="00DD63E1">
        <w:rPr>
          <w:rFonts w:ascii="Times New Roman" w:hAnsi="Times New Roman" w:cs="Times New Roman"/>
          <w:sz w:val="20"/>
        </w:rPr>
        <w:t xml:space="preserve"> дней.</w:t>
      </w:r>
    </w:p>
    <w:p w:rsidR="000B2162" w:rsidRPr="00DD63E1" w:rsidRDefault="000B2162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5.4.2. Общая стоимость Товара</w:t>
      </w:r>
      <w:r w:rsidR="00845E8A" w:rsidRPr="00DD63E1">
        <w:rPr>
          <w:rFonts w:ascii="Times New Roman" w:hAnsi="Times New Roman" w:cs="Times New Roman"/>
          <w:sz w:val="20"/>
        </w:rPr>
        <w:t xml:space="preserve"> и услуг</w:t>
      </w:r>
      <w:r w:rsidRPr="00DD63E1">
        <w:rPr>
          <w:rFonts w:ascii="Times New Roman" w:hAnsi="Times New Roman" w:cs="Times New Roman"/>
          <w:sz w:val="20"/>
        </w:rPr>
        <w:t>, переданн</w:t>
      </w:r>
      <w:r w:rsidR="00845E8A" w:rsidRPr="00DD63E1">
        <w:rPr>
          <w:rFonts w:ascii="Times New Roman" w:hAnsi="Times New Roman" w:cs="Times New Roman"/>
          <w:sz w:val="20"/>
        </w:rPr>
        <w:t>ых</w:t>
      </w:r>
      <w:r w:rsidRPr="00DD63E1">
        <w:rPr>
          <w:rFonts w:ascii="Times New Roman" w:hAnsi="Times New Roman" w:cs="Times New Roman"/>
          <w:sz w:val="20"/>
        </w:rPr>
        <w:t xml:space="preserve"> Покупателю на условиях отсрочки платежа, не должна превышать _______ (____________________) рублей</w:t>
      </w:r>
      <w:r w:rsidR="00F70825" w:rsidRPr="00DD63E1">
        <w:rPr>
          <w:rFonts w:ascii="Times New Roman" w:hAnsi="Times New Roman" w:cs="Times New Roman"/>
          <w:sz w:val="20"/>
        </w:rPr>
        <w:t>, включая НДС</w:t>
      </w:r>
      <w:r w:rsidR="00D1119C" w:rsidRPr="00DD63E1">
        <w:rPr>
          <w:rFonts w:ascii="Times New Roman" w:hAnsi="Times New Roman" w:cs="Times New Roman"/>
          <w:sz w:val="20"/>
        </w:rPr>
        <w:t xml:space="preserve"> </w:t>
      </w:r>
      <w:r w:rsidRPr="00DD63E1">
        <w:rPr>
          <w:rFonts w:ascii="Times New Roman" w:hAnsi="Times New Roman" w:cs="Times New Roman"/>
          <w:sz w:val="20"/>
        </w:rPr>
        <w:t xml:space="preserve">(далее по тексту – </w:t>
      </w:r>
      <w:r w:rsidR="00845E8A" w:rsidRPr="00DD63E1">
        <w:rPr>
          <w:rFonts w:ascii="Times New Roman" w:hAnsi="Times New Roman" w:cs="Times New Roman"/>
          <w:sz w:val="20"/>
        </w:rPr>
        <w:t>«</w:t>
      </w:r>
      <w:r w:rsidRPr="00DD63E1">
        <w:rPr>
          <w:rFonts w:ascii="Times New Roman" w:hAnsi="Times New Roman" w:cs="Times New Roman"/>
          <w:sz w:val="20"/>
        </w:rPr>
        <w:t>Лимит отгрузки</w:t>
      </w:r>
      <w:r w:rsidR="00845E8A" w:rsidRPr="00DD63E1">
        <w:rPr>
          <w:rFonts w:ascii="Times New Roman" w:hAnsi="Times New Roman" w:cs="Times New Roman"/>
          <w:sz w:val="20"/>
        </w:rPr>
        <w:t>»</w:t>
      </w:r>
      <w:r w:rsidRPr="00DD63E1">
        <w:rPr>
          <w:rFonts w:ascii="Times New Roman" w:hAnsi="Times New Roman" w:cs="Times New Roman"/>
          <w:sz w:val="20"/>
        </w:rPr>
        <w:t>).</w:t>
      </w:r>
    </w:p>
    <w:p w:rsidR="00845E8A" w:rsidRPr="00DD63E1" w:rsidRDefault="000B2162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5.4.3. Покупатель обязан в платежных поручениях на оплату в графе «Назначение платежа» указывать номер </w:t>
      </w:r>
      <w:r w:rsidR="00D1119C" w:rsidRPr="00DD63E1">
        <w:rPr>
          <w:rFonts w:ascii="Times New Roman" w:hAnsi="Times New Roman" w:cs="Times New Roman"/>
          <w:sz w:val="20"/>
        </w:rPr>
        <w:t>Д</w:t>
      </w:r>
      <w:r w:rsidRPr="00DD63E1">
        <w:rPr>
          <w:rFonts w:ascii="Times New Roman" w:hAnsi="Times New Roman" w:cs="Times New Roman"/>
          <w:sz w:val="20"/>
        </w:rPr>
        <w:t>оговора, присвоенный Продавцом, в противном случае последний не несет ответственности за несвоевременное зачисление денежных средств на Счет Договора.</w:t>
      </w:r>
    </w:p>
    <w:p w:rsidR="00A400C8" w:rsidRPr="00DD63E1" w:rsidRDefault="00A400C8" w:rsidP="00A400C8">
      <w:pPr>
        <w:pStyle w:val="a8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При совершении платежей на расчетный счет Продавца Покупатель обязан в платежных поручениях на оплату в графе «Код» указывать номер УИП, присвоенный договору Продавцом, в противном случае последний не несет никакой ответственности за </w:t>
      </w:r>
      <w:proofErr w:type="spellStart"/>
      <w:r w:rsidRPr="00DD63E1">
        <w:rPr>
          <w:rFonts w:ascii="Times New Roman" w:hAnsi="Times New Roman" w:cs="Times New Roman"/>
          <w:sz w:val="20"/>
        </w:rPr>
        <w:t>незачисление</w:t>
      </w:r>
      <w:proofErr w:type="spellEnd"/>
      <w:r w:rsidRPr="00DD63E1">
        <w:rPr>
          <w:rFonts w:ascii="Times New Roman" w:hAnsi="Times New Roman" w:cs="Times New Roman"/>
          <w:sz w:val="20"/>
        </w:rPr>
        <w:t xml:space="preserve"> денежных средств на Счет Договора Покупателя. Покупатель использует номер УИП, размещенный в Личном кабинете в разделе «информация по договору», в счете на оплату.</w:t>
      </w:r>
    </w:p>
    <w:p w:rsidR="006171B7" w:rsidRPr="00DD63E1" w:rsidRDefault="00F70825" w:rsidP="00A400C8">
      <w:pPr>
        <w:pStyle w:val="a8"/>
        <w:rPr>
          <w:rFonts w:ascii="Times New Roman" w:hAnsi="Times New Roman" w:cs="Times New Roman"/>
          <w:iCs/>
          <w:sz w:val="20"/>
        </w:rPr>
      </w:pPr>
      <w:r w:rsidRPr="00DD63E1">
        <w:rPr>
          <w:rFonts w:ascii="Times New Roman" w:hAnsi="Times New Roman" w:cs="Times New Roman"/>
          <w:iCs/>
          <w:sz w:val="20"/>
        </w:rPr>
        <w:t xml:space="preserve">5.5. </w:t>
      </w:r>
      <w:r w:rsidR="006171B7" w:rsidRPr="00DD63E1">
        <w:rPr>
          <w:rFonts w:ascii="Times New Roman" w:hAnsi="Times New Roman" w:cs="Times New Roman"/>
          <w:iCs/>
          <w:sz w:val="20"/>
        </w:rPr>
        <w:t>Стороны договорились, что любые авансы, предварительные оплаты</w:t>
      </w:r>
      <w:r w:rsidR="00072FED" w:rsidRPr="00DD63E1">
        <w:rPr>
          <w:rFonts w:ascii="Times New Roman" w:hAnsi="Times New Roman" w:cs="Times New Roman"/>
          <w:iCs/>
          <w:sz w:val="20"/>
        </w:rPr>
        <w:t xml:space="preserve"> </w:t>
      </w:r>
      <w:r w:rsidR="006171B7" w:rsidRPr="00DD63E1">
        <w:rPr>
          <w:rFonts w:ascii="Times New Roman" w:hAnsi="Times New Roman" w:cs="Times New Roman"/>
          <w:iCs/>
          <w:sz w:val="20"/>
        </w:rPr>
        <w:t>в рамках Договора не являются коммерческим кредитом по смыслу ст. 823 Гражданского кодекса РФ</w:t>
      </w:r>
      <w:r w:rsidR="00514F4E" w:rsidRPr="00DD63E1">
        <w:rPr>
          <w:rFonts w:ascii="Times New Roman" w:hAnsi="Times New Roman" w:cs="Times New Roman"/>
          <w:iCs/>
          <w:sz w:val="20"/>
        </w:rPr>
        <w:t>.</w:t>
      </w:r>
    </w:p>
    <w:p w:rsidR="007C1EBB" w:rsidRPr="00DD63E1" w:rsidRDefault="00AF7FFC" w:rsidP="00A400C8">
      <w:pPr>
        <w:shd w:val="clear" w:color="auto" w:fill="FFFFFF"/>
        <w:spacing w:before="0"/>
        <w:rPr>
          <w:sz w:val="20"/>
        </w:rPr>
      </w:pPr>
      <w:r w:rsidRPr="00DD63E1">
        <w:rPr>
          <w:sz w:val="20"/>
        </w:rPr>
        <w:t>5.6. Обязательство Покупателя</w:t>
      </w:r>
      <w:r w:rsidR="007C1EBB" w:rsidRPr="00DD63E1">
        <w:rPr>
          <w:sz w:val="20"/>
        </w:rPr>
        <w:t xml:space="preserve"> по перечисл</w:t>
      </w:r>
      <w:r w:rsidRPr="00DD63E1">
        <w:rPr>
          <w:sz w:val="20"/>
        </w:rPr>
        <w:t>ению денежных</w:t>
      </w:r>
      <w:r w:rsidR="007C1EBB" w:rsidRPr="00DD63E1">
        <w:rPr>
          <w:sz w:val="20"/>
        </w:rPr>
        <w:t xml:space="preserve"> средств и оплате </w:t>
      </w:r>
      <w:r w:rsidR="008D4166" w:rsidRPr="00DD63E1">
        <w:rPr>
          <w:sz w:val="20"/>
        </w:rPr>
        <w:t>Т</w:t>
      </w:r>
      <w:r w:rsidR="007C1EBB" w:rsidRPr="00DD63E1">
        <w:rPr>
          <w:sz w:val="20"/>
        </w:rPr>
        <w:t>овара</w:t>
      </w:r>
      <w:r w:rsidR="00F70825" w:rsidRPr="00DD63E1">
        <w:rPr>
          <w:sz w:val="20"/>
        </w:rPr>
        <w:t xml:space="preserve"> и Сервисных услуг</w:t>
      </w:r>
      <w:r w:rsidR="007C1EBB" w:rsidRPr="00DD63E1">
        <w:rPr>
          <w:sz w:val="20"/>
        </w:rPr>
        <w:t xml:space="preserve"> считается исполненн</w:t>
      </w:r>
      <w:r w:rsidR="001B7350" w:rsidRPr="00DD63E1">
        <w:rPr>
          <w:sz w:val="20"/>
        </w:rPr>
        <w:t>ым</w:t>
      </w:r>
      <w:r w:rsidRPr="00DD63E1">
        <w:rPr>
          <w:sz w:val="20"/>
        </w:rPr>
        <w:t xml:space="preserve"> с </w:t>
      </w:r>
      <w:r w:rsidR="007C1EBB" w:rsidRPr="00DD63E1">
        <w:rPr>
          <w:sz w:val="20"/>
        </w:rPr>
        <w:t>даты</w:t>
      </w:r>
      <w:r w:rsidRPr="00DD63E1">
        <w:rPr>
          <w:sz w:val="20"/>
        </w:rPr>
        <w:t xml:space="preserve"> </w:t>
      </w:r>
      <w:r w:rsidR="007C1EBB" w:rsidRPr="00DD63E1">
        <w:rPr>
          <w:sz w:val="20"/>
        </w:rPr>
        <w:t>поступления денежных средств на расчетный счет Продавца.</w:t>
      </w:r>
    </w:p>
    <w:p w:rsidR="00845E8A" w:rsidRPr="00DD63E1" w:rsidRDefault="00845E8A" w:rsidP="00A400C8">
      <w:pPr>
        <w:shd w:val="clear" w:color="auto" w:fill="FFFFFF"/>
        <w:spacing w:before="0"/>
        <w:rPr>
          <w:sz w:val="20"/>
        </w:rPr>
      </w:pPr>
      <w:r w:rsidRPr="00DD63E1">
        <w:rPr>
          <w:sz w:val="20"/>
        </w:rPr>
        <w:t xml:space="preserve">5.7. Покупатель гарантирует Продавцу, что в случае осуществления оплаты за Товар или Сервисные услуги третьим лицом,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и(или) недостаточности имущества согласно Федеральному закону от 26.10.2002 № 127-ФЗ «О несостоятельности (банкротстве)». </w:t>
      </w:r>
    </w:p>
    <w:p w:rsidR="00DA02A0" w:rsidRPr="00DD63E1" w:rsidRDefault="00DA02A0" w:rsidP="00A400C8">
      <w:pPr>
        <w:shd w:val="clear" w:color="auto" w:fill="FFFFFF"/>
        <w:spacing w:before="0"/>
        <w:rPr>
          <w:sz w:val="20"/>
        </w:rPr>
      </w:pPr>
      <w:r w:rsidRPr="00DD63E1">
        <w:rPr>
          <w:sz w:val="20"/>
        </w:rPr>
        <w:t xml:space="preserve">В случае нарушения Покупателем указанных гарантий, Продавец имеет право отказаться от исполнения настоящего Договора в одностороннем порядке, письменно уведомив Покупателя за 3 (три) календарных дня до даты расторжения Договора. </w:t>
      </w:r>
    </w:p>
    <w:p w:rsidR="00872ABC" w:rsidRPr="00DD63E1" w:rsidRDefault="00DA02A0" w:rsidP="00A400C8">
      <w:pPr>
        <w:shd w:val="clear" w:color="auto" w:fill="FFFFFF"/>
        <w:spacing w:before="0"/>
        <w:rPr>
          <w:sz w:val="20"/>
        </w:rPr>
      </w:pPr>
      <w:r w:rsidRPr="00DD63E1">
        <w:rPr>
          <w:sz w:val="20"/>
        </w:rPr>
        <w:t>В случае признания решением суда платежей, совершенных третьим лицом в адрес Продавца, недействительными, Покупатель в порядке статьи 406.1 Гражданского Кодекса РФ возмещает Продавцу имущественные потери. Размер имущественных потерь равен сумме платежей, взысканных судом с Продавца, включая все присужденные другой стороне судебные расходы.</w:t>
      </w:r>
    </w:p>
    <w:p w:rsidR="00F07F90" w:rsidRPr="00DD63E1" w:rsidRDefault="00F07F90" w:rsidP="00A400C8">
      <w:pPr>
        <w:shd w:val="clear" w:color="auto" w:fill="FFFFFF"/>
        <w:spacing w:before="0"/>
        <w:rPr>
          <w:sz w:val="20"/>
        </w:rPr>
      </w:pPr>
    </w:p>
    <w:p w:rsidR="007C1EBB" w:rsidRPr="00DD63E1" w:rsidRDefault="007C1EBB" w:rsidP="00A400C8">
      <w:pPr>
        <w:pStyle w:val="a4"/>
        <w:numPr>
          <w:ilvl w:val="0"/>
          <w:numId w:val="7"/>
        </w:numPr>
        <w:tabs>
          <w:tab w:val="left" w:pos="720"/>
          <w:tab w:val="left" w:pos="900"/>
          <w:tab w:val="left" w:pos="1080"/>
        </w:tabs>
        <w:ind w:left="0" w:firstLine="0"/>
        <w:jc w:val="center"/>
        <w:outlineLvl w:val="0"/>
        <w:rPr>
          <w:bCs/>
          <w:sz w:val="20"/>
        </w:rPr>
      </w:pPr>
      <w:r w:rsidRPr="00DD63E1">
        <w:rPr>
          <w:bCs/>
          <w:sz w:val="20"/>
        </w:rPr>
        <w:t>КАЧЕСТВО ТОВАРА</w:t>
      </w:r>
    </w:p>
    <w:p w:rsidR="004E4CC4" w:rsidRPr="00DD63E1" w:rsidRDefault="004E4CC4" w:rsidP="00A400C8">
      <w:pPr>
        <w:pStyle w:val="22"/>
        <w:widowControl/>
        <w:tabs>
          <w:tab w:val="left" w:pos="360"/>
          <w:tab w:val="left" w:pos="900"/>
          <w:tab w:val="left" w:pos="1080"/>
        </w:tabs>
        <w:spacing w:before="0" w:after="0" w:line="240" w:lineRule="auto"/>
        <w:ind w:left="0"/>
        <w:rPr>
          <w:spacing w:val="-4"/>
          <w:sz w:val="20"/>
        </w:rPr>
      </w:pPr>
      <w:r w:rsidRPr="00DD63E1">
        <w:rPr>
          <w:spacing w:val="-4"/>
          <w:sz w:val="20"/>
        </w:rPr>
        <w:t xml:space="preserve">6.1. Качество Товара должно соответствовать требованиям Технического регламента, действующих ГОСТов, ТУ,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находящимися на Торговых точках и предоставляемых по первому требованию Покупателя. </w:t>
      </w:r>
    </w:p>
    <w:p w:rsidR="004E4CC4" w:rsidRPr="00DD63E1" w:rsidRDefault="004E4CC4" w:rsidP="00A400C8">
      <w:pPr>
        <w:pStyle w:val="22"/>
        <w:widowControl/>
        <w:spacing w:before="0" w:after="0" w:line="240" w:lineRule="auto"/>
        <w:ind w:left="0"/>
        <w:rPr>
          <w:sz w:val="20"/>
        </w:rPr>
      </w:pPr>
      <w:r w:rsidRPr="00DD63E1">
        <w:rPr>
          <w:sz w:val="20"/>
        </w:rPr>
        <w:t xml:space="preserve">6.2. </w:t>
      </w:r>
      <w:r w:rsidR="007C1EBB" w:rsidRPr="00DD63E1">
        <w:rPr>
          <w:sz w:val="20"/>
        </w:rPr>
        <w:t xml:space="preserve">Если в течение </w:t>
      </w:r>
      <w:r w:rsidR="00B959B3" w:rsidRPr="00DD63E1">
        <w:rPr>
          <w:sz w:val="20"/>
        </w:rPr>
        <w:t>2</w:t>
      </w:r>
      <w:r w:rsidR="007C1EBB" w:rsidRPr="00DD63E1">
        <w:rPr>
          <w:sz w:val="20"/>
        </w:rPr>
        <w:t>4 (</w:t>
      </w:r>
      <w:r w:rsidR="00B959B3" w:rsidRPr="00DD63E1">
        <w:rPr>
          <w:sz w:val="20"/>
        </w:rPr>
        <w:t xml:space="preserve">двадцати </w:t>
      </w:r>
      <w:r w:rsidR="007C1EBB" w:rsidRPr="00DD63E1">
        <w:rPr>
          <w:sz w:val="20"/>
        </w:rPr>
        <w:t>четырех) часов от времени получения Покупателем Товара в Торговой точке, Продавец по адресу указанному в разделе 11 Договора не получит пись</w:t>
      </w:r>
      <w:r w:rsidR="00AF7FFC" w:rsidRPr="00DD63E1">
        <w:rPr>
          <w:sz w:val="20"/>
        </w:rPr>
        <w:t xml:space="preserve">менного уведомления Покупателя </w:t>
      </w:r>
      <w:r w:rsidR="007C1EBB" w:rsidRPr="00DD63E1">
        <w:rPr>
          <w:sz w:val="20"/>
        </w:rPr>
        <w:t xml:space="preserve">об обнаружении несоответствия </w:t>
      </w:r>
      <w:r w:rsidR="00AF7FFC" w:rsidRPr="00DD63E1">
        <w:rPr>
          <w:sz w:val="20"/>
        </w:rPr>
        <w:t xml:space="preserve">качества Товара, Товар, </w:t>
      </w:r>
      <w:r w:rsidR="007C1EBB" w:rsidRPr="00DD63E1">
        <w:rPr>
          <w:sz w:val="20"/>
        </w:rPr>
        <w:t>переданный Продавцом Покупателю по Договору, считается принятым надлежащего качества.</w:t>
      </w:r>
    </w:p>
    <w:p w:rsidR="004E4CC4" w:rsidRPr="00DD63E1" w:rsidRDefault="004E4CC4" w:rsidP="00A400C8">
      <w:pPr>
        <w:pStyle w:val="22"/>
        <w:widowControl/>
        <w:spacing w:before="0" w:after="0" w:line="240" w:lineRule="auto"/>
        <w:ind w:left="0"/>
        <w:rPr>
          <w:sz w:val="20"/>
        </w:rPr>
      </w:pPr>
      <w:r w:rsidRPr="00DD63E1">
        <w:rPr>
          <w:sz w:val="20"/>
        </w:rPr>
        <w:t>6.3.</w:t>
      </w:r>
      <w:r w:rsidR="007C1EBB" w:rsidRPr="00DD63E1">
        <w:rPr>
          <w:sz w:val="20"/>
        </w:rPr>
        <w:t xml:space="preserve"> </w:t>
      </w:r>
      <w:r w:rsidR="003630AA" w:rsidRPr="00DD63E1">
        <w:rPr>
          <w:bCs/>
          <w:iCs/>
          <w:sz w:val="20"/>
          <w:lang w:val="ru-RU"/>
        </w:rPr>
        <w:t xml:space="preserve">При предъявлении претензий по качеству и/или количеству полученного Товара Покупатель обязан предъявить Продавцу документ, подтверждающий факт получения Товара в торговой точке – Чек. Рассмотрение претензии по качеству возможно </w:t>
      </w:r>
      <w:r w:rsidR="006B45EA" w:rsidRPr="00DD63E1">
        <w:rPr>
          <w:bCs/>
          <w:iCs/>
          <w:sz w:val="20"/>
          <w:lang w:val="ru-RU"/>
        </w:rPr>
        <w:t xml:space="preserve">только </w:t>
      </w:r>
      <w:r w:rsidR="003630AA" w:rsidRPr="00DD63E1">
        <w:rPr>
          <w:bCs/>
          <w:iCs/>
          <w:sz w:val="20"/>
          <w:lang w:val="ru-RU"/>
        </w:rPr>
        <w:t xml:space="preserve">при предъявлении Покупателем протокола испытаний, выданного испытательной лабораторией, </w:t>
      </w:r>
      <w:r w:rsidR="003630AA" w:rsidRPr="00DD63E1">
        <w:rPr>
          <w:bCs/>
          <w:iCs/>
          <w:sz w:val="20"/>
          <w:lang w:val="ru-RU"/>
        </w:rPr>
        <w:lastRenderedPageBreak/>
        <w:t xml:space="preserve">аккредитованной при Федеральном Агентстве по техническому регулированию и метрологии. При этом все качественные показатели в протоколе должны быть определены аттестованными методами испытаний (экспресс-методы являются </w:t>
      </w:r>
      <w:r w:rsidR="000D6148" w:rsidRPr="00DD63E1">
        <w:rPr>
          <w:bCs/>
          <w:iCs/>
          <w:sz w:val="20"/>
          <w:lang w:val="ru-RU"/>
        </w:rPr>
        <w:t>неле</w:t>
      </w:r>
      <w:r w:rsidR="003630AA" w:rsidRPr="00DD63E1">
        <w:rPr>
          <w:bCs/>
          <w:iCs/>
          <w:sz w:val="20"/>
          <w:lang w:val="ru-RU"/>
        </w:rPr>
        <w:t>гитимными при выставлении претензии</w:t>
      </w:r>
      <w:r w:rsidR="003A3942" w:rsidRPr="00DD63E1">
        <w:rPr>
          <w:bCs/>
          <w:iCs/>
          <w:sz w:val="20"/>
          <w:lang w:val="ru-RU"/>
        </w:rPr>
        <w:t>, Сторонами не принимаются</w:t>
      </w:r>
      <w:r w:rsidR="003630AA" w:rsidRPr="00DD63E1">
        <w:rPr>
          <w:bCs/>
          <w:iCs/>
          <w:sz w:val="20"/>
          <w:lang w:val="ru-RU"/>
        </w:rPr>
        <w:t xml:space="preserve">). Образец нефтепродукта для испытаний должен быть отобран по правилам ГОСТ 2517-2012 (нефтепродукты)/ГОСТ </w:t>
      </w:r>
      <w:r w:rsidR="00845E8A" w:rsidRPr="00DD63E1">
        <w:rPr>
          <w:bCs/>
          <w:iCs/>
          <w:sz w:val="20"/>
          <w:lang w:val="ru-RU"/>
        </w:rPr>
        <w:t xml:space="preserve">14921-2018 </w:t>
      </w:r>
      <w:r w:rsidR="003630AA" w:rsidRPr="00DD63E1">
        <w:rPr>
          <w:bCs/>
          <w:iCs/>
          <w:sz w:val="20"/>
          <w:lang w:val="ru-RU"/>
        </w:rPr>
        <w:t xml:space="preserve">(газ) в торговой точке, которая произвела отпуск топлива Покупателю. В случае отсутствия технической возможности отбора образца по ГОСТ 2517-2012 допускается отбор из </w:t>
      </w:r>
      <w:proofErr w:type="gramStart"/>
      <w:r w:rsidR="003630AA" w:rsidRPr="00DD63E1">
        <w:rPr>
          <w:bCs/>
          <w:iCs/>
          <w:sz w:val="20"/>
          <w:lang w:val="ru-RU"/>
        </w:rPr>
        <w:t>топливо-раздаточной</w:t>
      </w:r>
      <w:proofErr w:type="gramEnd"/>
      <w:r w:rsidR="003630AA" w:rsidRPr="00DD63E1">
        <w:rPr>
          <w:bCs/>
          <w:iCs/>
          <w:sz w:val="20"/>
          <w:lang w:val="ru-RU"/>
        </w:rPr>
        <w:t xml:space="preserve"> колонки. Рассмотрение претензий по количеству возможно при использовании Покупателем средств измерений, внесенных в государственный реестр при определении разницы между фактически заправленным количеством </w:t>
      </w:r>
      <w:r w:rsidR="00845E8A" w:rsidRPr="00DD63E1">
        <w:rPr>
          <w:bCs/>
          <w:iCs/>
          <w:sz w:val="20"/>
          <w:lang w:val="ru-RU"/>
        </w:rPr>
        <w:t xml:space="preserve">нефтепродуктов </w:t>
      </w:r>
      <w:r w:rsidR="003630AA" w:rsidRPr="00DD63E1">
        <w:rPr>
          <w:bCs/>
          <w:iCs/>
          <w:sz w:val="20"/>
          <w:lang w:val="ru-RU"/>
        </w:rPr>
        <w:t>и запрошенным количеством.</w:t>
      </w:r>
      <w:r w:rsidR="00F65C96" w:rsidRPr="00DD63E1">
        <w:rPr>
          <w:sz w:val="20"/>
          <w:lang w:val="ru-RU"/>
        </w:rPr>
        <w:t xml:space="preserve"> </w:t>
      </w:r>
    </w:p>
    <w:p w:rsidR="007C1EBB" w:rsidRPr="00DD63E1" w:rsidRDefault="004E4CC4" w:rsidP="00A400C8">
      <w:pPr>
        <w:pStyle w:val="22"/>
        <w:widowControl/>
        <w:tabs>
          <w:tab w:val="left" w:pos="900"/>
          <w:tab w:val="left" w:pos="1080"/>
        </w:tabs>
        <w:spacing w:before="0" w:after="0" w:line="240" w:lineRule="auto"/>
        <w:ind w:left="0"/>
        <w:rPr>
          <w:spacing w:val="-4"/>
          <w:sz w:val="20"/>
        </w:rPr>
      </w:pPr>
      <w:r w:rsidRPr="00DD63E1">
        <w:rPr>
          <w:spacing w:val="-4"/>
          <w:sz w:val="20"/>
        </w:rPr>
        <w:t xml:space="preserve">6.4. </w:t>
      </w:r>
      <w:r w:rsidR="007C1EBB" w:rsidRPr="00DD63E1">
        <w:rPr>
          <w:spacing w:val="-4"/>
          <w:sz w:val="20"/>
        </w:rPr>
        <w:t>При обнаружении несоответствия качества Товара Покупатель обязан предпринять все необходимые действия по сообщению и вызову представителей Продавца, составлению Актов</w:t>
      </w:r>
      <w:r w:rsidR="00291FCC" w:rsidRPr="00DD63E1">
        <w:rPr>
          <w:spacing w:val="-4"/>
          <w:sz w:val="20"/>
          <w:lang w:val="ru-RU"/>
        </w:rPr>
        <w:t>, протоколов</w:t>
      </w:r>
      <w:r w:rsidR="007C1EBB" w:rsidRPr="00DD63E1">
        <w:rPr>
          <w:spacing w:val="-4"/>
          <w:sz w:val="20"/>
        </w:rPr>
        <w:t xml:space="preserve">, оформлению документов, </w:t>
      </w:r>
      <w:r w:rsidR="00AF7FFC" w:rsidRPr="00DD63E1">
        <w:rPr>
          <w:spacing w:val="-4"/>
          <w:sz w:val="20"/>
        </w:rPr>
        <w:t>обеспечению</w:t>
      </w:r>
      <w:r w:rsidR="007C1EBB" w:rsidRPr="00DD63E1">
        <w:rPr>
          <w:spacing w:val="-4"/>
          <w:sz w:val="20"/>
        </w:rPr>
        <w:t xml:space="preserve"> сохранности п</w:t>
      </w:r>
      <w:r w:rsidR="008D4166" w:rsidRPr="00DD63E1">
        <w:rPr>
          <w:spacing w:val="-4"/>
          <w:sz w:val="20"/>
          <w:lang w:val="ru-RU"/>
        </w:rPr>
        <w:t>олученного</w:t>
      </w:r>
      <w:r w:rsidR="007C1EBB" w:rsidRPr="00DD63E1">
        <w:rPr>
          <w:spacing w:val="-4"/>
          <w:sz w:val="20"/>
        </w:rPr>
        <w:t xml:space="preserve"> </w:t>
      </w:r>
      <w:r w:rsidR="00AF7FFC" w:rsidRPr="00DD63E1">
        <w:rPr>
          <w:spacing w:val="-4"/>
          <w:sz w:val="20"/>
          <w:lang w:val="ru-RU"/>
        </w:rPr>
        <w:t>Товара</w:t>
      </w:r>
      <w:r w:rsidR="007C1EBB" w:rsidRPr="00DD63E1">
        <w:rPr>
          <w:spacing w:val="-4"/>
          <w:sz w:val="20"/>
        </w:rPr>
        <w:t xml:space="preserve"> и иные действия, фиксирующие и подтверждающие факт несоответствия </w:t>
      </w:r>
      <w:r w:rsidR="00AF7FFC" w:rsidRPr="00DD63E1">
        <w:rPr>
          <w:spacing w:val="-4"/>
          <w:sz w:val="20"/>
          <w:lang w:val="ru-RU"/>
        </w:rPr>
        <w:t>Товара по качеству</w:t>
      </w:r>
      <w:r w:rsidR="007C1EBB" w:rsidRPr="00DD63E1">
        <w:rPr>
          <w:spacing w:val="-4"/>
          <w:sz w:val="20"/>
        </w:rPr>
        <w:t>.</w:t>
      </w:r>
    </w:p>
    <w:p w:rsidR="00F07F90" w:rsidRPr="00DD63E1" w:rsidRDefault="00F07F90" w:rsidP="00A400C8">
      <w:pPr>
        <w:pStyle w:val="22"/>
        <w:widowControl/>
        <w:tabs>
          <w:tab w:val="left" w:pos="900"/>
          <w:tab w:val="left" w:pos="1080"/>
        </w:tabs>
        <w:spacing w:before="0" w:after="0" w:line="240" w:lineRule="auto"/>
        <w:ind w:left="0"/>
        <w:rPr>
          <w:spacing w:val="-4"/>
          <w:sz w:val="20"/>
        </w:rPr>
      </w:pPr>
    </w:p>
    <w:p w:rsidR="007C1EBB" w:rsidRPr="00DD63E1" w:rsidRDefault="007C1EBB" w:rsidP="00A400C8">
      <w:pPr>
        <w:pStyle w:val="a8"/>
        <w:numPr>
          <w:ilvl w:val="0"/>
          <w:numId w:val="4"/>
        </w:numPr>
        <w:tabs>
          <w:tab w:val="left" w:pos="720"/>
        </w:tabs>
        <w:ind w:left="0" w:firstLine="0"/>
        <w:jc w:val="center"/>
        <w:rPr>
          <w:rFonts w:ascii="Times New Roman" w:hAnsi="Times New Roman" w:cs="Times New Roman"/>
          <w:b/>
          <w:sz w:val="20"/>
        </w:rPr>
      </w:pPr>
      <w:r w:rsidRPr="00DD63E1">
        <w:rPr>
          <w:rFonts w:ascii="Times New Roman" w:hAnsi="Times New Roman" w:cs="Times New Roman"/>
          <w:b/>
          <w:sz w:val="20"/>
        </w:rPr>
        <w:t>ОТВЕТСТВЕННОСТЬ СТОРОН</w:t>
      </w:r>
    </w:p>
    <w:p w:rsidR="00845E8A" w:rsidRPr="00DD63E1" w:rsidRDefault="00845E8A" w:rsidP="00A400C8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0"/>
        <w:rPr>
          <w:sz w:val="20"/>
        </w:rPr>
      </w:pPr>
      <w:r w:rsidRPr="00DD63E1">
        <w:rPr>
          <w:sz w:val="20"/>
        </w:rPr>
        <w:t>7.1. За неисполнение либо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45E8A" w:rsidRPr="00DD63E1" w:rsidRDefault="00845E8A" w:rsidP="00A400C8">
      <w:pPr>
        <w:spacing w:before="0"/>
        <w:rPr>
          <w:sz w:val="20"/>
        </w:rPr>
      </w:pPr>
      <w:r w:rsidRPr="00DD63E1">
        <w:rPr>
          <w:sz w:val="20"/>
        </w:rPr>
        <w:t xml:space="preserve">7.2. В случае возникновения споров, требований или разногласий по применению или толкованию Договора, Стороны примут меры к их разрешению в претензионном порядке. Претензия может быть направлена Почтой России, курьерским отправлением и по электронной почте. Претензия, направляемая по электронной почте, может быть оформлена в виде электронного сообщения, в том числе с приложением сканированного образа претензии, либо в любом ином виде, позволяющем достоверно определить претензионный характер сообщения. Стороны признают равную юридическую силу собственноручной подписи уполномоченного лица и его факсимильной подписи на претензии. </w:t>
      </w:r>
    </w:p>
    <w:p w:rsidR="00845E8A" w:rsidRPr="00DD63E1" w:rsidRDefault="00845E8A" w:rsidP="00A400C8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0"/>
        <w:rPr>
          <w:sz w:val="20"/>
        </w:rPr>
      </w:pPr>
      <w:r w:rsidRPr="00DD63E1">
        <w:rPr>
          <w:sz w:val="20"/>
        </w:rPr>
        <w:t>7.3. При соблюдении Покупателем всех условий Договора,</w:t>
      </w:r>
      <w:r w:rsidRPr="00DD63E1">
        <w:rPr>
          <w:sz w:val="20"/>
          <w:lang w:val="ru-RU"/>
        </w:rPr>
        <w:t xml:space="preserve"> в </w:t>
      </w:r>
      <w:proofErr w:type="spellStart"/>
      <w:r w:rsidRPr="00DD63E1">
        <w:rPr>
          <w:sz w:val="20"/>
          <w:lang w:val="ru-RU"/>
        </w:rPr>
        <w:t>т.ч</w:t>
      </w:r>
      <w:proofErr w:type="spellEnd"/>
      <w:r w:rsidRPr="00DD63E1">
        <w:rPr>
          <w:sz w:val="20"/>
          <w:lang w:val="ru-RU"/>
        </w:rPr>
        <w:t>. пункта 3.2 Договора,</w:t>
      </w:r>
      <w:r w:rsidRPr="00DD63E1">
        <w:rPr>
          <w:sz w:val="20"/>
        </w:rPr>
        <w:t xml:space="preserve"> Продавец несет ответственность за возврат неиспользованных Покупателем сумм аванса.</w:t>
      </w:r>
    </w:p>
    <w:p w:rsidR="00845E8A" w:rsidRPr="00DD63E1" w:rsidRDefault="00845E8A" w:rsidP="00A400C8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0"/>
        <w:rPr>
          <w:sz w:val="20"/>
        </w:rPr>
      </w:pPr>
      <w:r w:rsidRPr="00DD63E1">
        <w:rPr>
          <w:sz w:val="20"/>
        </w:rPr>
        <w:t>7.4. Продавец несет ответственность за реальный ущерб, причиненный Покупателю, в случае нарушения им сроков приостановки (прекращения) отпуска Товаров по Карте</w:t>
      </w:r>
      <w:r w:rsidRPr="00DD63E1">
        <w:rPr>
          <w:sz w:val="20"/>
          <w:lang w:val="ru-RU"/>
        </w:rPr>
        <w:t>,</w:t>
      </w:r>
      <w:r w:rsidRPr="00DD63E1">
        <w:rPr>
          <w:sz w:val="20"/>
        </w:rPr>
        <w:t xml:space="preserve"> установленных подпунктом 4.1.2. Договора.</w:t>
      </w:r>
    </w:p>
    <w:p w:rsidR="00845E8A" w:rsidRPr="00DD63E1" w:rsidRDefault="00845E8A" w:rsidP="00A400C8">
      <w:pPr>
        <w:spacing w:before="0"/>
        <w:rPr>
          <w:sz w:val="20"/>
        </w:rPr>
      </w:pPr>
      <w:r w:rsidRPr="00DD63E1">
        <w:rPr>
          <w:sz w:val="20"/>
        </w:rPr>
        <w:t>7.5. Претензии в рамках исполнения Договора должны быть рассмотрены в течение 10 (десяти) рабочих дней с момента доставки другой Стороне. Стороны подтверждают, что направление претензий на адреса электронной почты, указанные в Договоре, считается надлежащим соблюдением претензионного порядка, а заверенный Стороной скриншот электронной почты надлежащим доказательством такого направления. В случае отказа либо невозможности получения претензии, направленной курьерской службой по адресу местонахождения Стороны, претензия считается доставленной с даты отказа, либо иной даты, указанной в накладной курьерской службы. О результатах рассмотрения претензии сообщается в письменном виде.</w:t>
      </w:r>
    </w:p>
    <w:p w:rsidR="00845E8A" w:rsidRPr="00DD63E1" w:rsidRDefault="00845E8A" w:rsidP="00A400C8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0"/>
        <w:rPr>
          <w:sz w:val="20"/>
        </w:rPr>
      </w:pPr>
      <w:r w:rsidRPr="00DD63E1">
        <w:rPr>
          <w:sz w:val="20"/>
        </w:rPr>
        <w:t>7.6. В случае неудовлетворения претензии и/или невозможности урегулировать спо</w:t>
      </w:r>
      <w:r w:rsidRPr="00DD63E1">
        <w:rPr>
          <w:sz w:val="20"/>
          <w:lang w:val="ru-RU"/>
        </w:rPr>
        <w:t>р</w:t>
      </w:r>
      <w:r w:rsidRPr="00DD63E1">
        <w:rPr>
          <w:sz w:val="20"/>
        </w:rPr>
        <w:t xml:space="preserve"> иными способами, спор передаётся на рассмотрение Арбитражного суда по месту нахождения</w:t>
      </w:r>
      <w:r w:rsidRPr="00DD63E1">
        <w:rPr>
          <w:sz w:val="20"/>
          <w:lang w:val="ru-RU"/>
        </w:rPr>
        <w:t xml:space="preserve"> Продавца.</w:t>
      </w:r>
    </w:p>
    <w:p w:rsidR="00845E8A" w:rsidRPr="00DD63E1" w:rsidRDefault="00845E8A" w:rsidP="00A400C8">
      <w:pPr>
        <w:pStyle w:val="af2"/>
        <w:ind w:left="0"/>
        <w:jc w:val="both"/>
        <w:rPr>
          <w:rFonts w:ascii="Times New Roman" w:hAnsi="Times New Roman"/>
          <w:sz w:val="20"/>
          <w:szCs w:val="20"/>
        </w:rPr>
      </w:pPr>
      <w:r w:rsidRPr="00DD63E1">
        <w:rPr>
          <w:rFonts w:ascii="Times New Roman" w:hAnsi="Times New Roman"/>
          <w:sz w:val="20"/>
          <w:szCs w:val="20"/>
        </w:rPr>
        <w:t>7.7. В случае нарушения сроков погашения задолженности, установленных в пункте 4.3.8. Договора, Покупатель обязуется уплатить Продавцу неустойку в размере 0,1 процент от суммы задолженности за каждый день просрочки.</w:t>
      </w:r>
    </w:p>
    <w:p w:rsidR="00845E8A" w:rsidRPr="00DD63E1" w:rsidRDefault="00845E8A" w:rsidP="00A400C8">
      <w:pPr>
        <w:pStyle w:val="af2"/>
        <w:ind w:left="0"/>
        <w:jc w:val="both"/>
        <w:rPr>
          <w:rFonts w:ascii="Times New Roman" w:hAnsi="Times New Roman"/>
          <w:sz w:val="20"/>
          <w:szCs w:val="20"/>
        </w:rPr>
      </w:pPr>
      <w:r w:rsidRPr="00DD63E1">
        <w:rPr>
          <w:rFonts w:ascii="Times New Roman" w:hAnsi="Times New Roman"/>
          <w:sz w:val="20"/>
          <w:szCs w:val="20"/>
        </w:rPr>
        <w:t>7.8.</w:t>
      </w:r>
      <w:r w:rsidRPr="00DD63E1">
        <w:rPr>
          <w:rFonts w:ascii="Times New Roman" w:eastAsia="Times New Roman" w:hAnsi="Times New Roman"/>
          <w:sz w:val="20"/>
          <w:szCs w:val="20"/>
        </w:rPr>
        <w:t xml:space="preserve"> </w:t>
      </w:r>
      <w:r w:rsidRPr="00DD63E1">
        <w:rPr>
          <w:rFonts w:ascii="Times New Roman" w:hAnsi="Times New Roman"/>
          <w:sz w:val="20"/>
          <w:szCs w:val="20"/>
        </w:rPr>
        <w:t>В случае несоблюдения п. 2.</w:t>
      </w:r>
      <w:r w:rsidR="00572446" w:rsidRPr="00DD63E1">
        <w:rPr>
          <w:rFonts w:ascii="Times New Roman" w:hAnsi="Times New Roman"/>
          <w:sz w:val="20"/>
          <w:szCs w:val="20"/>
        </w:rPr>
        <w:t>8</w:t>
      </w:r>
      <w:r w:rsidRPr="00DD63E1">
        <w:rPr>
          <w:rFonts w:ascii="Times New Roman" w:hAnsi="Times New Roman"/>
          <w:sz w:val="20"/>
          <w:szCs w:val="20"/>
        </w:rPr>
        <w:t>. Договора Покупатель, осуществивший уступку права, выплачивает Продавцу неустойку в размере уступленного права. Убытки, причиненные Продавцу уступкой права, осуществленной с нарушением п. 2.</w:t>
      </w:r>
      <w:r w:rsidR="00572446" w:rsidRPr="00DD63E1">
        <w:rPr>
          <w:rFonts w:ascii="Times New Roman" w:hAnsi="Times New Roman"/>
          <w:sz w:val="20"/>
          <w:szCs w:val="20"/>
        </w:rPr>
        <w:t>8</w:t>
      </w:r>
      <w:r w:rsidRPr="00DD63E1">
        <w:rPr>
          <w:rFonts w:ascii="Times New Roman" w:hAnsi="Times New Roman"/>
          <w:sz w:val="20"/>
          <w:szCs w:val="20"/>
        </w:rPr>
        <w:t>. Договора, взыскиваются сверх суммы неустойки.</w:t>
      </w:r>
    </w:p>
    <w:p w:rsidR="00B67CE0" w:rsidRPr="00DD63E1" w:rsidRDefault="006D4455" w:rsidP="00A400C8">
      <w:pPr>
        <w:pStyle w:val="af2"/>
        <w:ind w:left="0"/>
        <w:jc w:val="both"/>
        <w:rPr>
          <w:rFonts w:ascii="Times New Roman" w:hAnsi="Times New Roman"/>
          <w:sz w:val="20"/>
          <w:szCs w:val="20"/>
        </w:rPr>
      </w:pPr>
      <w:r w:rsidRPr="00DD63E1">
        <w:rPr>
          <w:rFonts w:ascii="Times New Roman" w:hAnsi="Times New Roman"/>
          <w:sz w:val="20"/>
          <w:szCs w:val="20"/>
        </w:rPr>
        <w:t>7.</w:t>
      </w:r>
      <w:r w:rsidR="005426DB" w:rsidRPr="00DD63E1">
        <w:rPr>
          <w:rFonts w:ascii="Times New Roman" w:hAnsi="Times New Roman"/>
          <w:sz w:val="20"/>
          <w:szCs w:val="20"/>
        </w:rPr>
        <w:t>9</w:t>
      </w:r>
      <w:r w:rsidR="00B67CE0" w:rsidRPr="00DD63E1">
        <w:rPr>
          <w:rFonts w:ascii="Times New Roman" w:hAnsi="Times New Roman"/>
          <w:sz w:val="20"/>
          <w:szCs w:val="20"/>
        </w:rPr>
        <w:t xml:space="preserve">. Предусмотренные </w:t>
      </w:r>
      <w:r w:rsidR="00D1119C" w:rsidRPr="00DD63E1">
        <w:rPr>
          <w:rFonts w:ascii="Times New Roman" w:hAnsi="Times New Roman"/>
          <w:sz w:val="20"/>
          <w:szCs w:val="20"/>
        </w:rPr>
        <w:t>Д</w:t>
      </w:r>
      <w:r w:rsidR="00B67CE0" w:rsidRPr="00DD63E1">
        <w:rPr>
          <w:rFonts w:ascii="Times New Roman" w:hAnsi="Times New Roman"/>
          <w:sz w:val="20"/>
          <w:szCs w:val="20"/>
        </w:rPr>
        <w:t xml:space="preserve">оговором </w:t>
      </w:r>
      <w:r w:rsidR="00F3375A" w:rsidRPr="00DD63E1">
        <w:rPr>
          <w:rFonts w:ascii="Times New Roman" w:hAnsi="Times New Roman"/>
          <w:sz w:val="20"/>
          <w:szCs w:val="20"/>
        </w:rPr>
        <w:t>неустойка</w:t>
      </w:r>
      <w:r w:rsidR="00B67CE0" w:rsidRPr="00DD63E1">
        <w:rPr>
          <w:rFonts w:ascii="Times New Roman" w:hAnsi="Times New Roman"/>
          <w:sz w:val="20"/>
          <w:szCs w:val="20"/>
        </w:rPr>
        <w:t xml:space="preserve"> и штраф считаются начисленными с момента их признания Стороной договора, либо с момента вступления в силу соответствующего решения суда.</w:t>
      </w:r>
      <w:r w:rsidR="00F3375A" w:rsidRPr="00DD63E1">
        <w:rPr>
          <w:rFonts w:ascii="Times New Roman" w:hAnsi="Times New Roman"/>
          <w:sz w:val="20"/>
          <w:szCs w:val="20"/>
        </w:rPr>
        <w:t xml:space="preserve"> </w:t>
      </w:r>
    </w:p>
    <w:p w:rsidR="00F07F90" w:rsidRPr="00DD63E1" w:rsidRDefault="00F07F90" w:rsidP="00A400C8">
      <w:pPr>
        <w:pStyle w:val="af2"/>
        <w:ind w:left="0"/>
        <w:jc w:val="both"/>
        <w:rPr>
          <w:rFonts w:ascii="Times New Roman" w:hAnsi="Times New Roman"/>
          <w:sz w:val="20"/>
          <w:szCs w:val="20"/>
        </w:rPr>
      </w:pPr>
    </w:p>
    <w:p w:rsidR="007C1EBB" w:rsidRPr="00DD63E1" w:rsidRDefault="007C1EBB" w:rsidP="00A400C8">
      <w:pPr>
        <w:numPr>
          <w:ilvl w:val="0"/>
          <w:numId w:val="4"/>
        </w:numPr>
        <w:spacing w:before="0"/>
        <w:ind w:left="0" w:firstLine="0"/>
        <w:jc w:val="center"/>
        <w:rPr>
          <w:b/>
          <w:sz w:val="20"/>
        </w:rPr>
      </w:pPr>
      <w:r w:rsidRPr="00DD63E1">
        <w:rPr>
          <w:b/>
          <w:sz w:val="20"/>
        </w:rPr>
        <w:t>ВСТУПЛЕНИЕ В СИЛУ, СРОК ДЕЙСТВИЯ И ПОРЯДОК ПРЕКРАЩЕНИЯ ДОГОВОРА</w:t>
      </w:r>
    </w:p>
    <w:p w:rsidR="007C1EBB" w:rsidRPr="00DD63E1" w:rsidRDefault="007C1EBB" w:rsidP="00A400C8">
      <w:pPr>
        <w:widowControl/>
        <w:numPr>
          <w:ilvl w:val="1"/>
          <w:numId w:val="4"/>
        </w:numPr>
        <w:tabs>
          <w:tab w:val="clear" w:pos="360"/>
          <w:tab w:val="num" w:pos="851"/>
        </w:tabs>
        <w:spacing w:before="0"/>
        <w:ind w:left="0" w:firstLine="0"/>
        <w:rPr>
          <w:sz w:val="20"/>
        </w:rPr>
      </w:pPr>
      <w:r w:rsidRPr="00DD63E1">
        <w:rPr>
          <w:sz w:val="20"/>
        </w:rPr>
        <w:t xml:space="preserve">Договор вступает в силу со дня подписания его Сторонами и действует </w:t>
      </w:r>
      <w:r w:rsidR="002A2E27" w:rsidRPr="00DD63E1">
        <w:rPr>
          <w:sz w:val="20"/>
        </w:rPr>
        <w:t>п</w:t>
      </w:r>
      <w:r w:rsidRPr="00DD63E1">
        <w:rPr>
          <w:sz w:val="20"/>
        </w:rPr>
        <w:t xml:space="preserve">о </w:t>
      </w:r>
      <w:r w:rsidR="00CE298E" w:rsidRPr="00DD63E1">
        <w:rPr>
          <w:sz w:val="20"/>
        </w:rPr>
        <w:t>«__</w:t>
      </w:r>
      <w:proofErr w:type="gramStart"/>
      <w:r w:rsidR="00CE298E" w:rsidRPr="00DD63E1">
        <w:rPr>
          <w:sz w:val="20"/>
        </w:rPr>
        <w:t>»</w:t>
      </w:r>
      <w:r w:rsidR="0070522A" w:rsidRPr="00DD63E1">
        <w:rPr>
          <w:sz w:val="20"/>
        </w:rPr>
        <w:t>.</w:t>
      </w:r>
      <w:r w:rsidR="00CE298E" w:rsidRPr="00DD63E1">
        <w:rPr>
          <w:sz w:val="20"/>
        </w:rPr>
        <w:t>_</w:t>
      </w:r>
      <w:proofErr w:type="gramEnd"/>
      <w:r w:rsidR="00CE298E" w:rsidRPr="00DD63E1">
        <w:rPr>
          <w:sz w:val="20"/>
        </w:rPr>
        <w:t>_</w:t>
      </w:r>
      <w:r w:rsidR="0070522A" w:rsidRPr="00DD63E1">
        <w:rPr>
          <w:sz w:val="20"/>
        </w:rPr>
        <w:t>.</w:t>
      </w:r>
      <w:r w:rsidR="00CE298E" w:rsidRPr="00DD63E1">
        <w:rPr>
          <w:sz w:val="20"/>
        </w:rPr>
        <w:t>20</w:t>
      </w:r>
      <w:r w:rsidR="00D1119C" w:rsidRPr="00DD63E1">
        <w:rPr>
          <w:sz w:val="20"/>
        </w:rPr>
        <w:t>_</w:t>
      </w:r>
      <w:r w:rsidR="00CE298E" w:rsidRPr="00DD63E1">
        <w:rPr>
          <w:sz w:val="20"/>
        </w:rPr>
        <w:t>_</w:t>
      </w:r>
      <w:r w:rsidR="00A53690" w:rsidRPr="00DD63E1">
        <w:rPr>
          <w:sz w:val="20"/>
        </w:rPr>
        <w:t xml:space="preserve"> </w:t>
      </w:r>
      <w:r w:rsidRPr="00DD63E1">
        <w:rPr>
          <w:sz w:val="20"/>
        </w:rPr>
        <w:t>года</w:t>
      </w:r>
      <w:r w:rsidR="002A2E27" w:rsidRPr="00DD63E1">
        <w:rPr>
          <w:sz w:val="20"/>
        </w:rPr>
        <w:t xml:space="preserve"> включительно</w:t>
      </w:r>
      <w:r w:rsidRPr="00DD63E1">
        <w:rPr>
          <w:sz w:val="20"/>
        </w:rPr>
        <w:t xml:space="preserve">, а в части финансовых взаиморасчетов между </w:t>
      </w:r>
      <w:r w:rsidR="00845E8A" w:rsidRPr="00DD63E1">
        <w:rPr>
          <w:sz w:val="20"/>
        </w:rPr>
        <w:t>С</w:t>
      </w:r>
      <w:r w:rsidRPr="00DD63E1">
        <w:rPr>
          <w:sz w:val="20"/>
        </w:rPr>
        <w:t>торонами до полного их завершения.</w:t>
      </w:r>
    </w:p>
    <w:p w:rsidR="007C1EBB" w:rsidRPr="00DD63E1" w:rsidRDefault="006C073B" w:rsidP="00A400C8">
      <w:pPr>
        <w:widowControl/>
        <w:tabs>
          <w:tab w:val="num" w:pos="0"/>
          <w:tab w:val="num" w:pos="480"/>
          <w:tab w:val="num" w:pos="851"/>
        </w:tabs>
        <w:spacing w:before="0"/>
        <w:rPr>
          <w:sz w:val="20"/>
        </w:rPr>
      </w:pPr>
      <w:r w:rsidRPr="00DD63E1">
        <w:rPr>
          <w:sz w:val="20"/>
        </w:rPr>
        <w:t>8.</w:t>
      </w:r>
      <w:r w:rsidR="00AB2011" w:rsidRPr="00DD63E1">
        <w:rPr>
          <w:sz w:val="20"/>
        </w:rPr>
        <w:t>2</w:t>
      </w:r>
      <w:r w:rsidRPr="00DD63E1">
        <w:rPr>
          <w:sz w:val="20"/>
        </w:rPr>
        <w:t>.</w:t>
      </w:r>
      <w:r w:rsidR="007C1EBB" w:rsidRPr="00DD63E1">
        <w:rPr>
          <w:sz w:val="20"/>
        </w:rPr>
        <w:t xml:space="preserve"> </w:t>
      </w:r>
      <w:r w:rsidR="001D5526" w:rsidRPr="00DD63E1">
        <w:rPr>
          <w:sz w:val="20"/>
        </w:rPr>
        <w:t xml:space="preserve">Условия Договора могут быть изменены по Соглашению Сторон. </w:t>
      </w:r>
      <w:r w:rsidR="007C1EBB" w:rsidRPr="00DD63E1">
        <w:rPr>
          <w:sz w:val="20"/>
        </w:rPr>
        <w:t xml:space="preserve">Договор может быть расторгнут в одностороннем </w:t>
      </w:r>
      <w:r w:rsidR="009E69B0" w:rsidRPr="00DD63E1">
        <w:rPr>
          <w:sz w:val="20"/>
        </w:rPr>
        <w:t xml:space="preserve">внесудебном </w:t>
      </w:r>
      <w:r w:rsidR="007C1EBB" w:rsidRPr="00DD63E1">
        <w:rPr>
          <w:sz w:val="20"/>
        </w:rPr>
        <w:t xml:space="preserve">порядке по инициативе любой из Сторон при условии предварительного уведомления другой Стороны в письменном виде не позднее, чем за </w:t>
      </w:r>
      <w:r w:rsidRPr="00DD63E1">
        <w:rPr>
          <w:sz w:val="20"/>
        </w:rPr>
        <w:t>15 (пятнадцать) календарных дней</w:t>
      </w:r>
      <w:r w:rsidR="007C1EBB" w:rsidRPr="00DD63E1">
        <w:rPr>
          <w:sz w:val="20"/>
        </w:rPr>
        <w:t xml:space="preserve"> до даты расторжения Договора.</w:t>
      </w:r>
      <w:r w:rsidR="003A5A56" w:rsidRPr="00DD63E1">
        <w:rPr>
          <w:sz w:val="20"/>
        </w:rPr>
        <w:t xml:space="preserve"> Продавец может отказаться от Договора в одностороннем </w:t>
      </w:r>
      <w:r w:rsidR="009E69B0" w:rsidRPr="00DD63E1">
        <w:rPr>
          <w:sz w:val="20"/>
        </w:rPr>
        <w:t xml:space="preserve">внесудебном </w:t>
      </w:r>
      <w:r w:rsidR="003A5A56" w:rsidRPr="00DD63E1">
        <w:rPr>
          <w:sz w:val="20"/>
        </w:rPr>
        <w:t>порядке по основаниям, предусмотренным п. 4.2.</w:t>
      </w:r>
      <w:r w:rsidR="00720C7C" w:rsidRPr="00DD63E1">
        <w:rPr>
          <w:sz w:val="20"/>
        </w:rPr>
        <w:t>9</w:t>
      </w:r>
      <w:r w:rsidR="003A5A56" w:rsidRPr="00DD63E1">
        <w:rPr>
          <w:sz w:val="20"/>
        </w:rPr>
        <w:t>. Договора.</w:t>
      </w:r>
    </w:p>
    <w:p w:rsidR="00845E8A" w:rsidRPr="00DD63E1" w:rsidRDefault="00845E8A" w:rsidP="00A400C8">
      <w:pPr>
        <w:tabs>
          <w:tab w:val="num" w:pos="426"/>
        </w:tabs>
        <w:spacing w:before="0"/>
        <w:rPr>
          <w:sz w:val="20"/>
        </w:rPr>
      </w:pPr>
      <w:r w:rsidRPr="00DD63E1">
        <w:rPr>
          <w:sz w:val="20"/>
        </w:rPr>
        <w:t>8.3. В случае расторжения Договора или истечения срока его действия, Покупатель оплачивает стоимость фактически приобретенных на момент расторжения Договора Товара и оказанных Сервисных услуг. При наличии неиспользованной Покупателем суммы предварительной оплаты (авансового платежа), Продавец возвращает Покупателю на расчетный счет сумму неиспользованного авансового платежа</w:t>
      </w:r>
      <w:r w:rsidRPr="00DD63E1" w:rsidDel="00A14BE1">
        <w:rPr>
          <w:sz w:val="20"/>
        </w:rPr>
        <w:t xml:space="preserve"> </w:t>
      </w:r>
      <w:r w:rsidRPr="00DD63E1">
        <w:rPr>
          <w:sz w:val="20"/>
        </w:rPr>
        <w:t xml:space="preserve">в течение 10 (Десяти) рабочих дней с момента сверки Сторонами взаимных обязательств и подписания Акта сверки.  </w:t>
      </w:r>
    </w:p>
    <w:p w:rsidR="00845E8A" w:rsidRPr="00DD63E1" w:rsidRDefault="00845E8A" w:rsidP="00A400C8">
      <w:pPr>
        <w:widowControl/>
        <w:tabs>
          <w:tab w:val="num" w:pos="360"/>
          <w:tab w:val="num" w:pos="426"/>
        </w:tabs>
        <w:spacing w:before="0"/>
        <w:rPr>
          <w:sz w:val="20"/>
        </w:rPr>
      </w:pPr>
      <w:r w:rsidRPr="00DD63E1">
        <w:rPr>
          <w:sz w:val="20"/>
        </w:rPr>
        <w:t>8.4. При расторжении или истечении срока действия Договора Стороны не позднее 10 (десятого) рабочего дня месяца, следующего за месяцем блокировки Карт, проводят сверку взаимных обязательств, оформляемую актом сверки, и проводят окончательный расчет в течение 10 (десяти) рабочих дней с момента подписания акта сверки взаиморасчетов, при условии исполнения Покупателем п. 3.2 Договора.</w:t>
      </w:r>
    </w:p>
    <w:p w:rsidR="00F401ED" w:rsidRPr="00DD63E1" w:rsidRDefault="008A4D52" w:rsidP="00A400C8">
      <w:pPr>
        <w:widowControl/>
        <w:tabs>
          <w:tab w:val="num" w:pos="360"/>
        </w:tabs>
        <w:spacing w:before="0"/>
        <w:rPr>
          <w:sz w:val="20"/>
        </w:rPr>
      </w:pPr>
      <w:r w:rsidRPr="00DD63E1">
        <w:rPr>
          <w:sz w:val="20"/>
        </w:rPr>
        <w:t>8.5</w:t>
      </w:r>
      <w:r w:rsidR="00845E8A" w:rsidRPr="00DD63E1">
        <w:rPr>
          <w:sz w:val="20"/>
        </w:rPr>
        <w:t xml:space="preserve">. Стороны соглашаются, что сверка взаиморасчетов, осуществляемая Сторонами путем обмена подписанными сканированными -образами актов сверки по электронной почте, заверенными печатями </w:t>
      </w:r>
      <w:r w:rsidR="00A766C2" w:rsidRPr="00DD63E1">
        <w:rPr>
          <w:sz w:val="20"/>
        </w:rPr>
        <w:t xml:space="preserve">(при наличии) </w:t>
      </w:r>
      <w:r w:rsidR="00845E8A" w:rsidRPr="00DD63E1">
        <w:rPr>
          <w:sz w:val="20"/>
        </w:rPr>
        <w:t xml:space="preserve">и подписями </w:t>
      </w:r>
      <w:r w:rsidR="00A766C2" w:rsidRPr="00DD63E1">
        <w:rPr>
          <w:sz w:val="20"/>
        </w:rPr>
        <w:t>сторон, будут</w:t>
      </w:r>
      <w:r w:rsidR="00845E8A" w:rsidRPr="00DD63E1">
        <w:rPr>
          <w:sz w:val="20"/>
        </w:rPr>
        <w:t xml:space="preserve"> иметь такую же силу, как и оригиналы актов </w:t>
      </w:r>
      <w:proofErr w:type="gramStart"/>
      <w:r w:rsidR="00845E8A" w:rsidRPr="00DD63E1">
        <w:rPr>
          <w:sz w:val="20"/>
        </w:rPr>
        <w:t>сверки</w:t>
      </w:r>
      <w:proofErr w:type="gramEnd"/>
      <w:r w:rsidR="00845E8A" w:rsidRPr="00DD63E1">
        <w:rPr>
          <w:sz w:val="20"/>
        </w:rPr>
        <w:t xml:space="preserve"> полученные Сторонами в бумажном виде</w:t>
      </w:r>
      <w:r w:rsidR="00F401ED" w:rsidRPr="00DD63E1">
        <w:rPr>
          <w:sz w:val="20"/>
        </w:rPr>
        <w:t>.</w:t>
      </w:r>
    </w:p>
    <w:p w:rsidR="00F401ED" w:rsidRPr="00DD63E1" w:rsidRDefault="00F401ED" w:rsidP="00A400C8">
      <w:pPr>
        <w:widowControl/>
        <w:tabs>
          <w:tab w:val="num" w:pos="360"/>
        </w:tabs>
        <w:spacing w:before="0"/>
        <w:rPr>
          <w:sz w:val="20"/>
        </w:rPr>
      </w:pPr>
    </w:p>
    <w:p w:rsidR="007C1EBB" w:rsidRPr="00DD63E1" w:rsidRDefault="007C1EBB" w:rsidP="00A400C8">
      <w:pPr>
        <w:pStyle w:val="a4"/>
        <w:numPr>
          <w:ilvl w:val="0"/>
          <w:numId w:val="4"/>
        </w:numPr>
        <w:tabs>
          <w:tab w:val="left" w:pos="720"/>
          <w:tab w:val="left" w:pos="900"/>
          <w:tab w:val="left" w:pos="1080"/>
        </w:tabs>
        <w:ind w:left="0" w:firstLine="0"/>
        <w:jc w:val="center"/>
        <w:outlineLvl w:val="0"/>
        <w:rPr>
          <w:bCs/>
          <w:sz w:val="20"/>
        </w:rPr>
      </w:pPr>
      <w:r w:rsidRPr="00DD63E1">
        <w:rPr>
          <w:bCs/>
          <w:sz w:val="20"/>
        </w:rPr>
        <w:t>ОБСТОЯТЕЛЬСТВА НЕПРЕОДОЛИМОЙ СИЛЫ</w:t>
      </w:r>
    </w:p>
    <w:p w:rsidR="007C1EBB" w:rsidRPr="00DD63E1" w:rsidRDefault="007C1EBB" w:rsidP="00A400C8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0" w:firstLine="0"/>
        <w:rPr>
          <w:sz w:val="20"/>
        </w:rPr>
      </w:pPr>
      <w:r w:rsidRPr="00DD63E1">
        <w:rPr>
          <w:sz w:val="20"/>
        </w:rPr>
        <w:t>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силы, которые ни одна из Сторон была не в состоянии предвидеть и/или предотвратить разумными мерами, и которые повлияли на исполнение С</w:t>
      </w:r>
      <w:r w:rsidR="006C073B" w:rsidRPr="00DD63E1">
        <w:rPr>
          <w:sz w:val="20"/>
        </w:rPr>
        <w:t xml:space="preserve">торонами своих обязательств по </w:t>
      </w:r>
      <w:r w:rsidRPr="00DD63E1">
        <w:rPr>
          <w:sz w:val="20"/>
        </w:rPr>
        <w:t>Договору.</w:t>
      </w:r>
    </w:p>
    <w:p w:rsidR="007C1EBB" w:rsidRPr="00DD63E1" w:rsidRDefault="007C1EBB" w:rsidP="00A400C8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0" w:firstLine="0"/>
        <w:rPr>
          <w:sz w:val="20"/>
        </w:rPr>
      </w:pPr>
      <w:r w:rsidRPr="00DD63E1">
        <w:rPr>
          <w:sz w:val="20"/>
        </w:rPr>
        <w:t xml:space="preserve">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</w:t>
      </w:r>
      <w:r w:rsidRPr="00DD63E1">
        <w:rPr>
          <w:sz w:val="20"/>
        </w:rPr>
        <w:lastRenderedPageBreak/>
        <w:t>бедствия; войны, военные действия, пожары, аварии, а также постановления или распоряжения органов государственной власти.</w:t>
      </w:r>
    </w:p>
    <w:p w:rsidR="007C1EBB" w:rsidRPr="00DD63E1" w:rsidRDefault="007C1EBB" w:rsidP="00A400C8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0" w:firstLine="0"/>
        <w:rPr>
          <w:snapToGrid w:val="0"/>
          <w:sz w:val="20"/>
        </w:rPr>
      </w:pPr>
      <w:r w:rsidRPr="00DD63E1">
        <w:rPr>
          <w:sz w:val="20"/>
        </w:rPr>
        <w:t>Сторона, которая не в состоянии выполнить свои обязательства по Договору в силу возникновения обстоятельств непреодолимой силы, обязана в течение 5 (пяти)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Договору.</w:t>
      </w:r>
    </w:p>
    <w:p w:rsidR="007C1EBB" w:rsidRPr="00DD63E1" w:rsidRDefault="007C1EBB" w:rsidP="00A400C8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0" w:firstLine="0"/>
        <w:rPr>
          <w:snapToGrid w:val="0"/>
          <w:sz w:val="20"/>
        </w:rPr>
      </w:pPr>
      <w:r w:rsidRPr="00DD63E1">
        <w:rPr>
          <w:snapToGrid w:val="0"/>
          <w:sz w:val="20"/>
        </w:rPr>
        <w:t xml:space="preserve"> Не извещение и/или несвоевременное извещение другой Стороны согласно п.9.3. Договора влечет за собой утрату Стороной права ссылаться на эти обстоятельства.</w:t>
      </w:r>
    </w:p>
    <w:p w:rsidR="00886383" w:rsidRPr="00DD63E1" w:rsidRDefault="00886383" w:rsidP="00A400C8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  <w:tab w:val="num" w:pos="1494"/>
        </w:tabs>
        <w:spacing w:before="0" w:after="0" w:line="240" w:lineRule="auto"/>
        <w:ind w:left="0" w:firstLine="0"/>
        <w:rPr>
          <w:snapToGrid w:val="0"/>
          <w:sz w:val="20"/>
        </w:rPr>
      </w:pPr>
      <w:r w:rsidRPr="00DD63E1">
        <w:rPr>
          <w:snapToGrid w:val="0"/>
          <w:sz w:val="20"/>
        </w:rPr>
        <w:t>Подтверждением наличия и продолжительности действия обстоятельств непреодолимой силы будут являться документы, выданные компетентным государственным органом.</w:t>
      </w:r>
    </w:p>
    <w:p w:rsidR="007A5B1B" w:rsidRPr="00DD63E1" w:rsidRDefault="007C1EBB" w:rsidP="00A400C8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0" w:firstLine="0"/>
        <w:rPr>
          <w:b/>
          <w:sz w:val="20"/>
        </w:rPr>
      </w:pPr>
      <w:r w:rsidRPr="00DD63E1">
        <w:rPr>
          <w:snapToGrid w:val="0"/>
          <w:sz w:val="20"/>
        </w:rPr>
        <w:t xml:space="preserve"> Если подобные обстоятельства продлятся более 20 (двадцати) календарных дней подряд, то любая из Сторон вправе расторгнуть Договор в одностороннем порядке, известив об этом другую Сторону за 5 (пять) рабочих дней до даты предполагаемого расторжения. </w:t>
      </w:r>
    </w:p>
    <w:p w:rsidR="003F76AE" w:rsidRPr="00DD63E1" w:rsidRDefault="003F76AE" w:rsidP="00A400C8">
      <w:pPr>
        <w:pStyle w:val="22"/>
        <w:widowControl/>
        <w:tabs>
          <w:tab w:val="left" w:pos="900"/>
          <w:tab w:val="left" w:pos="1080"/>
        </w:tabs>
        <w:spacing w:before="0" w:after="0" w:line="240" w:lineRule="auto"/>
        <w:ind w:left="0"/>
        <w:rPr>
          <w:b/>
          <w:sz w:val="20"/>
        </w:rPr>
      </w:pPr>
    </w:p>
    <w:p w:rsidR="007C1EBB" w:rsidRPr="00DD63E1" w:rsidRDefault="007C1EBB" w:rsidP="00A400C8">
      <w:pPr>
        <w:pStyle w:val="22"/>
        <w:widowControl/>
        <w:tabs>
          <w:tab w:val="left" w:pos="360"/>
          <w:tab w:val="left" w:pos="900"/>
          <w:tab w:val="left" w:pos="1080"/>
        </w:tabs>
        <w:spacing w:before="0" w:after="0" w:line="240" w:lineRule="auto"/>
        <w:ind w:left="0"/>
        <w:jc w:val="center"/>
        <w:rPr>
          <w:b/>
          <w:sz w:val="20"/>
        </w:rPr>
      </w:pPr>
      <w:r w:rsidRPr="00DD63E1">
        <w:rPr>
          <w:b/>
          <w:sz w:val="20"/>
        </w:rPr>
        <w:t>10. ДОПОЛНИТЕЛЬНЫЕ ПОЛОЖЕНИЯ</w:t>
      </w:r>
    </w:p>
    <w:p w:rsidR="00444DE0" w:rsidRPr="00DD63E1" w:rsidRDefault="00D44A60" w:rsidP="00A400C8">
      <w:pPr>
        <w:spacing w:before="0"/>
        <w:rPr>
          <w:sz w:val="20"/>
        </w:rPr>
      </w:pPr>
      <w:r w:rsidRPr="00DD63E1">
        <w:rPr>
          <w:sz w:val="20"/>
        </w:rPr>
        <w:t>10.</w:t>
      </w:r>
      <w:r w:rsidR="00105C54" w:rsidRPr="00DD63E1">
        <w:rPr>
          <w:sz w:val="20"/>
        </w:rPr>
        <w:t>1</w:t>
      </w:r>
      <w:r w:rsidR="007227FE" w:rsidRPr="00DD63E1">
        <w:rPr>
          <w:sz w:val="20"/>
        </w:rPr>
        <w:t>.</w:t>
      </w:r>
      <w:r w:rsidRPr="00DD63E1">
        <w:rPr>
          <w:sz w:val="20"/>
        </w:rPr>
        <w:t xml:space="preserve"> </w:t>
      </w:r>
      <w:r w:rsidR="00444DE0" w:rsidRPr="00DD63E1">
        <w:rPr>
          <w:sz w:val="20"/>
          <w:lang w:val="x-none"/>
        </w:rPr>
        <w:t xml:space="preserve">Стороны обязаны соблюдать конфиденциальность и обеспечивать безопасность персональных данных, обрабатываемых в рамках выполнения обязательств по </w:t>
      </w:r>
      <w:r w:rsidR="00845E8A" w:rsidRPr="00DD63E1">
        <w:rPr>
          <w:sz w:val="20"/>
        </w:rPr>
        <w:t>Д</w:t>
      </w:r>
      <w:r w:rsidR="00444DE0" w:rsidRPr="00DD63E1">
        <w:rPr>
          <w:sz w:val="20"/>
          <w:lang w:val="x-none"/>
        </w:rPr>
        <w:t xml:space="preserve">оговору, согласно </w:t>
      </w:r>
      <w:proofErr w:type="gramStart"/>
      <w:r w:rsidR="00444DE0" w:rsidRPr="00DD63E1">
        <w:rPr>
          <w:sz w:val="20"/>
          <w:lang w:val="x-none"/>
        </w:rPr>
        <w:t>требованиям  Федерального</w:t>
      </w:r>
      <w:proofErr w:type="gramEnd"/>
      <w:r w:rsidR="00444DE0" w:rsidRPr="00DD63E1">
        <w:rPr>
          <w:sz w:val="20"/>
          <w:lang w:val="x-none"/>
        </w:rPr>
        <w:t xml:space="preserve"> зако</w:t>
      </w:r>
      <w:r w:rsidR="00F31354" w:rsidRPr="00DD63E1">
        <w:rPr>
          <w:sz w:val="20"/>
          <w:lang w:val="x-none"/>
        </w:rPr>
        <w:t>на от 27 июля 2006 г. № 152-ФЗ</w:t>
      </w:r>
      <w:r w:rsidR="00F31354" w:rsidRPr="00DD63E1">
        <w:rPr>
          <w:sz w:val="20"/>
        </w:rPr>
        <w:t xml:space="preserve"> </w:t>
      </w:r>
      <w:r w:rsidR="00444DE0" w:rsidRPr="00DD63E1">
        <w:rPr>
          <w:sz w:val="20"/>
          <w:lang w:val="x-none"/>
        </w:rPr>
        <w:t>«О персональных данных» и принятых в соответствии с ним иных нормативных правовых актов.</w:t>
      </w:r>
    </w:p>
    <w:p w:rsidR="009637DB" w:rsidRPr="00DD63E1" w:rsidRDefault="009637DB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10.</w:t>
      </w:r>
      <w:r w:rsidR="00852C01" w:rsidRPr="00DD63E1">
        <w:rPr>
          <w:sz w:val="20"/>
        </w:rPr>
        <w:t>2</w:t>
      </w:r>
      <w:r w:rsidR="00311CCF" w:rsidRPr="00DD63E1">
        <w:rPr>
          <w:sz w:val="20"/>
        </w:rPr>
        <w:t>. В целях получения К</w:t>
      </w:r>
      <w:r w:rsidRPr="00DD63E1">
        <w:rPr>
          <w:sz w:val="20"/>
        </w:rPr>
        <w:t xml:space="preserve">арт Покупатель при подаче заявки на выдачу Карт совместно с заполненной формой заявки предоставляет Продавцу оригиналы согласий на обработку персональных данных </w:t>
      </w:r>
      <w:r w:rsidR="00311CCF" w:rsidRPr="00DD63E1">
        <w:rPr>
          <w:sz w:val="20"/>
        </w:rPr>
        <w:t>о</w:t>
      </w:r>
      <w:r w:rsidRPr="00DD63E1">
        <w:rPr>
          <w:sz w:val="20"/>
        </w:rPr>
        <w:t xml:space="preserve">тветственных за получение </w:t>
      </w:r>
      <w:r w:rsidR="00EE444D" w:rsidRPr="00DD63E1">
        <w:rPr>
          <w:sz w:val="20"/>
        </w:rPr>
        <w:t>К</w:t>
      </w:r>
      <w:r w:rsidRPr="00DD63E1">
        <w:rPr>
          <w:sz w:val="20"/>
        </w:rPr>
        <w:t xml:space="preserve">арт представителей </w:t>
      </w:r>
      <w:r w:rsidR="004F5867" w:rsidRPr="00DD63E1">
        <w:rPr>
          <w:sz w:val="20"/>
        </w:rPr>
        <w:t>Покупателя</w:t>
      </w:r>
      <w:r w:rsidRPr="00DD63E1">
        <w:rPr>
          <w:sz w:val="20"/>
        </w:rPr>
        <w:t>.</w:t>
      </w:r>
    </w:p>
    <w:p w:rsidR="00845E8A" w:rsidRPr="00DD63E1" w:rsidRDefault="00845E8A" w:rsidP="00A400C8">
      <w:pPr>
        <w:tabs>
          <w:tab w:val="num" w:pos="426"/>
        </w:tabs>
        <w:spacing w:before="0"/>
        <w:ind w:right="-1"/>
        <w:rPr>
          <w:sz w:val="20"/>
        </w:rPr>
      </w:pPr>
      <w:r w:rsidRPr="00DD63E1">
        <w:rPr>
          <w:sz w:val="20"/>
        </w:rPr>
        <w:t>10.3. С целью выполнения условий Договора Покупатель в течение 3 рабочих дней с даты подписания Договора обязан предоставить Продавцу перечень контактных лиц Пок</w:t>
      </w:r>
      <w:r w:rsidR="004C2ACA" w:rsidRPr="00DD63E1">
        <w:rPr>
          <w:sz w:val="20"/>
        </w:rPr>
        <w:t>упателя</w:t>
      </w:r>
      <w:r w:rsidRPr="00DD63E1">
        <w:rPr>
          <w:sz w:val="20"/>
        </w:rPr>
        <w:t xml:space="preserve"> и согласия указанных контактных лиц на обработку их персональных данных.</w:t>
      </w:r>
    </w:p>
    <w:p w:rsidR="00845E8A" w:rsidRPr="00DD63E1" w:rsidRDefault="00845E8A" w:rsidP="00A400C8">
      <w:pPr>
        <w:pStyle w:val="afd"/>
        <w:tabs>
          <w:tab w:val="num" w:pos="426"/>
        </w:tabs>
        <w:ind w:left="0"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DD63E1">
        <w:rPr>
          <w:rFonts w:ascii="Times New Roman" w:hAnsi="Times New Roman" w:cs="Times New Roman"/>
          <w:sz w:val="20"/>
          <w:szCs w:val="20"/>
          <w:lang w:val="ru-RU"/>
        </w:rPr>
        <w:t>10.4. Продавец вправе в одностороннем порядке отказаться от исполнения Договора в случае неисполнения Покупателем обязанностей, предусмотренных пунктами 10.2-10.3 Договора.</w:t>
      </w:r>
      <w:r w:rsidRPr="00DD63E1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845E8A" w:rsidRPr="00DD63E1" w:rsidRDefault="00845E8A" w:rsidP="00A400C8">
      <w:pPr>
        <w:pStyle w:val="afd"/>
        <w:tabs>
          <w:tab w:val="num" w:pos="426"/>
        </w:tabs>
        <w:ind w:left="0"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DD63E1">
        <w:rPr>
          <w:rFonts w:ascii="Times New Roman" w:hAnsi="Times New Roman" w:cs="Times New Roman"/>
          <w:sz w:val="20"/>
          <w:szCs w:val="20"/>
          <w:lang w:val="ru-RU" w:eastAsia="ru-RU"/>
        </w:rPr>
        <w:t>В этом случае Договор считается расторгнутым с даты получения Покупателем письменного уведомления Продавца об отказе от исполнения договора или с иной даты, указанной в таком уведомлении.</w:t>
      </w:r>
    </w:p>
    <w:p w:rsidR="00F07F90" w:rsidRPr="00DD63E1" w:rsidRDefault="00845E8A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10.5. Подписанием Договора Покупатель выражает согласие на получение сообщений</w:t>
      </w:r>
      <w:r w:rsidR="00F07F90" w:rsidRPr="00DD63E1">
        <w:rPr>
          <w:sz w:val="20"/>
        </w:rPr>
        <w:t>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 Покупателем при обращении на Горячую линию, в Личном кабинете, при предоставлении Продавцу контактных данных иными способами, в том числе при заключении иных договоров, контрактов, соглашений с Продавцом и/или при предоставлении Продавцу прочих документов.</w:t>
      </w:r>
    </w:p>
    <w:p w:rsidR="00F07F90" w:rsidRPr="00DD63E1" w:rsidRDefault="00F07F90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Покупатель уведомлен и выражает согласие на то, что Продавец вправе организовать указанную рассылку рекламного и/или информационного характера с привлечением третьих лиц, и передавать им для этих целей наименование, ИНН, КПП и контактную информацию Покупателя, включая, но не ограничиваясь: номера телефонов, почтовые адреса, адреса электронной почты, Ф.И.О. контактного лица и иные контактные данные, предоставленные Покупателем Продавцу.</w:t>
      </w:r>
    </w:p>
    <w:p w:rsidR="00F07F90" w:rsidRPr="00DD63E1" w:rsidRDefault="00F07F90" w:rsidP="00A400C8">
      <w:pPr>
        <w:spacing w:before="0"/>
        <w:ind w:right="-1"/>
        <w:rPr>
          <w:sz w:val="20"/>
        </w:rPr>
      </w:pPr>
      <w:r w:rsidRPr="00DD63E1">
        <w:rPr>
          <w:sz w:val="20"/>
        </w:rPr>
        <w:t>Покупатель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обращения на Горячую линию.</w:t>
      </w:r>
    </w:p>
    <w:p w:rsidR="00845E8A" w:rsidRPr="00DD63E1" w:rsidRDefault="00845E8A" w:rsidP="00A400C8">
      <w:pPr>
        <w:widowControl/>
        <w:tabs>
          <w:tab w:val="num" w:pos="426"/>
        </w:tabs>
        <w:autoSpaceDE w:val="0"/>
        <w:autoSpaceDN w:val="0"/>
        <w:adjustRightInd w:val="0"/>
        <w:spacing w:before="0"/>
        <w:outlineLvl w:val="3"/>
        <w:rPr>
          <w:sz w:val="20"/>
        </w:rPr>
      </w:pPr>
      <w:r w:rsidRPr="00DD63E1">
        <w:rPr>
          <w:sz w:val="20"/>
        </w:rPr>
        <w:t xml:space="preserve">10.6. Все предусмотренные Договором заявления, извещения отправляются Сторонами посредством факсимильной связи по номерам, указанным в Договоре, либо по адресу электронной почты, указанному в Договоре, и почтовыми, курьерскими отправлениями по адресам, указанным в Договоре в качестве почтовых адресов, либо вручаются под расписку уполномоченному представителю Стороны-получателя. Предусмотренные Договором заявки, сообщения и извещения Покупателя, представление которых возможно путем заполнения электронных форм в </w:t>
      </w:r>
      <w:r w:rsidR="00D1119C" w:rsidRPr="00DD63E1">
        <w:rPr>
          <w:sz w:val="20"/>
        </w:rPr>
        <w:t>Л</w:t>
      </w:r>
      <w:r w:rsidRPr="00DD63E1">
        <w:rPr>
          <w:sz w:val="20"/>
        </w:rPr>
        <w:t>ичном кабинете, могут представляться Покупателем указанным способом.</w:t>
      </w:r>
    </w:p>
    <w:p w:rsidR="00D1119C" w:rsidRPr="00DD63E1" w:rsidRDefault="00845E8A" w:rsidP="00A400C8">
      <w:pPr>
        <w:tabs>
          <w:tab w:val="num" w:pos="426"/>
        </w:tabs>
        <w:spacing w:before="0"/>
        <w:rPr>
          <w:sz w:val="20"/>
        </w:rPr>
      </w:pPr>
      <w:r w:rsidRPr="00DD63E1">
        <w:rPr>
          <w:sz w:val="20"/>
        </w:rPr>
        <w:t>10.7. Все документы, исходящие от Стороны по Договору и отправляемые в рамках исполнения Договора, должны быть подписаны уполномоченным лицом Стороны-отправителя и в случаях, предусмотренных законодательством, заверены печатью Стороны</w:t>
      </w:r>
      <w:r w:rsidR="00A766C2" w:rsidRPr="00DD63E1">
        <w:rPr>
          <w:sz w:val="20"/>
        </w:rPr>
        <w:t xml:space="preserve"> (при наличии)</w:t>
      </w:r>
      <w:r w:rsidRPr="00DD63E1">
        <w:rPr>
          <w:sz w:val="20"/>
        </w:rPr>
        <w:t xml:space="preserve">. </w:t>
      </w:r>
    </w:p>
    <w:p w:rsidR="00D1119C" w:rsidRPr="00DD63E1" w:rsidRDefault="00D1119C" w:rsidP="00D1119C">
      <w:pPr>
        <w:spacing w:before="0"/>
        <w:rPr>
          <w:sz w:val="20"/>
        </w:rPr>
      </w:pPr>
      <w:r w:rsidRPr="00DD63E1">
        <w:rPr>
          <w:sz w:val="20"/>
        </w:rPr>
        <w:t>Все юридически значимые сообщения, письменные уведомления, информационные сообщения могут быть направлены в виде сканированных копий с разрешением и качеством, достаточным для четкого отображения текста документа, подписей и печатей /в электронном видена адрес электронной почты, указанной в реквизитах Стороны.</w:t>
      </w:r>
    </w:p>
    <w:p w:rsidR="00A766C2" w:rsidRPr="00DD63E1" w:rsidRDefault="00845E8A" w:rsidP="00A400C8">
      <w:pPr>
        <w:tabs>
          <w:tab w:val="num" w:pos="426"/>
        </w:tabs>
        <w:spacing w:before="0"/>
        <w:rPr>
          <w:sz w:val="20"/>
        </w:rPr>
      </w:pPr>
      <w:r w:rsidRPr="00DD63E1">
        <w:rPr>
          <w:sz w:val="20"/>
        </w:rPr>
        <w:t>Стороны установили, что полномочия представителя Стороны, имеющего доступ к авторизованной зоне Ли</w:t>
      </w:r>
      <w:r w:rsidR="004C2ACA" w:rsidRPr="00DD63E1">
        <w:rPr>
          <w:sz w:val="20"/>
        </w:rPr>
        <w:t xml:space="preserve">чного кабинета и/или </w:t>
      </w:r>
      <w:proofErr w:type="gramStart"/>
      <w:r w:rsidR="004C2ACA" w:rsidRPr="00DD63E1">
        <w:rPr>
          <w:sz w:val="20"/>
        </w:rPr>
        <w:t xml:space="preserve">Мобильного </w:t>
      </w:r>
      <w:r w:rsidRPr="00DD63E1">
        <w:rPr>
          <w:sz w:val="20"/>
        </w:rPr>
        <w:t>приложения</w:t>
      </w:r>
      <w:proofErr w:type="gramEnd"/>
      <w:r w:rsidRPr="00DD63E1">
        <w:rPr>
          <w:sz w:val="20"/>
        </w:rPr>
        <w:t xml:space="preserve"> явствуют из обстановки, полномочия представителя, подтвержденные документами, совершенными в простой письменной форме, являются подтвержденными надлежащим образом. Стороны соглашаются, что сообщение, направленное с почтовых адресов, принадлежащих Стороне или её сотруднику, считается отправленным/полученным от имени Стороны.</w:t>
      </w:r>
    </w:p>
    <w:p w:rsidR="00845E8A" w:rsidRPr="00DD63E1" w:rsidRDefault="00845E8A" w:rsidP="00A400C8">
      <w:pPr>
        <w:tabs>
          <w:tab w:val="num" w:pos="426"/>
        </w:tabs>
        <w:spacing w:before="0"/>
        <w:rPr>
          <w:sz w:val="20"/>
        </w:rPr>
      </w:pPr>
      <w:r w:rsidRPr="00DD63E1">
        <w:rPr>
          <w:sz w:val="20"/>
        </w:rPr>
        <w:t>10.8. В случае изменения организационно-правовой формы, наименования, места нахождения, почтового (фактического) адреса, реквизитов и других сведений Сторона в течение 3 (Трех) рабочих дней должна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необходимость государственной регистрации).</w:t>
      </w:r>
    </w:p>
    <w:p w:rsidR="00845E8A" w:rsidRPr="00DD63E1" w:rsidRDefault="00845E8A" w:rsidP="00A400C8">
      <w:pPr>
        <w:tabs>
          <w:tab w:val="num" w:pos="426"/>
        </w:tabs>
        <w:spacing w:before="0"/>
        <w:rPr>
          <w:sz w:val="20"/>
        </w:rPr>
      </w:pPr>
      <w:r w:rsidRPr="00DD63E1">
        <w:rPr>
          <w:sz w:val="20"/>
        </w:rPr>
        <w:t>10.9. Сторона, не известившая или несвоевременно известившая другую Сторону о вышеуказанных изменениях, несет ответственность за связанные с этим неблагоприятные последствия.</w:t>
      </w:r>
    </w:p>
    <w:p w:rsidR="00845E8A" w:rsidRPr="00DD63E1" w:rsidRDefault="00845E8A" w:rsidP="00A400C8">
      <w:pPr>
        <w:pStyle w:val="a8"/>
        <w:tabs>
          <w:tab w:val="num" w:pos="426"/>
        </w:tabs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10.10. Применимым правом, регулирующим правоотношения Сторон, вытекающие из Договора, является право Российской Федерации.</w:t>
      </w:r>
    </w:p>
    <w:p w:rsidR="00845E8A" w:rsidRPr="00DD63E1" w:rsidRDefault="00845E8A" w:rsidP="00A400C8">
      <w:pPr>
        <w:pStyle w:val="a8"/>
        <w:tabs>
          <w:tab w:val="num" w:pos="426"/>
        </w:tabs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10.11. Договор составлен в двух экземплярах, имеющих равную юридическую силу, по одному для каждой из Сторон.</w:t>
      </w:r>
    </w:p>
    <w:p w:rsidR="00845E8A" w:rsidRPr="00DD63E1" w:rsidRDefault="00845E8A" w:rsidP="00A400C8">
      <w:pPr>
        <w:pStyle w:val="a8"/>
        <w:tabs>
          <w:tab w:val="num" w:pos="426"/>
        </w:tabs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 xml:space="preserve">10.12. Предусмотренные Договором сообщения и уведомления Продавца, представление которых возможно посредством электронной почты или размещения информации на Сайте, в том числе в Личном кабинете, имеют юридическую силу и считаются полученными Покупателем, если они направлены Продавцом по электронной почте, указанной разделе 11 Договора или в дополнительном соглашении к Договору, либо размещены на Сайте. Покупатель обязуется обеспечить </w:t>
      </w:r>
      <w:r w:rsidRPr="00DD63E1">
        <w:rPr>
          <w:rFonts w:ascii="Times New Roman" w:hAnsi="Times New Roman" w:cs="Times New Roman"/>
          <w:sz w:val="20"/>
        </w:rPr>
        <w:lastRenderedPageBreak/>
        <w:t>работоспособность (прием сообщений) адреса электронной почты, указанного в разделе 11 Договора или в дополнительном соглашении к Договору, и незамедлительно извещать Продавца об изменении адреса (адресов) электронной почты, о прекращении работы адресов электронной почты, указанных в Договоре или в дополнительных соглашениях к нему. В случае неисполнения Покупателем указанной в настоящем пункте обязанности сообщения и уведомления, направленные Продавцом по указанному в разделе 11 Договора или в дополнительном соглашении к Договору электронному адресу, считаются полученными Покупателем.</w:t>
      </w:r>
    </w:p>
    <w:p w:rsidR="00392AD6" w:rsidRPr="00DD63E1" w:rsidRDefault="00845E8A" w:rsidP="00A400C8">
      <w:pPr>
        <w:pStyle w:val="a8"/>
        <w:ind w:right="-1"/>
        <w:rPr>
          <w:rFonts w:ascii="Times New Roman" w:hAnsi="Times New Roman" w:cs="Times New Roman"/>
          <w:sz w:val="20"/>
        </w:rPr>
      </w:pPr>
      <w:r w:rsidRPr="00DD63E1">
        <w:rPr>
          <w:rFonts w:ascii="Times New Roman" w:hAnsi="Times New Roman" w:cs="Times New Roman"/>
          <w:sz w:val="20"/>
        </w:rPr>
        <w:t>10.13. Приложениями к Договору являются</w:t>
      </w:r>
      <w:r w:rsidR="00392AD6" w:rsidRPr="00DD63E1">
        <w:rPr>
          <w:rFonts w:ascii="Times New Roman" w:hAnsi="Times New Roman" w:cs="Times New Roman"/>
          <w:sz w:val="20"/>
        </w:rPr>
        <w:t xml:space="preserve">: </w:t>
      </w:r>
    </w:p>
    <w:p w:rsidR="00392AD6" w:rsidRPr="00DD63E1" w:rsidRDefault="00392AD6" w:rsidP="00A400C8">
      <w:pPr>
        <w:tabs>
          <w:tab w:val="left" w:pos="426"/>
        </w:tabs>
        <w:spacing w:before="0"/>
        <w:rPr>
          <w:bCs/>
          <w:sz w:val="20"/>
        </w:rPr>
      </w:pPr>
      <w:r w:rsidRPr="00DD63E1">
        <w:rPr>
          <w:sz w:val="20"/>
          <w:u w:val="single"/>
        </w:rPr>
        <w:t>Приложение № 1</w:t>
      </w:r>
      <w:r w:rsidRPr="00DD63E1">
        <w:rPr>
          <w:sz w:val="20"/>
        </w:rPr>
        <w:t xml:space="preserve"> –</w:t>
      </w:r>
      <w:r w:rsidR="0013747C" w:rsidRPr="00DD63E1">
        <w:rPr>
          <w:sz w:val="20"/>
        </w:rPr>
        <w:t xml:space="preserve"> </w:t>
      </w:r>
      <w:r w:rsidR="0013747C" w:rsidRPr="00DD63E1">
        <w:rPr>
          <w:bCs/>
          <w:sz w:val="20"/>
        </w:rPr>
        <w:t xml:space="preserve">Порядок установления цены на товары и условия оплаты товаров </w:t>
      </w:r>
      <w:r w:rsidR="004F5867" w:rsidRPr="00DD63E1">
        <w:rPr>
          <w:bCs/>
          <w:sz w:val="20"/>
        </w:rPr>
        <w:t>Покупателем</w:t>
      </w:r>
      <w:r w:rsidR="0013747C" w:rsidRPr="00DD63E1">
        <w:rPr>
          <w:bCs/>
          <w:sz w:val="20"/>
        </w:rPr>
        <w:t>.</w:t>
      </w:r>
    </w:p>
    <w:p w:rsidR="00117FED" w:rsidRPr="00DD63E1" w:rsidRDefault="00392AD6" w:rsidP="00A400C8">
      <w:pPr>
        <w:spacing w:before="0"/>
        <w:ind w:right="-1"/>
        <w:rPr>
          <w:sz w:val="20"/>
        </w:rPr>
      </w:pPr>
      <w:r w:rsidRPr="00DD63E1">
        <w:rPr>
          <w:sz w:val="20"/>
          <w:u w:val="single"/>
        </w:rPr>
        <w:t>Приложение № 2</w:t>
      </w:r>
      <w:r w:rsidRPr="00DD63E1">
        <w:rPr>
          <w:sz w:val="20"/>
        </w:rPr>
        <w:t xml:space="preserve"> – </w:t>
      </w:r>
      <w:r w:rsidR="00117FED" w:rsidRPr="00DD63E1">
        <w:rPr>
          <w:sz w:val="20"/>
        </w:rPr>
        <w:t>П</w:t>
      </w:r>
      <w:r w:rsidR="004C2ACA" w:rsidRPr="00DD63E1">
        <w:rPr>
          <w:sz w:val="20"/>
        </w:rPr>
        <w:t>еречень Торговых Точек.</w:t>
      </w:r>
    </w:p>
    <w:p w:rsidR="000203ED" w:rsidRPr="00DD63E1" w:rsidRDefault="000203ED" w:rsidP="00A400C8">
      <w:pPr>
        <w:pStyle w:val="a8"/>
        <w:jc w:val="center"/>
        <w:rPr>
          <w:rFonts w:ascii="Times New Roman" w:hAnsi="Times New Roman" w:cs="Times New Roman"/>
          <w:b/>
          <w:sz w:val="20"/>
        </w:rPr>
      </w:pPr>
    </w:p>
    <w:p w:rsidR="004253EB" w:rsidRPr="00DD63E1" w:rsidRDefault="004253EB" w:rsidP="00A400C8">
      <w:pPr>
        <w:pStyle w:val="a8"/>
        <w:jc w:val="center"/>
        <w:rPr>
          <w:rFonts w:ascii="Times New Roman" w:hAnsi="Times New Roman" w:cs="Times New Roman"/>
          <w:b/>
          <w:sz w:val="20"/>
        </w:rPr>
      </w:pPr>
      <w:r w:rsidRPr="00DD63E1">
        <w:rPr>
          <w:rFonts w:ascii="Times New Roman" w:hAnsi="Times New Roman" w:cs="Times New Roman"/>
          <w:b/>
          <w:sz w:val="20"/>
        </w:rPr>
        <w:t>11. РЕКВИЗИТЫ И ПОДПИСИ СТОРОН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88"/>
        <w:gridCol w:w="5400"/>
      </w:tblGrid>
      <w:tr w:rsidR="0013747C" w:rsidRPr="00DD63E1" w:rsidTr="000630A8">
        <w:trPr>
          <w:trHeight w:val="280"/>
        </w:trPr>
        <w:tc>
          <w:tcPr>
            <w:tcW w:w="5688" w:type="dxa"/>
          </w:tcPr>
          <w:p w:rsidR="004253EB" w:rsidRPr="00DD63E1" w:rsidRDefault="004253EB" w:rsidP="00A400C8">
            <w:pPr>
              <w:spacing w:before="0"/>
              <w:jc w:val="center"/>
              <w:rPr>
                <w:b/>
                <w:sz w:val="20"/>
              </w:rPr>
            </w:pPr>
            <w:r w:rsidRPr="00DD63E1">
              <w:rPr>
                <w:b/>
                <w:sz w:val="20"/>
              </w:rPr>
              <w:t>ПРОДАВЕЦ</w:t>
            </w:r>
          </w:p>
        </w:tc>
        <w:tc>
          <w:tcPr>
            <w:tcW w:w="5400" w:type="dxa"/>
          </w:tcPr>
          <w:p w:rsidR="004253EB" w:rsidRPr="00DD63E1" w:rsidRDefault="004253EB" w:rsidP="00A400C8">
            <w:pPr>
              <w:spacing w:before="0"/>
              <w:jc w:val="center"/>
              <w:rPr>
                <w:b/>
                <w:sz w:val="20"/>
              </w:rPr>
            </w:pPr>
            <w:r w:rsidRPr="00DD63E1">
              <w:rPr>
                <w:b/>
                <w:sz w:val="20"/>
              </w:rPr>
              <w:t>ПОКУПАТЕЛЬ</w:t>
            </w:r>
          </w:p>
        </w:tc>
      </w:tr>
      <w:tr w:rsidR="0013747C" w:rsidRPr="00DD63E1" w:rsidTr="000630A8">
        <w:trPr>
          <w:trHeight w:val="1095"/>
        </w:trPr>
        <w:tc>
          <w:tcPr>
            <w:tcW w:w="5688" w:type="dxa"/>
          </w:tcPr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_______________________________________________</w:t>
            </w: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 xml:space="preserve">Адрес </w:t>
            </w:r>
            <w:proofErr w:type="gramStart"/>
            <w:r w:rsidRPr="00DD63E1">
              <w:rPr>
                <w:sz w:val="20"/>
              </w:rPr>
              <w:t>местонахождения:_</w:t>
            </w:r>
            <w:proofErr w:type="gramEnd"/>
            <w:r w:rsidRPr="00DD63E1">
              <w:rPr>
                <w:sz w:val="20"/>
              </w:rPr>
              <w:t>_________________________</w:t>
            </w: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_______________________________________________</w:t>
            </w: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Почтовый адрес: ________________________________</w:t>
            </w: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_______________________________________________</w:t>
            </w: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</w:p>
          <w:p w:rsidR="004B3A3B" w:rsidRPr="00DD63E1" w:rsidRDefault="004B3A3B" w:rsidP="004B3A3B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ОГРН__________________________________________</w:t>
            </w:r>
          </w:p>
          <w:p w:rsidR="004253EB" w:rsidRPr="00DD63E1" w:rsidRDefault="004253EB" w:rsidP="00F6109E">
            <w:pPr>
              <w:spacing w:before="0"/>
              <w:rPr>
                <w:b/>
                <w:sz w:val="20"/>
              </w:rPr>
            </w:pPr>
          </w:p>
        </w:tc>
        <w:tc>
          <w:tcPr>
            <w:tcW w:w="5400" w:type="dxa"/>
          </w:tcPr>
          <w:p w:rsidR="00D1119C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_______________________________________________</w:t>
            </w:r>
          </w:p>
          <w:p w:rsidR="004253EB" w:rsidRPr="00DD63E1" w:rsidRDefault="00552402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 xml:space="preserve">Адрес </w:t>
            </w:r>
            <w:proofErr w:type="gramStart"/>
            <w:r w:rsidRPr="00DD63E1">
              <w:rPr>
                <w:sz w:val="20"/>
              </w:rPr>
              <w:t>местонахождения:_</w:t>
            </w:r>
            <w:proofErr w:type="gramEnd"/>
            <w:r w:rsidRPr="00DD63E1">
              <w:rPr>
                <w:sz w:val="20"/>
              </w:rPr>
              <w:t>___</w:t>
            </w:r>
            <w:r w:rsidR="004253EB" w:rsidRPr="00DD63E1">
              <w:rPr>
                <w:sz w:val="20"/>
              </w:rPr>
              <w:t>_____________________</w:t>
            </w:r>
            <w:r w:rsidR="00872ABC" w:rsidRPr="00DD63E1">
              <w:rPr>
                <w:sz w:val="20"/>
              </w:rPr>
              <w:t>_</w:t>
            </w:r>
          </w:p>
          <w:p w:rsidR="000630A8" w:rsidRPr="00DD63E1" w:rsidRDefault="000630A8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_______________________________________________</w:t>
            </w:r>
          </w:p>
          <w:p w:rsidR="000630A8" w:rsidRPr="00DD63E1" w:rsidRDefault="000630A8" w:rsidP="00A400C8">
            <w:pPr>
              <w:spacing w:before="0"/>
              <w:jc w:val="left"/>
              <w:rPr>
                <w:sz w:val="20"/>
              </w:rPr>
            </w:pPr>
          </w:p>
          <w:p w:rsidR="00552402" w:rsidRPr="00DD63E1" w:rsidRDefault="00552402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 xml:space="preserve">Почтовый адрес: </w:t>
            </w:r>
            <w:r w:rsidR="000630A8" w:rsidRPr="00DD63E1">
              <w:rPr>
                <w:sz w:val="20"/>
              </w:rPr>
              <w:t>________________________________</w:t>
            </w:r>
          </w:p>
          <w:p w:rsidR="000630A8" w:rsidRPr="00DD63E1" w:rsidRDefault="000630A8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_______________________________________________</w:t>
            </w:r>
          </w:p>
          <w:p w:rsidR="000630A8" w:rsidRPr="00DD63E1" w:rsidRDefault="000630A8" w:rsidP="00A400C8">
            <w:pPr>
              <w:spacing w:before="0"/>
              <w:jc w:val="left"/>
              <w:rPr>
                <w:sz w:val="20"/>
              </w:rPr>
            </w:pPr>
          </w:p>
          <w:p w:rsidR="00552402" w:rsidRPr="00DD63E1" w:rsidRDefault="00552402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ОГРН__________________________</w:t>
            </w:r>
            <w:r w:rsidR="000630A8" w:rsidRPr="00DD63E1">
              <w:rPr>
                <w:sz w:val="20"/>
              </w:rPr>
              <w:t>____</w:t>
            </w:r>
            <w:r w:rsidRPr="00DD63E1">
              <w:rPr>
                <w:sz w:val="20"/>
              </w:rPr>
              <w:t>____________</w:t>
            </w:r>
          </w:p>
          <w:p w:rsidR="004253EB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ИНН/КПП________________________________</w:t>
            </w:r>
            <w:r w:rsidR="00872ABC" w:rsidRPr="00DD63E1">
              <w:rPr>
                <w:sz w:val="20"/>
              </w:rPr>
              <w:t>__</w:t>
            </w:r>
            <w:r w:rsidRPr="00DD63E1">
              <w:rPr>
                <w:sz w:val="20"/>
              </w:rPr>
              <w:t>_____</w:t>
            </w:r>
          </w:p>
          <w:p w:rsidR="004253EB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к/с________________________</w:t>
            </w:r>
            <w:r w:rsidR="000630A8" w:rsidRPr="00DD63E1">
              <w:rPr>
                <w:sz w:val="20"/>
              </w:rPr>
              <w:t>_</w:t>
            </w:r>
            <w:r w:rsidRPr="00DD63E1">
              <w:rPr>
                <w:sz w:val="20"/>
              </w:rPr>
              <w:t>____________________</w:t>
            </w:r>
          </w:p>
          <w:p w:rsidR="004253EB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р/с_______________________________</w:t>
            </w:r>
            <w:r w:rsidR="000630A8" w:rsidRPr="00DD63E1">
              <w:rPr>
                <w:sz w:val="20"/>
              </w:rPr>
              <w:t>__</w:t>
            </w:r>
            <w:r w:rsidRPr="00DD63E1">
              <w:rPr>
                <w:sz w:val="20"/>
              </w:rPr>
              <w:t>____________</w:t>
            </w:r>
          </w:p>
          <w:p w:rsidR="004253EB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Банк_______________________</w:t>
            </w:r>
            <w:r w:rsidR="000630A8" w:rsidRPr="00DD63E1">
              <w:rPr>
                <w:sz w:val="20"/>
              </w:rPr>
              <w:t>__</w:t>
            </w:r>
            <w:r w:rsidRPr="00DD63E1">
              <w:rPr>
                <w:sz w:val="20"/>
              </w:rPr>
              <w:t>__________________</w:t>
            </w:r>
          </w:p>
          <w:p w:rsidR="004253EB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БИК____________________________________________</w:t>
            </w:r>
          </w:p>
          <w:p w:rsidR="004253EB" w:rsidRPr="00DD63E1" w:rsidRDefault="004253EB" w:rsidP="00A400C8">
            <w:pPr>
              <w:spacing w:before="0"/>
              <w:jc w:val="left"/>
              <w:rPr>
                <w:sz w:val="20"/>
              </w:rPr>
            </w:pPr>
            <w:r w:rsidRPr="00DD63E1">
              <w:rPr>
                <w:sz w:val="20"/>
              </w:rPr>
              <w:t>Тел._______________________</w:t>
            </w:r>
            <w:r w:rsidR="000630A8" w:rsidRPr="00DD63E1">
              <w:rPr>
                <w:sz w:val="20"/>
              </w:rPr>
              <w:t>______</w:t>
            </w:r>
            <w:r w:rsidRPr="00DD63E1">
              <w:rPr>
                <w:sz w:val="20"/>
              </w:rPr>
              <w:t>______________</w:t>
            </w:r>
          </w:p>
          <w:p w:rsidR="004253EB" w:rsidRPr="00DD63E1" w:rsidRDefault="004253EB" w:rsidP="00A400C8">
            <w:pPr>
              <w:spacing w:before="0"/>
              <w:rPr>
                <w:b/>
                <w:sz w:val="20"/>
              </w:rPr>
            </w:pPr>
            <w:proofErr w:type="gramStart"/>
            <w:r w:rsidRPr="00DD63E1">
              <w:rPr>
                <w:sz w:val="20"/>
                <w:lang w:val="en-US"/>
              </w:rPr>
              <w:t>E</w:t>
            </w:r>
            <w:r w:rsidRPr="00DD63E1">
              <w:rPr>
                <w:sz w:val="20"/>
              </w:rPr>
              <w:t>-</w:t>
            </w:r>
            <w:r w:rsidRPr="00DD63E1">
              <w:rPr>
                <w:sz w:val="20"/>
                <w:lang w:val="en-US"/>
              </w:rPr>
              <w:t>mail</w:t>
            </w:r>
            <w:r w:rsidRPr="00DD63E1">
              <w:rPr>
                <w:sz w:val="20"/>
              </w:rPr>
              <w:t>:_</w:t>
            </w:r>
            <w:proofErr w:type="gramEnd"/>
            <w:r w:rsidRPr="00DD63E1">
              <w:rPr>
                <w:sz w:val="20"/>
              </w:rPr>
              <w:t>________________________________________</w:t>
            </w:r>
          </w:p>
          <w:p w:rsidR="00552402" w:rsidRPr="00DD63E1" w:rsidRDefault="00552402" w:rsidP="00A400C8">
            <w:pPr>
              <w:spacing w:before="0"/>
              <w:rPr>
                <w:sz w:val="20"/>
              </w:rPr>
            </w:pPr>
          </w:p>
          <w:p w:rsidR="004253EB" w:rsidRPr="00DD63E1" w:rsidRDefault="004253EB" w:rsidP="00A400C8">
            <w:pPr>
              <w:spacing w:before="0"/>
              <w:rPr>
                <w:sz w:val="20"/>
              </w:rPr>
            </w:pPr>
            <w:r w:rsidRPr="00DD63E1">
              <w:rPr>
                <w:sz w:val="20"/>
              </w:rPr>
              <w:t>______________________/______________/</w:t>
            </w:r>
          </w:p>
          <w:p w:rsidR="004253EB" w:rsidRPr="00DD63E1" w:rsidRDefault="004253EB" w:rsidP="00A400C8">
            <w:pPr>
              <w:spacing w:before="0"/>
              <w:rPr>
                <w:sz w:val="20"/>
                <w:lang w:val="en-US"/>
              </w:rPr>
            </w:pPr>
            <w:r w:rsidRPr="00DD63E1">
              <w:rPr>
                <w:sz w:val="20"/>
              </w:rPr>
              <w:t xml:space="preserve">                                                       </w:t>
            </w:r>
          </w:p>
        </w:tc>
      </w:tr>
    </w:tbl>
    <w:p w:rsidR="007A5B1B" w:rsidRPr="00DD63E1" w:rsidRDefault="007A5B1B" w:rsidP="00A400C8">
      <w:pPr>
        <w:spacing w:before="0"/>
        <w:rPr>
          <w:spacing w:val="-4"/>
          <w:sz w:val="20"/>
        </w:rPr>
        <w:sectPr w:rsidR="007A5B1B" w:rsidRPr="00DD63E1" w:rsidSect="000203ED">
          <w:footerReference w:type="default" r:id="rId8"/>
          <w:footerReference w:type="first" r:id="rId9"/>
          <w:pgSz w:w="11906" w:h="16838"/>
          <w:pgMar w:top="284" w:right="566" w:bottom="180" w:left="709" w:header="163" w:footer="264" w:gutter="0"/>
          <w:cols w:space="708"/>
          <w:titlePg/>
          <w:docGrid w:linePitch="360"/>
        </w:sectPr>
      </w:pPr>
    </w:p>
    <w:p w:rsidR="004253EB" w:rsidRPr="00DD63E1" w:rsidRDefault="004253EB" w:rsidP="00A400C8">
      <w:pPr>
        <w:spacing w:before="0"/>
        <w:jc w:val="right"/>
        <w:rPr>
          <w:spacing w:val="-4"/>
          <w:sz w:val="20"/>
        </w:rPr>
      </w:pPr>
      <w:r w:rsidRPr="00DD63E1">
        <w:rPr>
          <w:spacing w:val="-4"/>
          <w:sz w:val="20"/>
        </w:rPr>
        <w:lastRenderedPageBreak/>
        <w:t>Приложение №</w:t>
      </w:r>
      <w:r w:rsidR="007B640E" w:rsidRPr="00DD63E1">
        <w:rPr>
          <w:spacing w:val="-4"/>
          <w:sz w:val="20"/>
        </w:rPr>
        <w:t xml:space="preserve"> </w:t>
      </w:r>
      <w:r w:rsidR="000C2BB0" w:rsidRPr="00DD63E1">
        <w:rPr>
          <w:spacing w:val="-4"/>
          <w:sz w:val="20"/>
        </w:rPr>
        <w:t>1</w:t>
      </w:r>
    </w:p>
    <w:p w:rsidR="004253EB" w:rsidRPr="00DD63E1" w:rsidRDefault="004253EB" w:rsidP="00A400C8">
      <w:pPr>
        <w:spacing w:before="0"/>
        <w:jc w:val="right"/>
        <w:rPr>
          <w:spacing w:val="-4"/>
          <w:sz w:val="20"/>
        </w:rPr>
      </w:pPr>
      <w:r w:rsidRPr="00DD63E1">
        <w:rPr>
          <w:spacing w:val="-4"/>
          <w:sz w:val="20"/>
        </w:rPr>
        <w:t>к Договору №</w:t>
      </w:r>
    </w:p>
    <w:p w:rsidR="004253EB" w:rsidRPr="00DD63E1" w:rsidRDefault="004253EB" w:rsidP="00A400C8">
      <w:pPr>
        <w:spacing w:before="0"/>
        <w:jc w:val="right"/>
        <w:rPr>
          <w:spacing w:val="-4"/>
          <w:sz w:val="20"/>
        </w:rPr>
      </w:pPr>
      <w:r w:rsidRPr="00DD63E1">
        <w:rPr>
          <w:spacing w:val="-4"/>
          <w:sz w:val="20"/>
        </w:rPr>
        <w:t>от «___» ____________ 20</w:t>
      </w:r>
      <w:r w:rsidR="00845E8A" w:rsidRPr="00DD63E1">
        <w:rPr>
          <w:spacing w:val="-4"/>
          <w:sz w:val="20"/>
        </w:rPr>
        <w:t>_</w:t>
      </w:r>
      <w:r w:rsidRPr="00DD63E1">
        <w:rPr>
          <w:spacing w:val="-4"/>
          <w:sz w:val="20"/>
        </w:rPr>
        <w:t>_ г.</w:t>
      </w:r>
    </w:p>
    <w:p w:rsidR="00D1119C" w:rsidRPr="00DD63E1" w:rsidRDefault="00D1119C" w:rsidP="00D1119C">
      <w:pPr>
        <w:tabs>
          <w:tab w:val="left" w:pos="284"/>
        </w:tabs>
        <w:spacing w:before="0"/>
        <w:rPr>
          <w:b/>
          <w:spacing w:val="-4"/>
          <w:sz w:val="20"/>
        </w:rPr>
      </w:pPr>
    </w:p>
    <w:p w:rsidR="00D1119C" w:rsidRPr="00DD63E1" w:rsidRDefault="00D1119C" w:rsidP="00D1119C">
      <w:pPr>
        <w:pStyle w:val="a4"/>
        <w:jc w:val="center"/>
        <w:rPr>
          <w:bCs/>
          <w:sz w:val="20"/>
          <w:lang w:val="ru-RU"/>
        </w:rPr>
      </w:pPr>
      <w:r w:rsidRPr="00DD63E1">
        <w:rPr>
          <w:bCs/>
          <w:sz w:val="20"/>
          <w:lang w:val="ru-RU"/>
        </w:rPr>
        <w:t>ПОРЯДОК УСТАНОВЛЕНИЯ ЦЕНЫ НА ТОВАРЫ</w:t>
      </w:r>
    </w:p>
    <w:p w:rsidR="00D1119C" w:rsidRPr="00DD63E1" w:rsidRDefault="00D1119C" w:rsidP="00D1119C">
      <w:pPr>
        <w:pStyle w:val="a4"/>
        <w:jc w:val="center"/>
        <w:rPr>
          <w:bCs/>
          <w:sz w:val="20"/>
          <w:lang w:val="ru-RU"/>
        </w:rPr>
      </w:pPr>
      <w:r w:rsidRPr="00DD63E1">
        <w:rPr>
          <w:bCs/>
          <w:sz w:val="20"/>
          <w:lang w:val="ru-RU"/>
        </w:rPr>
        <w:t>И УСЛОВИЯ ОПЛАТЫ ТОВАРОВ ПОКУПАТЕЛЕМ</w:t>
      </w:r>
    </w:p>
    <w:p w:rsidR="00F6109E" w:rsidRPr="00DD63E1" w:rsidRDefault="00F6109E" w:rsidP="00F6109E">
      <w:pPr>
        <w:autoSpaceDE w:val="0"/>
        <w:autoSpaceDN w:val="0"/>
        <w:adjustRightInd w:val="0"/>
        <w:spacing w:before="0"/>
        <w:jc w:val="center"/>
        <w:rPr>
          <w:b/>
          <w:bCs/>
          <w:sz w:val="20"/>
        </w:rPr>
      </w:pPr>
    </w:p>
    <w:p w:rsidR="00F6109E" w:rsidRPr="00DD63E1" w:rsidRDefault="00F6109E" w:rsidP="004B3A3B">
      <w:pPr>
        <w:tabs>
          <w:tab w:val="left" w:pos="284"/>
        </w:tabs>
        <w:spacing w:before="0"/>
        <w:ind w:left="567"/>
        <w:rPr>
          <w:spacing w:val="-4"/>
          <w:sz w:val="20"/>
        </w:rPr>
      </w:pPr>
      <w:r w:rsidRPr="00DD63E1">
        <w:rPr>
          <w:b/>
          <w:spacing w:val="-4"/>
          <w:sz w:val="20"/>
        </w:rPr>
        <w:t>1.</w:t>
      </w:r>
      <w:r w:rsidRPr="00DD63E1">
        <w:rPr>
          <w:spacing w:val="-4"/>
          <w:sz w:val="20"/>
        </w:rPr>
        <w:t xml:space="preserve"> Стороны договорились и установили специальную цену на нефтепродукты для Покупателя, а именно:</w:t>
      </w:r>
    </w:p>
    <w:p w:rsidR="00F6109E" w:rsidRPr="00DD63E1" w:rsidRDefault="00F6109E" w:rsidP="004B3A3B">
      <w:pPr>
        <w:spacing w:before="0"/>
        <w:ind w:left="567"/>
        <w:rPr>
          <w:sz w:val="20"/>
        </w:rPr>
      </w:pPr>
      <w:r w:rsidRPr="00DD63E1">
        <w:rPr>
          <w:b/>
          <w:sz w:val="20"/>
        </w:rPr>
        <w:t>1.1.</w:t>
      </w:r>
      <w:r w:rsidRPr="00DD63E1">
        <w:rPr>
          <w:sz w:val="20"/>
        </w:rPr>
        <w:t xml:space="preserve"> Специальная цена на нефтепродукты определяется исходя из текущей розничной цены, действующей в Торговой точке на момент получения нефтепродуктов Покупателем, за вычетом размера процента от цены данных нефтепродуктов (включая НДС).</w:t>
      </w:r>
    </w:p>
    <w:p w:rsidR="00F6109E" w:rsidRPr="00DD63E1" w:rsidRDefault="00F6109E" w:rsidP="004B3A3B">
      <w:pPr>
        <w:spacing w:before="0"/>
        <w:ind w:left="567"/>
        <w:rPr>
          <w:sz w:val="20"/>
        </w:rPr>
      </w:pPr>
    </w:p>
    <w:p w:rsidR="00F6109E" w:rsidRPr="00DD63E1" w:rsidRDefault="00F6109E" w:rsidP="004B3A3B">
      <w:pPr>
        <w:spacing w:before="0"/>
        <w:ind w:left="567"/>
        <w:rPr>
          <w:sz w:val="20"/>
        </w:rPr>
      </w:pPr>
      <w:r w:rsidRPr="00DD63E1">
        <w:rPr>
          <w:b/>
          <w:sz w:val="20"/>
        </w:rPr>
        <w:t>Таблица №1</w:t>
      </w:r>
      <w:r w:rsidR="008E60ED" w:rsidRPr="00DD63E1">
        <w:rPr>
          <w:b/>
          <w:sz w:val="20"/>
        </w:rPr>
        <w:t>.</w:t>
      </w:r>
      <w:r w:rsidRPr="00DD63E1">
        <w:rPr>
          <w:sz w:val="20"/>
        </w:rPr>
        <w:t xml:space="preserve"> Размер процента для расчета специальной цены для Покупателя в Торговых точках Продавца.</w:t>
      </w:r>
    </w:p>
    <w:p w:rsidR="008E60ED" w:rsidRPr="00DD63E1" w:rsidRDefault="008E60ED" w:rsidP="009961D1">
      <w:pPr>
        <w:rPr>
          <w:b/>
          <w:sz w:val="20"/>
        </w:rPr>
      </w:pPr>
    </w:p>
    <w:tbl>
      <w:tblPr>
        <w:tblW w:w="3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3823"/>
      </w:tblGrid>
      <w:tr w:rsidR="004B3A3B" w:rsidRPr="00DD63E1" w:rsidTr="004B3A3B">
        <w:trPr>
          <w:cantSplit/>
          <w:trHeight w:val="315"/>
          <w:jc w:val="center"/>
        </w:trPr>
        <w:tc>
          <w:tcPr>
            <w:tcW w:w="2421" w:type="pct"/>
            <w:shd w:val="clear" w:color="auto" w:fill="C6D9F1" w:themeFill="text2" w:themeFillTint="33"/>
            <w:vAlign w:val="center"/>
            <w:hideMark/>
          </w:tcPr>
          <w:p w:rsidR="004B3A3B" w:rsidRPr="00DD63E1" w:rsidRDefault="004B3A3B" w:rsidP="004949BA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DD63E1">
              <w:rPr>
                <w:sz w:val="20"/>
              </w:rPr>
              <w:t>Наименование Товара</w:t>
            </w:r>
          </w:p>
        </w:tc>
        <w:tc>
          <w:tcPr>
            <w:tcW w:w="2579" w:type="pct"/>
            <w:shd w:val="clear" w:color="auto" w:fill="C6D9F1" w:themeFill="text2" w:themeFillTint="33"/>
            <w:vAlign w:val="center"/>
            <w:hideMark/>
          </w:tcPr>
          <w:p w:rsidR="004B3A3B" w:rsidRPr="00DD63E1" w:rsidRDefault="004B3A3B" w:rsidP="004949BA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DD63E1">
              <w:rPr>
                <w:sz w:val="20"/>
              </w:rPr>
              <w:t>Размер %</w:t>
            </w:r>
          </w:p>
        </w:tc>
      </w:tr>
      <w:tr w:rsidR="004B3A3B" w:rsidRPr="00DD63E1" w:rsidTr="004B3A3B">
        <w:trPr>
          <w:trHeight w:val="1064"/>
          <w:jc w:val="center"/>
        </w:trPr>
        <w:tc>
          <w:tcPr>
            <w:tcW w:w="2421" w:type="pct"/>
            <w:shd w:val="clear" w:color="auto" w:fill="EAF1DD"/>
            <w:vAlign w:val="center"/>
            <w:hideMark/>
          </w:tcPr>
          <w:p w:rsidR="004B3A3B" w:rsidRPr="00DD63E1" w:rsidRDefault="004B3A3B" w:rsidP="004B3A3B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DD63E1">
              <w:rPr>
                <w:sz w:val="20"/>
              </w:rPr>
              <w:t>Автомобильные бензины</w:t>
            </w:r>
          </w:p>
        </w:tc>
        <w:tc>
          <w:tcPr>
            <w:tcW w:w="2579" w:type="pct"/>
            <w:vAlign w:val="center"/>
          </w:tcPr>
          <w:p w:rsidR="004B3A3B" w:rsidRPr="00DD63E1" w:rsidRDefault="004B3A3B" w:rsidP="004949BA">
            <w:pPr>
              <w:tabs>
                <w:tab w:val="left" w:pos="426"/>
              </w:tabs>
              <w:jc w:val="center"/>
              <w:rPr>
                <w:sz w:val="20"/>
                <w:lang w:val="en-US"/>
              </w:rPr>
            </w:pPr>
          </w:p>
        </w:tc>
      </w:tr>
      <w:tr w:rsidR="004B3A3B" w:rsidRPr="00DD63E1" w:rsidTr="004B3A3B">
        <w:trPr>
          <w:cantSplit/>
          <w:trHeight w:val="1075"/>
          <w:jc w:val="center"/>
        </w:trPr>
        <w:tc>
          <w:tcPr>
            <w:tcW w:w="2421" w:type="pct"/>
            <w:shd w:val="clear" w:color="auto" w:fill="EAF1DD"/>
            <w:vAlign w:val="center"/>
            <w:hideMark/>
          </w:tcPr>
          <w:p w:rsidR="004B3A3B" w:rsidRPr="00DD63E1" w:rsidRDefault="004B3A3B" w:rsidP="004949BA">
            <w:pPr>
              <w:tabs>
                <w:tab w:val="left" w:pos="426"/>
              </w:tabs>
              <w:jc w:val="center"/>
              <w:rPr>
                <w:sz w:val="20"/>
              </w:rPr>
            </w:pPr>
            <w:r w:rsidRPr="00DD63E1">
              <w:rPr>
                <w:sz w:val="20"/>
              </w:rPr>
              <w:t>Дизельное топливо</w:t>
            </w:r>
          </w:p>
        </w:tc>
        <w:tc>
          <w:tcPr>
            <w:tcW w:w="2579" w:type="pct"/>
            <w:vAlign w:val="center"/>
          </w:tcPr>
          <w:p w:rsidR="004B3A3B" w:rsidRPr="00DD63E1" w:rsidRDefault="004B3A3B" w:rsidP="004949BA">
            <w:pPr>
              <w:tabs>
                <w:tab w:val="left" w:pos="426"/>
              </w:tabs>
              <w:jc w:val="center"/>
              <w:rPr>
                <w:sz w:val="20"/>
              </w:rPr>
            </w:pPr>
          </w:p>
        </w:tc>
      </w:tr>
    </w:tbl>
    <w:p w:rsidR="008E60ED" w:rsidRPr="00DD63E1" w:rsidRDefault="008E60ED" w:rsidP="009961D1">
      <w:pPr>
        <w:rPr>
          <w:b/>
          <w:sz w:val="20"/>
        </w:rPr>
      </w:pPr>
    </w:p>
    <w:p w:rsidR="00D1119C" w:rsidRPr="00DD63E1" w:rsidRDefault="00D1119C" w:rsidP="004B3A3B">
      <w:pPr>
        <w:tabs>
          <w:tab w:val="left" w:pos="709"/>
        </w:tabs>
        <w:autoSpaceDE w:val="0"/>
        <w:autoSpaceDN w:val="0"/>
        <w:adjustRightInd w:val="0"/>
        <w:spacing w:before="0"/>
        <w:ind w:left="567" w:right="113"/>
        <w:rPr>
          <w:sz w:val="20"/>
        </w:rPr>
      </w:pPr>
      <w:r w:rsidRPr="00DD63E1">
        <w:rPr>
          <w:b/>
          <w:sz w:val="20"/>
        </w:rPr>
        <w:t>1.</w:t>
      </w:r>
      <w:r w:rsidR="004B3A3B" w:rsidRPr="00DD63E1">
        <w:rPr>
          <w:b/>
          <w:sz w:val="20"/>
        </w:rPr>
        <w:t>2</w:t>
      </w:r>
      <w:r w:rsidRPr="00DD63E1">
        <w:rPr>
          <w:sz w:val="20"/>
        </w:rPr>
        <w:t>. Наименование и ориентировочное количество Товара, поставляемого в рамках Договора: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05"/>
        <w:gridCol w:w="1357"/>
        <w:gridCol w:w="2693"/>
      </w:tblGrid>
      <w:tr w:rsidR="00D1119C" w:rsidRPr="00DD63E1" w:rsidTr="004B3A3B">
        <w:trPr>
          <w:cantSplit/>
          <w:trHeight w:val="3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2" w:right="113"/>
              <w:jc w:val="center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  <w:lang w:val="x-none"/>
              </w:rPr>
              <w:t>№</w:t>
            </w:r>
            <w:r w:rsidRPr="00DD63E1">
              <w:rPr>
                <w:b/>
                <w:sz w:val="20"/>
              </w:rPr>
              <w:t xml:space="preserve"> </w:t>
            </w:r>
            <w:r w:rsidRPr="00DD63E1">
              <w:rPr>
                <w:b/>
                <w:sz w:val="20"/>
                <w:lang w:val="x-none"/>
              </w:rPr>
              <w:t>п</w:t>
            </w:r>
            <w:r w:rsidRPr="00DD63E1">
              <w:rPr>
                <w:b/>
                <w:sz w:val="20"/>
              </w:rPr>
              <w:t>/</w:t>
            </w:r>
            <w:r w:rsidRPr="00DD63E1">
              <w:rPr>
                <w:b/>
                <w:sz w:val="20"/>
                <w:lang w:val="x-none"/>
              </w:rPr>
              <w:t>п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-11" w:right="113"/>
              <w:rPr>
                <w:b/>
                <w:sz w:val="20"/>
              </w:rPr>
            </w:pPr>
            <w:r w:rsidRPr="00DD63E1">
              <w:rPr>
                <w:b/>
                <w:sz w:val="20"/>
                <w:lang w:val="x-none"/>
              </w:rPr>
              <w:t>Наименование продукции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111" w:right="113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  <w:lang w:val="x-none"/>
              </w:rPr>
              <w:t>Ед.</w:t>
            </w:r>
            <w:r w:rsidR="004B3A3B" w:rsidRPr="00DD63E1">
              <w:rPr>
                <w:b/>
                <w:sz w:val="20"/>
              </w:rPr>
              <w:t xml:space="preserve"> </w:t>
            </w:r>
            <w:r w:rsidRPr="00DD63E1">
              <w:rPr>
                <w:b/>
                <w:sz w:val="20"/>
                <w:lang w:val="x-none"/>
              </w:rPr>
              <w:t>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</w:rPr>
            </w:pPr>
            <w:r w:rsidRPr="00DD63E1">
              <w:rPr>
                <w:b/>
                <w:sz w:val="20"/>
              </w:rPr>
              <w:t>Ориентировочное к</w:t>
            </w:r>
            <w:proofErr w:type="spellStart"/>
            <w:r w:rsidRPr="00DD63E1">
              <w:rPr>
                <w:b/>
                <w:sz w:val="20"/>
                <w:lang w:val="x-none"/>
              </w:rPr>
              <w:t>оличество</w:t>
            </w:r>
            <w:proofErr w:type="spellEnd"/>
            <w:r w:rsidRPr="00DD63E1">
              <w:rPr>
                <w:b/>
                <w:sz w:val="20"/>
              </w:rPr>
              <w:t xml:space="preserve"> товара*</w:t>
            </w:r>
          </w:p>
        </w:tc>
      </w:tr>
      <w:tr w:rsidR="00D1119C" w:rsidRPr="00DD63E1" w:rsidTr="004B3A3B">
        <w:trPr>
          <w:cantSplit/>
          <w:trHeight w:val="3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jc w:val="center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  <w:lang w:val="x-none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-11" w:right="113"/>
              <w:rPr>
                <w:sz w:val="20"/>
              </w:rPr>
            </w:pPr>
            <w:r w:rsidRPr="00DD63E1">
              <w:rPr>
                <w:sz w:val="20"/>
              </w:rPr>
              <w:t>Бензин АИ-92-К5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</w:p>
        </w:tc>
      </w:tr>
      <w:tr w:rsidR="00D1119C" w:rsidRPr="00DD63E1" w:rsidTr="004B3A3B">
        <w:trPr>
          <w:cantSplit/>
          <w:trHeight w:val="3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jc w:val="center"/>
              <w:rPr>
                <w:b/>
                <w:sz w:val="20"/>
              </w:rPr>
            </w:pPr>
            <w:r w:rsidRPr="00DD63E1">
              <w:rPr>
                <w:b/>
                <w:sz w:val="20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4B3A3B" w:rsidP="004B3A3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-11" w:right="113"/>
              <w:rPr>
                <w:sz w:val="20"/>
              </w:rPr>
            </w:pPr>
            <w:r w:rsidRPr="00DD63E1">
              <w:rPr>
                <w:sz w:val="20"/>
              </w:rPr>
              <w:t>Бензин АИ-95-К5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</w:p>
        </w:tc>
      </w:tr>
      <w:tr w:rsidR="00D1119C" w:rsidRPr="00DD63E1" w:rsidTr="004B3A3B">
        <w:trPr>
          <w:cantSplit/>
          <w:trHeight w:val="3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jc w:val="center"/>
              <w:rPr>
                <w:b/>
                <w:sz w:val="20"/>
              </w:rPr>
            </w:pPr>
            <w:r w:rsidRPr="00DD63E1">
              <w:rPr>
                <w:b/>
                <w:sz w:val="20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4B3A3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-11" w:right="113"/>
              <w:rPr>
                <w:sz w:val="20"/>
              </w:rPr>
            </w:pPr>
            <w:r w:rsidRPr="00DD63E1">
              <w:rPr>
                <w:sz w:val="20"/>
              </w:rPr>
              <w:t>Дизельное топливо  по сезону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</w:p>
        </w:tc>
      </w:tr>
      <w:tr w:rsidR="00D1119C" w:rsidRPr="00DD63E1" w:rsidTr="00861F95">
        <w:trPr>
          <w:cantSplit/>
          <w:trHeight w:val="374"/>
          <w:jc w:val="center"/>
        </w:trPr>
        <w:tc>
          <w:tcPr>
            <w:tcW w:w="6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  <w:lang w:val="x-none"/>
              </w:rPr>
            </w:pPr>
            <w:r w:rsidRPr="00DD63E1">
              <w:rPr>
                <w:b/>
                <w:sz w:val="20"/>
                <w:lang w:val="x-none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9C" w:rsidRPr="00DD63E1" w:rsidRDefault="00D1119C" w:rsidP="00861F9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567" w:right="113"/>
              <w:rPr>
                <w:b/>
                <w:sz w:val="20"/>
              </w:rPr>
            </w:pPr>
          </w:p>
        </w:tc>
      </w:tr>
    </w:tbl>
    <w:p w:rsidR="00D1119C" w:rsidRPr="00DD63E1" w:rsidRDefault="00D1119C" w:rsidP="00861F95">
      <w:pPr>
        <w:tabs>
          <w:tab w:val="left" w:pos="709"/>
        </w:tabs>
        <w:autoSpaceDE w:val="0"/>
        <w:autoSpaceDN w:val="0"/>
        <w:adjustRightInd w:val="0"/>
        <w:spacing w:before="0"/>
        <w:ind w:left="567" w:right="113"/>
        <w:rPr>
          <w:sz w:val="20"/>
        </w:rPr>
      </w:pPr>
      <w:r w:rsidRPr="00DD63E1">
        <w:rPr>
          <w:sz w:val="20"/>
        </w:rPr>
        <w:t xml:space="preserve"> </w:t>
      </w:r>
      <w:r w:rsidRPr="00DD63E1">
        <w:rPr>
          <w:sz w:val="20"/>
          <w:lang w:val="x-none"/>
        </w:rPr>
        <w:t xml:space="preserve">* </w:t>
      </w:r>
      <w:r w:rsidRPr="00DD63E1">
        <w:rPr>
          <w:sz w:val="20"/>
        </w:rPr>
        <w:t xml:space="preserve">количество передаваемых в рамках Договора нефтепродуктов рассчитывается Покупателем ориентировочно, исходя из средних розничных цен на товар, действующих на момент заключения Договора. </w:t>
      </w:r>
    </w:p>
    <w:p w:rsidR="00D1119C" w:rsidRPr="00DD63E1" w:rsidRDefault="00D1119C" w:rsidP="00861F95">
      <w:pPr>
        <w:tabs>
          <w:tab w:val="left" w:pos="709"/>
          <w:tab w:val="left" w:pos="10348"/>
        </w:tabs>
        <w:autoSpaceDE w:val="0"/>
        <w:autoSpaceDN w:val="0"/>
        <w:adjustRightInd w:val="0"/>
        <w:spacing w:before="0"/>
        <w:ind w:left="567" w:right="27"/>
        <w:rPr>
          <w:sz w:val="20"/>
        </w:rPr>
      </w:pPr>
      <w:r w:rsidRPr="00DD63E1">
        <w:rPr>
          <w:sz w:val="20"/>
        </w:rPr>
        <w:t>Итоговое наименование и</w:t>
      </w:r>
      <w:r w:rsidRPr="00DD63E1">
        <w:rPr>
          <w:b/>
          <w:sz w:val="20"/>
        </w:rPr>
        <w:t xml:space="preserve"> </w:t>
      </w:r>
      <w:r w:rsidRPr="00DD63E1">
        <w:rPr>
          <w:sz w:val="20"/>
        </w:rPr>
        <w:t>количество товара определяется Покупателем на основании общей суммы произведенных поставок (выборок), в рамках Цены Договора (п. 5.3. Договора) и установленного пунктом 1 настоящего Приложения порядка ценообразования.</w:t>
      </w:r>
    </w:p>
    <w:p w:rsidR="008E60ED" w:rsidRPr="00DD63E1" w:rsidRDefault="004B3A3B" w:rsidP="00861F95">
      <w:pPr>
        <w:autoSpaceDE w:val="0"/>
        <w:autoSpaceDN w:val="0"/>
        <w:adjustRightInd w:val="0"/>
        <w:ind w:left="567" w:right="113"/>
        <w:rPr>
          <w:color w:val="000000"/>
          <w:sz w:val="20"/>
        </w:rPr>
      </w:pPr>
      <w:r w:rsidRPr="00DD63E1">
        <w:rPr>
          <w:b/>
          <w:bCs/>
          <w:color w:val="000000"/>
          <w:sz w:val="20"/>
        </w:rPr>
        <w:t>2</w:t>
      </w:r>
      <w:r w:rsidR="008E60ED" w:rsidRPr="00DD63E1">
        <w:rPr>
          <w:b/>
          <w:bCs/>
          <w:color w:val="000000"/>
          <w:sz w:val="20"/>
        </w:rPr>
        <w:t>.</w:t>
      </w:r>
      <w:r w:rsidR="008E60ED" w:rsidRPr="00DD63E1">
        <w:rPr>
          <w:color w:val="000000"/>
          <w:sz w:val="20"/>
        </w:rPr>
        <w:t xml:space="preserve"> Цена Сервисных услуг, оказываемых Продавцом Покупателю в отчетном периоде, устанавливается в размере </w:t>
      </w:r>
      <w:r w:rsidRPr="00DD63E1">
        <w:rPr>
          <w:color w:val="000000"/>
          <w:sz w:val="20"/>
        </w:rPr>
        <w:t xml:space="preserve">1 (Одного) </w:t>
      </w:r>
      <w:r w:rsidR="008E60ED" w:rsidRPr="00DD63E1">
        <w:rPr>
          <w:color w:val="000000"/>
          <w:sz w:val="20"/>
        </w:rPr>
        <w:t>процента исходя из стоимости каждой выборки Покупателем Товара, в том числе Сопутствующих товаров, полученных Покупателем с использованием Карт, на момент их получения Покупателем в Торговых точках Продавца, включая НДС.</w:t>
      </w:r>
    </w:p>
    <w:p w:rsidR="008E60ED" w:rsidRPr="00DD63E1" w:rsidRDefault="008E60ED" w:rsidP="00861F95">
      <w:pPr>
        <w:autoSpaceDE w:val="0"/>
        <w:autoSpaceDN w:val="0"/>
        <w:adjustRightInd w:val="0"/>
        <w:ind w:left="567" w:right="113"/>
        <w:rPr>
          <w:color w:val="000000"/>
          <w:sz w:val="20"/>
        </w:rPr>
      </w:pPr>
      <w:r w:rsidRPr="00DD63E1">
        <w:rPr>
          <w:color w:val="000000"/>
          <w:sz w:val="20"/>
        </w:rPr>
        <w:t>Списание оплаты за Сервисные услуги, оказанные в отчетном периоде, осуществляется со Счета договора в момент получения Товара Покупателем.</w:t>
      </w:r>
    </w:p>
    <w:p w:rsidR="00D1119C" w:rsidRPr="00DD63E1" w:rsidRDefault="00D1119C" w:rsidP="004B3A3B">
      <w:pPr>
        <w:autoSpaceDE w:val="0"/>
        <w:autoSpaceDN w:val="0"/>
        <w:adjustRightInd w:val="0"/>
        <w:spacing w:before="0"/>
        <w:ind w:left="567"/>
        <w:rPr>
          <w:sz w:val="20"/>
        </w:rPr>
      </w:pPr>
      <w:r w:rsidRPr="00DD63E1">
        <w:rPr>
          <w:sz w:val="20"/>
        </w:rPr>
        <w:t xml:space="preserve"> </w:t>
      </w:r>
      <w:r w:rsidR="004B3A3B" w:rsidRPr="00DD63E1">
        <w:rPr>
          <w:b/>
          <w:sz w:val="20"/>
        </w:rPr>
        <w:t>3</w:t>
      </w:r>
      <w:r w:rsidRPr="00DD63E1">
        <w:rPr>
          <w:b/>
          <w:sz w:val="20"/>
        </w:rPr>
        <w:t xml:space="preserve">. </w:t>
      </w:r>
      <w:r w:rsidRPr="00DD63E1">
        <w:rPr>
          <w:sz w:val="20"/>
        </w:rPr>
        <w:t>Продавец имеет право в одностороннем порядке из</w:t>
      </w:r>
      <w:r w:rsidR="004B3A3B" w:rsidRPr="00DD63E1">
        <w:rPr>
          <w:sz w:val="20"/>
        </w:rPr>
        <w:t>менять перечень Торговых точек.</w:t>
      </w:r>
    </w:p>
    <w:p w:rsidR="00D1119C" w:rsidRPr="00DD63E1" w:rsidRDefault="00D1119C" w:rsidP="004B3A3B">
      <w:pPr>
        <w:tabs>
          <w:tab w:val="left" w:pos="284"/>
        </w:tabs>
        <w:autoSpaceDE w:val="0"/>
        <w:autoSpaceDN w:val="0"/>
        <w:adjustRightInd w:val="0"/>
        <w:spacing w:before="0"/>
        <w:ind w:left="567" w:right="111"/>
        <w:rPr>
          <w:sz w:val="20"/>
        </w:rPr>
      </w:pPr>
    </w:p>
    <w:p w:rsidR="00DC5EA3" w:rsidRPr="00DD63E1" w:rsidRDefault="00DC5EA3" w:rsidP="00861F95">
      <w:pPr>
        <w:tabs>
          <w:tab w:val="left" w:pos="284"/>
        </w:tabs>
        <w:autoSpaceDE w:val="0"/>
        <w:autoSpaceDN w:val="0"/>
        <w:adjustRightInd w:val="0"/>
        <w:spacing w:before="0"/>
        <w:ind w:left="567" w:right="111"/>
        <w:rPr>
          <w:sz w:val="20"/>
        </w:rPr>
      </w:pPr>
    </w:p>
    <w:p w:rsidR="00DC5EA3" w:rsidRPr="00DD63E1" w:rsidRDefault="00DC5EA3" w:rsidP="00D1119C">
      <w:pPr>
        <w:tabs>
          <w:tab w:val="left" w:pos="284"/>
        </w:tabs>
        <w:autoSpaceDE w:val="0"/>
        <w:autoSpaceDN w:val="0"/>
        <w:adjustRightInd w:val="0"/>
        <w:spacing w:before="0"/>
        <w:ind w:right="111"/>
        <w:rPr>
          <w:sz w:val="20"/>
        </w:rPr>
      </w:pPr>
    </w:p>
    <w:tbl>
      <w:tblPr>
        <w:tblW w:w="10477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5245"/>
      </w:tblGrid>
      <w:tr w:rsidR="00DC5EA3" w:rsidRPr="00DD63E1" w:rsidTr="00DC5EA3">
        <w:tc>
          <w:tcPr>
            <w:tcW w:w="5232" w:type="dxa"/>
            <w:shd w:val="clear" w:color="auto" w:fill="FFFFFF"/>
            <w:hideMark/>
          </w:tcPr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20"/>
              </w:rPr>
            </w:pPr>
            <w:r w:rsidRPr="00DD63E1">
              <w:rPr>
                <w:b/>
                <w:bCs/>
                <w:sz w:val="20"/>
              </w:rPr>
              <w:t>ПРОДАВЕЦ</w:t>
            </w:r>
          </w:p>
        </w:tc>
        <w:tc>
          <w:tcPr>
            <w:tcW w:w="5245" w:type="dxa"/>
            <w:shd w:val="clear" w:color="auto" w:fill="FFFFFF"/>
            <w:hideMark/>
          </w:tcPr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sz w:val="20"/>
              </w:rPr>
            </w:pPr>
            <w:r w:rsidRPr="00DD63E1">
              <w:rPr>
                <w:b/>
                <w:bCs/>
                <w:sz w:val="20"/>
              </w:rPr>
              <w:t>ПОКУПАТЕЛЬ</w:t>
            </w:r>
          </w:p>
        </w:tc>
      </w:tr>
      <w:tr w:rsidR="00DC5EA3" w:rsidRPr="00DD63E1" w:rsidTr="00DC5EA3">
        <w:tc>
          <w:tcPr>
            <w:tcW w:w="5232" w:type="dxa"/>
            <w:shd w:val="clear" w:color="auto" w:fill="FFFFFF"/>
          </w:tcPr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sz w:val="20"/>
              </w:rPr>
            </w:pPr>
          </w:p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sz w:val="20"/>
              </w:rPr>
            </w:pPr>
            <w:r w:rsidRPr="00DD63E1">
              <w:rPr>
                <w:sz w:val="20"/>
              </w:rPr>
              <w:t xml:space="preserve">       ______________ /                              /</w:t>
            </w:r>
          </w:p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sz w:val="20"/>
              </w:rPr>
            </w:pPr>
            <w:r w:rsidRPr="00DD63E1">
              <w:rPr>
                <w:sz w:val="20"/>
              </w:rPr>
              <w:t xml:space="preserve">                                                       </w:t>
            </w:r>
            <w:proofErr w:type="spellStart"/>
            <w:r w:rsidRPr="00DD63E1">
              <w:rPr>
                <w:sz w:val="20"/>
              </w:rPr>
              <w:t>м.п</w:t>
            </w:r>
            <w:proofErr w:type="spellEnd"/>
            <w:r w:rsidRPr="00DD63E1">
              <w:rPr>
                <w:sz w:val="20"/>
              </w:rPr>
              <w:t>.</w:t>
            </w:r>
          </w:p>
        </w:tc>
        <w:tc>
          <w:tcPr>
            <w:tcW w:w="5245" w:type="dxa"/>
            <w:shd w:val="clear" w:color="auto" w:fill="FFFFFF"/>
          </w:tcPr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b/>
                <w:bCs/>
                <w:sz w:val="20"/>
              </w:rPr>
            </w:pPr>
          </w:p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b/>
                <w:bCs/>
                <w:sz w:val="20"/>
              </w:rPr>
            </w:pPr>
          </w:p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sz w:val="20"/>
              </w:rPr>
            </w:pPr>
            <w:r w:rsidRPr="00DD63E1">
              <w:rPr>
                <w:sz w:val="20"/>
              </w:rPr>
              <w:t xml:space="preserve">                ______________/                           /</w:t>
            </w:r>
          </w:p>
          <w:p w:rsidR="00DC5EA3" w:rsidRPr="00DD63E1" w:rsidRDefault="00DC5EA3">
            <w:pPr>
              <w:autoSpaceDE w:val="0"/>
              <w:autoSpaceDN w:val="0"/>
              <w:adjustRightInd w:val="0"/>
              <w:spacing w:before="0"/>
              <w:rPr>
                <w:sz w:val="20"/>
              </w:rPr>
            </w:pPr>
            <w:r w:rsidRPr="00DD63E1">
              <w:rPr>
                <w:sz w:val="20"/>
              </w:rPr>
              <w:t xml:space="preserve">                                                       </w:t>
            </w:r>
            <w:proofErr w:type="spellStart"/>
            <w:r w:rsidRPr="00DD63E1">
              <w:rPr>
                <w:sz w:val="20"/>
              </w:rPr>
              <w:t>м.п</w:t>
            </w:r>
            <w:proofErr w:type="spellEnd"/>
            <w:r w:rsidRPr="00DD63E1">
              <w:rPr>
                <w:sz w:val="20"/>
              </w:rPr>
              <w:t>.</w:t>
            </w:r>
          </w:p>
        </w:tc>
      </w:tr>
    </w:tbl>
    <w:p w:rsidR="004B7793" w:rsidRPr="00DD63E1" w:rsidRDefault="004B7793" w:rsidP="00B56BFF">
      <w:pPr>
        <w:tabs>
          <w:tab w:val="left" w:pos="284"/>
        </w:tabs>
        <w:autoSpaceDE w:val="0"/>
        <w:autoSpaceDN w:val="0"/>
        <w:adjustRightInd w:val="0"/>
        <w:ind w:right="111"/>
        <w:rPr>
          <w:sz w:val="20"/>
        </w:rPr>
      </w:pPr>
    </w:p>
    <w:p w:rsidR="004B7793" w:rsidRPr="00DD63E1" w:rsidRDefault="004B7793" w:rsidP="004B7793">
      <w:pPr>
        <w:rPr>
          <w:sz w:val="20"/>
        </w:rPr>
      </w:pPr>
      <w:r w:rsidRPr="00DD63E1">
        <w:rPr>
          <w:sz w:val="20"/>
        </w:rPr>
        <w:br w:type="page"/>
      </w:r>
    </w:p>
    <w:p w:rsidR="004B7793" w:rsidRPr="00DD63E1" w:rsidRDefault="004B7793" w:rsidP="004B7793">
      <w:pPr>
        <w:spacing w:before="0"/>
        <w:jc w:val="right"/>
        <w:rPr>
          <w:spacing w:val="-4"/>
          <w:sz w:val="20"/>
        </w:rPr>
      </w:pPr>
      <w:r w:rsidRPr="00DD63E1">
        <w:rPr>
          <w:spacing w:val="-4"/>
          <w:sz w:val="20"/>
        </w:rPr>
        <w:lastRenderedPageBreak/>
        <w:t>Приложение № 2</w:t>
      </w:r>
    </w:p>
    <w:p w:rsidR="004B7793" w:rsidRPr="00DD63E1" w:rsidRDefault="004B7793" w:rsidP="004B7793">
      <w:pPr>
        <w:spacing w:before="0"/>
        <w:jc w:val="right"/>
        <w:rPr>
          <w:spacing w:val="-4"/>
          <w:sz w:val="20"/>
        </w:rPr>
      </w:pPr>
      <w:r w:rsidRPr="00DD63E1">
        <w:rPr>
          <w:spacing w:val="-4"/>
          <w:sz w:val="20"/>
        </w:rPr>
        <w:t>к Договору №</w:t>
      </w:r>
    </w:p>
    <w:p w:rsidR="004B7793" w:rsidRPr="00DD63E1" w:rsidRDefault="004B7793" w:rsidP="004B7793">
      <w:pPr>
        <w:spacing w:before="0"/>
        <w:jc w:val="right"/>
        <w:rPr>
          <w:spacing w:val="-4"/>
          <w:sz w:val="20"/>
        </w:rPr>
      </w:pPr>
      <w:r w:rsidRPr="00DD63E1">
        <w:rPr>
          <w:spacing w:val="-4"/>
          <w:sz w:val="20"/>
        </w:rPr>
        <w:t>от «___» ____________ 20__ г.</w:t>
      </w:r>
    </w:p>
    <w:p w:rsidR="004B7793" w:rsidRPr="00DD63E1" w:rsidRDefault="004B7793" w:rsidP="004B7793">
      <w:pPr>
        <w:tabs>
          <w:tab w:val="left" w:pos="284"/>
        </w:tabs>
        <w:spacing w:before="0"/>
        <w:rPr>
          <w:b/>
          <w:spacing w:val="-4"/>
          <w:sz w:val="20"/>
        </w:rPr>
      </w:pPr>
    </w:p>
    <w:p w:rsidR="00C93CD5" w:rsidRPr="00DD63E1" w:rsidRDefault="004B7793" w:rsidP="004B7793">
      <w:pPr>
        <w:tabs>
          <w:tab w:val="left" w:pos="284"/>
        </w:tabs>
        <w:autoSpaceDE w:val="0"/>
        <w:autoSpaceDN w:val="0"/>
        <w:adjustRightInd w:val="0"/>
        <w:ind w:right="111"/>
        <w:jc w:val="center"/>
        <w:rPr>
          <w:b/>
          <w:sz w:val="20"/>
        </w:rPr>
      </w:pPr>
      <w:r w:rsidRPr="00DD63E1">
        <w:rPr>
          <w:b/>
          <w:sz w:val="20"/>
        </w:rPr>
        <w:t>Перечень Торговых Точек</w:t>
      </w:r>
    </w:p>
    <w:sectPr w:rsidR="00C93CD5" w:rsidRPr="00DD63E1" w:rsidSect="00B56BFF">
      <w:pgSz w:w="11906" w:h="16838"/>
      <w:pgMar w:top="539" w:right="567" w:bottom="709" w:left="709" w:header="164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B2" w:rsidRDefault="000032B2">
      <w:pPr>
        <w:spacing w:before="0"/>
      </w:pPr>
      <w:r>
        <w:separator/>
      </w:r>
    </w:p>
  </w:endnote>
  <w:endnote w:type="continuationSeparator" w:id="0">
    <w:p w:rsidR="000032B2" w:rsidRDefault="000032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1E2" w:rsidRDefault="00097CC1" w:rsidP="00B56BFF">
    <w:pPr>
      <w:jc w:val="center"/>
    </w:pPr>
    <w:r w:rsidRPr="00FE1649">
      <w:rPr>
        <w:rFonts w:ascii="Arial" w:hAnsi="Arial" w:cs="Arial"/>
        <w:sz w:val="18"/>
        <w:szCs w:val="18"/>
        <w:lang w:val="x-none"/>
      </w:rPr>
      <w:fldChar w:fldCharType="begin"/>
    </w:r>
    <w:r w:rsidRPr="00FE1649">
      <w:rPr>
        <w:rFonts w:ascii="Arial" w:hAnsi="Arial" w:cs="Arial"/>
        <w:sz w:val="18"/>
        <w:szCs w:val="18"/>
        <w:lang w:val="x-none"/>
      </w:rPr>
      <w:instrText>PAGE   \* MERGEFORMAT</w:instrText>
    </w:r>
    <w:r w:rsidRPr="00FE1649">
      <w:rPr>
        <w:rFonts w:ascii="Arial" w:hAnsi="Arial" w:cs="Arial"/>
        <w:sz w:val="18"/>
        <w:szCs w:val="18"/>
        <w:lang w:val="x-none"/>
      </w:rPr>
      <w:fldChar w:fldCharType="separate"/>
    </w:r>
    <w:r w:rsidR="00DD63E1" w:rsidRPr="00DD63E1">
      <w:rPr>
        <w:rFonts w:ascii="Arial" w:hAnsi="Arial" w:cs="Arial"/>
        <w:noProof/>
        <w:sz w:val="18"/>
        <w:szCs w:val="18"/>
      </w:rPr>
      <w:t>2</w:t>
    </w:r>
    <w:r w:rsidRPr="00FE1649">
      <w:rPr>
        <w:rFonts w:ascii="Arial" w:hAnsi="Arial" w:cs="Arial"/>
        <w:sz w:val="18"/>
        <w:szCs w:val="18"/>
        <w:lang w:val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01514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047A8" w:rsidRDefault="00097CC1" w:rsidP="00B56BFF">
        <w:pPr>
          <w:pStyle w:val="ad"/>
          <w:jc w:val="center"/>
        </w:pPr>
        <w:r w:rsidRPr="004E06D4">
          <w:rPr>
            <w:sz w:val="20"/>
          </w:rPr>
          <w:fldChar w:fldCharType="begin"/>
        </w:r>
        <w:r w:rsidRPr="004E06D4">
          <w:rPr>
            <w:sz w:val="20"/>
          </w:rPr>
          <w:instrText>PAGE   \* MERGEFORMAT</w:instrText>
        </w:r>
        <w:r w:rsidRPr="004E06D4">
          <w:rPr>
            <w:sz w:val="20"/>
          </w:rPr>
          <w:fldChar w:fldCharType="separate"/>
        </w:r>
        <w:r w:rsidR="00DD63E1">
          <w:rPr>
            <w:noProof/>
            <w:sz w:val="20"/>
          </w:rPr>
          <w:t>1</w:t>
        </w:r>
        <w:r w:rsidRPr="004E06D4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B2" w:rsidRDefault="000032B2">
      <w:pPr>
        <w:spacing w:before="0"/>
      </w:pPr>
      <w:r>
        <w:separator/>
      </w:r>
    </w:p>
  </w:footnote>
  <w:footnote w:type="continuationSeparator" w:id="0">
    <w:p w:rsidR="000032B2" w:rsidRDefault="000032B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B6E"/>
    <w:multiLevelType w:val="multilevel"/>
    <w:tmpl w:val="B62C5B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14728E"/>
    <w:multiLevelType w:val="hybridMultilevel"/>
    <w:tmpl w:val="F67ED3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810310"/>
    <w:multiLevelType w:val="hybridMultilevel"/>
    <w:tmpl w:val="1A8CB3F8"/>
    <w:lvl w:ilvl="0" w:tplc="1EEED88E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  <w:color w:val="auto"/>
      </w:rPr>
    </w:lvl>
    <w:lvl w:ilvl="1" w:tplc="1EEED88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5A336ED"/>
    <w:multiLevelType w:val="multilevel"/>
    <w:tmpl w:val="5F6C42C0"/>
    <w:lvl w:ilvl="0">
      <w:start w:val="1"/>
      <w:numFmt w:val="decimal"/>
      <w:lvlText w:val="8.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930AFC"/>
    <w:multiLevelType w:val="hybridMultilevel"/>
    <w:tmpl w:val="4E42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005"/>
    <w:multiLevelType w:val="hybridMultilevel"/>
    <w:tmpl w:val="10DE5600"/>
    <w:lvl w:ilvl="0" w:tplc="42FC1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F64E92"/>
    <w:multiLevelType w:val="hybridMultilevel"/>
    <w:tmpl w:val="62E4517E"/>
    <w:lvl w:ilvl="0" w:tplc="BF385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B738E"/>
    <w:multiLevelType w:val="multilevel"/>
    <w:tmpl w:val="D9B8DF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5C15F6"/>
    <w:multiLevelType w:val="hybridMultilevel"/>
    <w:tmpl w:val="D4BA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9593D"/>
    <w:multiLevelType w:val="hybridMultilevel"/>
    <w:tmpl w:val="B8701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6254"/>
    <w:multiLevelType w:val="multilevel"/>
    <w:tmpl w:val="4B6E50A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5E15B8"/>
    <w:multiLevelType w:val="hybridMultilevel"/>
    <w:tmpl w:val="DD92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71997"/>
    <w:multiLevelType w:val="hybridMultilevel"/>
    <w:tmpl w:val="45BCBC64"/>
    <w:lvl w:ilvl="0" w:tplc="F9561E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275B6"/>
    <w:multiLevelType w:val="hybridMultilevel"/>
    <w:tmpl w:val="EEAA7916"/>
    <w:lvl w:ilvl="0" w:tplc="4A54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12E7E"/>
    <w:multiLevelType w:val="hybridMultilevel"/>
    <w:tmpl w:val="EEFC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64483"/>
    <w:multiLevelType w:val="hybridMultilevel"/>
    <w:tmpl w:val="3E86E6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C7369F"/>
    <w:multiLevelType w:val="multilevel"/>
    <w:tmpl w:val="DA52FFF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085F8E"/>
    <w:multiLevelType w:val="hybridMultilevel"/>
    <w:tmpl w:val="410C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76F64"/>
    <w:multiLevelType w:val="hybridMultilevel"/>
    <w:tmpl w:val="AB16D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19C2EC1"/>
    <w:multiLevelType w:val="hybridMultilevel"/>
    <w:tmpl w:val="BC56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57CED"/>
    <w:multiLevelType w:val="hybridMultilevel"/>
    <w:tmpl w:val="EDE613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2AF6D88"/>
    <w:multiLevelType w:val="hybridMultilevel"/>
    <w:tmpl w:val="79C0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C5E56"/>
    <w:multiLevelType w:val="hybridMultilevel"/>
    <w:tmpl w:val="A3EAF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993"/>
    <w:multiLevelType w:val="multilevel"/>
    <w:tmpl w:val="C02CF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501D22"/>
    <w:multiLevelType w:val="hybridMultilevel"/>
    <w:tmpl w:val="A9D4AD88"/>
    <w:lvl w:ilvl="0" w:tplc="1EEED88E">
      <w:start w:val="1"/>
      <w:numFmt w:val="bullet"/>
      <w:lvlText w:val="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  <w:color w:val="auto"/>
      </w:rPr>
    </w:lvl>
    <w:lvl w:ilvl="1" w:tplc="1EEED88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9288C8A">
      <w:start w:val="1"/>
      <w:numFmt w:val="bullet"/>
      <w:lvlText w:val=""/>
      <w:lvlJc w:val="left"/>
      <w:pPr>
        <w:tabs>
          <w:tab w:val="num" w:pos="2876"/>
        </w:tabs>
        <w:ind w:left="2508" w:firstLine="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FE6ACD"/>
    <w:multiLevelType w:val="hybridMultilevel"/>
    <w:tmpl w:val="FCECB2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A7A0140"/>
    <w:multiLevelType w:val="hybridMultilevel"/>
    <w:tmpl w:val="418A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E5646"/>
    <w:multiLevelType w:val="hybridMultilevel"/>
    <w:tmpl w:val="2A98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F2D9B"/>
    <w:multiLevelType w:val="hybridMultilevel"/>
    <w:tmpl w:val="1B98EC1E"/>
    <w:lvl w:ilvl="0" w:tplc="0122EA4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864DF"/>
    <w:multiLevelType w:val="hybridMultilevel"/>
    <w:tmpl w:val="189C893A"/>
    <w:lvl w:ilvl="0" w:tplc="BDFA90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8458D5"/>
    <w:multiLevelType w:val="hybridMultilevel"/>
    <w:tmpl w:val="107E1E92"/>
    <w:lvl w:ilvl="0" w:tplc="FEFA4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F281F"/>
    <w:multiLevelType w:val="multilevel"/>
    <w:tmpl w:val="C48A9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C682E53"/>
    <w:multiLevelType w:val="hybridMultilevel"/>
    <w:tmpl w:val="D6DC6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83AD5"/>
    <w:multiLevelType w:val="hybridMultilevel"/>
    <w:tmpl w:val="9090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F53"/>
    <w:multiLevelType w:val="hybridMultilevel"/>
    <w:tmpl w:val="8078F9D2"/>
    <w:lvl w:ilvl="0" w:tplc="7EF874F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3B94842"/>
    <w:multiLevelType w:val="hybridMultilevel"/>
    <w:tmpl w:val="BB1C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B7EE8"/>
    <w:multiLevelType w:val="hybridMultilevel"/>
    <w:tmpl w:val="BD4213A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78952D94"/>
    <w:multiLevelType w:val="hybridMultilevel"/>
    <w:tmpl w:val="68A4D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622BA"/>
    <w:multiLevelType w:val="hybridMultilevel"/>
    <w:tmpl w:val="0A30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850EE"/>
    <w:multiLevelType w:val="hybridMultilevel"/>
    <w:tmpl w:val="A770DD28"/>
    <w:lvl w:ilvl="0" w:tplc="E71012A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0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13"/>
  </w:num>
  <w:num w:numId="12">
    <w:abstractNumId w:val="24"/>
  </w:num>
  <w:num w:numId="13">
    <w:abstractNumId w:val="2"/>
  </w:num>
  <w:num w:numId="14">
    <w:abstractNumId w:val="34"/>
  </w:num>
  <w:num w:numId="15">
    <w:abstractNumId w:val="16"/>
  </w:num>
  <w:num w:numId="16">
    <w:abstractNumId w:val="6"/>
  </w:num>
  <w:num w:numId="17">
    <w:abstractNumId w:val="38"/>
  </w:num>
  <w:num w:numId="18">
    <w:abstractNumId w:val="33"/>
  </w:num>
  <w:num w:numId="19">
    <w:abstractNumId w:val="1"/>
  </w:num>
  <w:num w:numId="20">
    <w:abstractNumId w:val="32"/>
  </w:num>
  <w:num w:numId="21">
    <w:abstractNumId w:val="27"/>
  </w:num>
  <w:num w:numId="22">
    <w:abstractNumId w:val="14"/>
  </w:num>
  <w:num w:numId="23">
    <w:abstractNumId w:val="8"/>
  </w:num>
  <w:num w:numId="24">
    <w:abstractNumId w:val="17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9"/>
  </w:num>
  <w:num w:numId="28">
    <w:abstractNumId w:val="36"/>
  </w:num>
  <w:num w:numId="29">
    <w:abstractNumId w:val="30"/>
  </w:num>
  <w:num w:numId="30">
    <w:abstractNumId w:val="19"/>
  </w:num>
  <w:num w:numId="31">
    <w:abstractNumId w:val="26"/>
  </w:num>
  <w:num w:numId="32">
    <w:abstractNumId w:val="22"/>
  </w:num>
  <w:num w:numId="33">
    <w:abstractNumId w:val="4"/>
  </w:num>
  <w:num w:numId="34">
    <w:abstractNumId w:val="15"/>
  </w:num>
  <w:num w:numId="35">
    <w:abstractNumId w:val="37"/>
  </w:num>
  <w:num w:numId="36">
    <w:abstractNumId w:val="21"/>
  </w:num>
  <w:num w:numId="37">
    <w:abstractNumId w:val="23"/>
  </w:num>
  <w:num w:numId="38">
    <w:abstractNumId w:val="11"/>
  </w:num>
  <w:num w:numId="39">
    <w:abstractNumId w:val="5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B"/>
    <w:rsid w:val="000013A4"/>
    <w:rsid w:val="000022E1"/>
    <w:rsid w:val="00002D68"/>
    <w:rsid w:val="000032B2"/>
    <w:rsid w:val="0000350A"/>
    <w:rsid w:val="000040C3"/>
    <w:rsid w:val="00004C03"/>
    <w:rsid w:val="00005A9E"/>
    <w:rsid w:val="0000617E"/>
    <w:rsid w:val="00012BFC"/>
    <w:rsid w:val="00015CB9"/>
    <w:rsid w:val="000203ED"/>
    <w:rsid w:val="00021469"/>
    <w:rsid w:val="00027017"/>
    <w:rsid w:val="00030893"/>
    <w:rsid w:val="00032D5C"/>
    <w:rsid w:val="00033D39"/>
    <w:rsid w:val="000356A5"/>
    <w:rsid w:val="000359F7"/>
    <w:rsid w:val="00040030"/>
    <w:rsid w:val="00041A36"/>
    <w:rsid w:val="00047E38"/>
    <w:rsid w:val="000505D3"/>
    <w:rsid w:val="00050EF7"/>
    <w:rsid w:val="00056CED"/>
    <w:rsid w:val="000608A3"/>
    <w:rsid w:val="0006098E"/>
    <w:rsid w:val="000630A8"/>
    <w:rsid w:val="000662F4"/>
    <w:rsid w:val="00067519"/>
    <w:rsid w:val="00067EF5"/>
    <w:rsid w:val="00067FAC"/>
    <w:rsid w:val="0007245F"/>
    <w:rsid w:val="00072FED"/>
    <w:rsid w:val="0007341D"/>
    <w:rsid w:val="00075E27"/>
    <w:rsid w:val="00080562"/>
    <w:rsid w:val="00081BAA"/>
    <w:rsid w:val="00082941"/>
    <w:rsid w:val="00086B30"/>
    <w:rsid w:val="00092177"/>
    <w:rsid w:val="00093482"/>
    <w:rsid w:val="00097CC1"/>
    <w:rsid w:val="000A27EB"/>
    <w:rsid w:val="000A3C93"/>
    <w:rsid w:val="000A4881"/>
    <w:rsid w:val="000A516A"/>
    <w:rsid w:val="000B1483"/>
    <w:rsid w:val="000B2162"/>
    <w:rsid w:val="000B2467"/>
    <w:rsid w:val="000B2BE2"/>
    <w:rsid w:val="000B2E00"/>
    <w:rsid w:val="000B3BEE"/>
    <w:rsid w:val="000B5B07"/>
    <w:rsid w:val="000B5F71"/>
    <w:rsid w:val="000B7666"/>
    <w:rsid w:val="000C09CE"/>
    <w:rsid w:val="000C21E2"/>
    <w:rsid w:val="000C2BB0"/>
    <w:rsid w:val="000C49CD"/>
    <w:rsid w:val="000C667D"/>
    <w:rsid w:val="000C7C87"/>
    <w:rsid w:val="000D0CF1"/>
    <w:rsid w:val="000D6148"/>
    <w:rsid w:val="000D73D3"/>
    <w:rsid w:val="000D7773"/>
    <w:rsid w:val="000E5007"/>
    <w:rsid w:val="001011BD"/>
    <w:rsid w:val="001013A4"/>
    <w:rsid w:val="00103270"/>
    <w:rsid w:val="00105269"/>
    <w:rsid w:val="00105C54"/>
    <w:rsid w:val="001113A5"/>
    <w:rsid w:val="00111A26"/>
    <w:rsid w:val="00112FD9"/>
    <w:rsid w:val="001141FD"/>
    <w:rsid w:val="00114CEF"/>
    <w:rsid w:val="001152F5"/>
    <w:rsid w:val="00116C3E"/>
    <w:rsid w:val="00117FED"/>
    <w:rsid w:val="00120E37"/>
    <w:rsid w:val="001214A1"/>
    <w:rsid w:val="00124649"/>
    <w:rsid w:val="00125A06"/>
    <w:rsid w:val="00125EB4"/>
    <w:rsid w:val="00131C3E"/>
    <w:rsid w:val="00134E5F"/>
    <w:rsid w:val="0013747C"/>
    <w:rsid w:val="00141CA0"/>
    <w:rsid w:val="001422BA"/>
    <w:rsid w:val="0014307A"/>
    <w:rsid w:val="001430D2"/>
    <w:rsid w:val="00143CB1"/>
    <w:rsid w:val="0014463C"/>
    <w:rsid w:val="00150696"/>
    <w:rsid w:val="00151174"/>
    <w:rsid w:val="001542CA"/>
    <w:rsid w:val="0015698F"/>
    <w:rsid w:val="00157E65"/>
    <w:rsid w:val="001603CA"/>
    <w:rsid w:val="001619B2"/>
    <w:rsid w:val="001619EB"/>
    <w:rsid w:val="00162E54"/>
    <w:rsid w:val="001645FA"/>
    <w:rsid w:val="0016465D"/>
    <w:rsid w:val="00164953"/>
    <w:rsid w:val="0016716B"/>
    <w:rsid w:val="001700CF"/>
    <w:rsid w:val="001714C1"/>
    <w:rsid w:val="0017258C"/>
    <w:rsid w:val="00173EA8"/>
    <w:rsid w:val="00180907"/>
    <w:rsid w:val="001821DF"/>
    <w:rsid w:val="00182730"/>
    <w:rsid w:val="00184F3C"/>
    <w:rsid w:val="001900F0"/>
    <w:rsid w:val="0019168B"/>
    <w:rsid w:val="001934AB"/>
    <w:rsid w:val="00195290"/>
    <w:rsid w:val="00195B76"/>
    <w:rsid w:val="00196864"/>
    <w:rsid w:val="001A0E2A"/>
    <w:rsid w:val="001A1844"/>
    <w:rsid w:val="001A3DCB"/>
    <w:rsid w:val="001A45D4"/>
    <w:rsid w:val="001A7E2A"/>
    <w:rsid w:val="001B1DEC"/>
    <w:rsid w:val="001B2AED"/>
    <w:rsid w:val="001B5056"/>
    <w:rsid w:val="001B5CBC"/>
    <w:rsid w:val="001B7350"/>
    <w:rsid w:val="001C0D64"/>
    <w:rsid w:val="001C2818"/>
    <w:rsid w:val="001C605D"/>
    <w:rsid w:val="001C6C9C"/>
    <w:rsid w:val="001D06EC"/>
    <w:rsid w:val="001D2934"/>
    <w:rsid w:val="001D387C"/>
    <w:rsid w:val="001D3DA4"/>
    <w:rsid w:val="001D5526"/>
    <w:rsid w:val="001D7232"/>
    <w:rsid w:val="001E4C3C"/>
    <w:rsid w:val="001E5077"/>
    <w:rsid w:val="001E6FBD"/>
    <w:rsid w:val="001E7DD8"/>
    <w:rsid w:val="001E7FF5"/>
    <w:rsid w:val="001F7155"/>
    <w:rsid w:val="00200E65"/>
    <w:rsid w:val="00201382"/>
    <w:rsid w:val="00203813"/>
    <w:rsid w:val="00205B1D"/>
    <w:rsid w:val="002064E6"/>
    <w:rsid w:val="0021171D"/>
    <w:rsid w:val="00214566"/>
    <w:rsid w:val="00214AA8"/>
    <w:rsid w:val="00214E35"/>
    <w:rsid w:val="00215F07"/>
    <w:rsid w:val="002166CD"/>
    <w:rsid w:val="00221A67"/>
    <w:rsid w:val="00221C18"/>
    <w:rsid w:val="002258E8"/>
    <w:rsid w:val="00225A40"/>
    <w:rsid w:val="00227544"/>
    <w:rsid w:val="00227DB1"/>
    <w:rsid w:val="00234162"/>
    <w:rsid w:val="00234EE8"/>
    <w:rsid w:val="00235620"/>
    <w:rsid w:val="00235790"/>
    <w:rsid w:val="00237A6A"/>
    <w:rsid w:val="00250183"/>
    <w:rsid w:val="00250A5D"/>
    <w:rsid w:val="00251C71"/>
    <w:rsid w:val="00252456"/>
    <w:rsid w:val="00253C22"/>
    <w:rsid w:val="00254040"/>
    <w:rsid w:val="00255271"/>
    <w:rsid w:val="00256E18"/>
    <w:rsid w:val="002607BD"/>
    <w:rsid w:val="00260EB6"/>
    <w:rsid w:val="00261FE6"/>
    <w:rsid w:val="00262982"/>
    <w:rsid w:val="00263E59"/>
    <w:rsid w:val="002647D9"/>
    <w:rsid w:val="00266F04"/>
    <w:rsid w:val="002713A4"/>
    <w:rsid w:val="00273014"/>
    <w:rsid w:val="00277EDE"/>
    <w:rsid w:val="00282000"/>
    <w:rsid w:val="00282A8A"/>
    <w:rsid w:val="00283C00"/>
    <w:rsid w:val="00283EC5"/>
    <w:rsid w:val="00285A05"/>
    <w:rsid w:val="00285ADB"/>
    <w:rsid w:val="00285F80"/>
    <w:rsid w:val="00291FCC"/>
    <w:rsid w:val="00292D6B"/>
    <w:rsid w:val="002934D2"/>
    <w:rsid w:val="00294B69"/>
    <w:rsid w:val="002A2E27"/>
    <w:rsid w:val="002A6794"/>
    <w:rsid w:val="002B43A5"/>
    <w:rsid w:val="002B7041"/>
    <w:rsid w:val="002B7142"/>
    <w:rsid w:val="002B7AF9"/>
    <w:rsid w:val="002C0B53"/>
    <w:rsid w:val="002C2161"/>
    <w:rsid w:val="002C3FD9"/>
    <w:rsid w:val="002C55C0"/>
    <w:rsid w:val="002C5A4E"/>
    <w:rsid w:val="002C6DA5"/>
    <w:rsid w:val="002D1E72"/>
    <w:rsid w:val="002D28E0"/>
    <w:rsid w:val="002E32A1"/>
    <w:rsid w:val="002E4689"/>
    <w:rsid w:val="002E494F"/>
    <w:rsid w:val="002E5C80"/>
    <w:rsid w:val="002E6648"/>
    <w:rsid w:val="002E686D"/>
    <w:rsid w:val="002F0DA3"/>
    <w:rsid w:val="002F64FC"/>
    <w:rsid w:val="002F67D9"/>
    <w:rsid w:val="00300599"/>
    <w:rsid w:val="003047A8"/>
    <w:rsid w:val="0030494B"/>
    <w:rsid w:val="00304D12"/>
    <w:rsid w:val="00311A8D"/>
    <w:rsid w:val="00311CCF"/>
    <w:rsid w:val="00317E5D"/>
    <w:rsid w:val="003217A8"/>
    <w:rsid w:val="003247BC"/>
    <w:rsid w:val="00327695"/>
    <w:rsid w:val="00334177"/>
    <w:rsid w:val="00335F8A"/>
    <w:rsid w:val="003413C0"/>
    <w:rsid w:val="0034243E"/>
    <w:rsid w:val="00347720"/>
    <w:rsid w:val="00347DD9"/>
    <w:rsid w:val="00351B0E"/>
    <w:rsid w:val="0036062B"/>
    <w:rsid w:val="00361A6E"/>
    <w:rsid w:val="00361F82"/>
    <w:rsid w:val="003622F3"/>
    <w:rsid w:val="003630AA"/>
    <w:rsid w:val="00365394"/>
    <w:rsid w:val="0036549A"/>
    <w:rsid w:val="00370729"/>
    <w:rsid w:val="00370D19"/>
    <w:rsid w:val="00371B84"/>
    <w:rsid w:val="003728E8"/>
    <w:rsid w:val="0037308E"/>
    <w:rsid w:val="00375DBF"/>
    <w:rsid w:val="00376FA1"/>
    <w:rsid w:val="003778FA"/>
    <w:rsid w:val="00380DB0"/>
    <w:rsid w:val="00381A00"/>
    <w:rsid w:val="00382BB7"/>
    <w:rsid w:val="00382FD5"/>
    <w:rsid w:val="00383B75"/>
    <w:rsid w:val="00385F9D"/>
    <w:rsid w:val="003862FE"/>
    <w:rsid w:val="0039040B"/>
    <w:rsid w:val="00392AD6"/>
    <w:rsid w:val="003A3177"/>
    <w:rsid w:val="003A3942"/>
    <w:rsid w:val="003A42A7"/>
    <w:rsid w:val="003A5A56"/>
    <w:rsid w:val="003A5C1C"/>
    <w:rsid w:val="003A6D7A"/>
    <w:rsid w:val="003A7244"/>
    <w:rsid w:val="003B0933"/>
    <w:rsid w:val="003B5617"/>
    <w:rsid w:val="003B5D15"/>
    <w:rsid w:val="003B5DFE"/>
    <w:rsid w:val="003C1B65"/>
    <w:rsid w:val="003C58DC"/>
    <w:rsid w:val="003C6681"/>
    <w:rsid w:val="003D057D"/>
    <w:rsid w:val="003D13B4"/>
    <w:rsid w:val="003D24A1"/>
    <w:rsid w:val="003E14B0"/>
    <w:rsid w:val="003E30C6"/>
    <w:rsid w:val="003F0DF6"/>
    <w:rsid w:val="003F2956"/>
    <w:rsid w:val="003F454F"/>
    <w:rsid w:val="003F4889"/>
    <w:rsid w:val="003F4C90"/>
    <w:rsid w:val="003F5BD9"/>
    <w:rsid w:val="003F76AE"/>
    <w:rsid w:val="003F7A7F"/>
    <w:rsid w:val="00401508"/>
    <w:rsid w:val="004061E1"/>
    <w:rsid w:val="00411C1C"/>
    <w:rsid w:val="00413862"/>
    <w:rsid w:val="00416674"/>
    <w:rsid w:val="004206D6"/>
    <w:rsid w:val="00421208"/>
    <w:rsid w:val="004253EB"/>
    <w:rsid w:val="00425C5D"/>
    <w:rsid w:val="004263D6"/>
    <w:rsid w:val="0042706A"/>
    <w:rsid w:val="00427517"/>
    <w:rsid w:val="0043084D"/>
    <w:rsid w:val="00436592"/>
    <w:rsid w:val="0044257B"/>
    <w:rsid w:val="00443A52"/>
    <w:rsid w:val="00444DE0"/>
    <w:rsid w:val="00450EB7"/>
    <w:rsid w:val="0046184A"/>
    <w:rsid w:val="004627AB"/>
    <w:rsid w:val="0046393F"/>
    <w:rsid w:val="00464789"/>
    <w:rsid w:val="004653E5"/>
    <w:rsid w:val="00467DE5"/>
    <w:rsid w:val="00473F8D"/>
    <w:rsid w:val="004831FC"/>
    <w:rsid w:val="00487BC3"/>
    <w:rsid w:val="004906A8"/>
    <w:rsid w:val="00490A9D"/>
    <w:rsid w:val="00492E49"/>
    <w:rsid w:val="00494783"/>
    <w:rsid w:val="004966FF"/>
    <w:rsid w:val="004B1D23"/>
    <w:rsid w:val="004B3A3B"/>
    <w:rsid w:val="004B63C4"/>
    <w:rsid w:val="004B723D"/>
    <w:rsid w:val="004B7793"/>
    <w:rsid w:val="004C2035"/>
    <w:rsid w:val="004C2ACA"/>
    <w:rsid w:val="004C2F7C"/>
    <w:rsid w:val="004C3C2C"/>
    <w:rsid w:val="004C3DE5"/>
    <w:rsid w:val="004C5508"/>
    <w:rsid w:val="004D118E"/>
    <w:rsid w:val="004D165D"/>
    <w:rsid w:val="004D2FA6"/>
    <w:rsid w:val="004D4494"/>
    <w:rsid w:val="004D5955"/>
    <w:rsid w:val="004D78B3"/>
    <w:rsid w:val="004E06D4"/>
    <w:rsid w:val="004E1D9B"/>
    <w:rsid w:val="004E3D97"/>
    <w:rsid w:val="004E4CC4"/>
    <w:rsid w:val="004E780D"/>
    <w:rsid w:val="004F29F5"/>
    <w:rsid w:val="004F5867"/>
    <w:rsid w:val="00502CE2"/>
    <w:rsid w:val="0050438E"/>
    <w:rsid w:val="00511A2D"/>
    <w:rsid w:val="0051204A"/>
    <w:rsid w:val="00512B96"/>
    <w:rsid w:val="00514F4E"/>
    <w:rsid w:val="00515B29"/>
    <w:rsid w:val="005209DF"/>
    <w:rsid w:val="00524C43"/>
    <w:rsid w:val="00534167"/>
    <w:rsid w:val="005342F6"/>
    <w:rsid w:val="0053499D"/>
    <w:rsid w:val="00534AD8"/>
    <w:rsid w:val="00535A63"/>
    <w:rsid w:val="00535E97"/>
    <w:rsid w:val="005373EB"/>
    <w:rsid w:val="00540093"/>
    <w:rsid w:val="00540340"/>
    <w:rsid w:val="00541E73"/>
    <w:rsid w:val="005426DB"/>
    <w:rsid w:val="00542760"/>
    <w:rsid w:val="0054658A"/>
    <w:rsid w:val="005472E0"/>
    <w:rsid w:val="0054730D"/>
    <w:rsid w:val="00552402"/>
    <w:rsid w:val="00555FD7"/>
    <w:rsid w:val="00556A64"/>
    <w:rsid w:val="005661CC"/>
    <w:rsid w:val="00567884"/>
    <w:rsid w:val="00570312"/>
    <w:rsid w:val="005718D9"/>
    <w:rsid w:val="00572446"/>
    <w:rsid w:val="00575BD2"/>
    <w:rsid w:val="00584786"/>
    <w:rsid w:val="0058554C"/>
    <w:rsid w:val="00585BFF"/>
    <w:rsid w:val="00587AFB"/>
    <w:rsid w:val="00587B22"/>
    <w:rsid w:val="0059157E"/>
    <w:rsid w:val="0059395E"/>
    <w:rsid w:val="005A08AC"/>
    <w:rsid w:val="005A22DC"/>
    <w:rsid w:val="005A2D1A"/>
    <w:rsid w:val="005A33AC"/>
    <w:rsid w:val="005A69AA"/>
    <w:rsid w:val="005B6D24"/>
    <w:rsid w:val="005B74DF"/>
    <w:rsid w:val="005B7978"/>
    <w:rsid w:val="005C1ED1"/>
    <w:rsid w:val="005C2EC5"/>
    <w:rsid w:val="005C3084"/>
    <w:rsid w:val="005D0BC3"/>
    <w:rsid w:val="005D2647"/>
    <w:rsid w:val="005D5922"/>
    <w:rsid w:val="005D5C8C"/>
    <w:rsid w:val="005D791F"/>
    <w:rsid w:val="005E0F0D"/>
    <w:rsid w:val="005E2A00"/>
    <w:rsid w:val="005E4CB3"/>
    <w:rsid w:val="005E4FB8"/>
    <w:rsid w:val="005E53DB"/>
    <w:rsid w:val="005E59A7"/>
    <w:rsid w:val="005F080D"/>
    <w:rsid w:val="005F1328"/>
    <w:rsid w:val="005F1B78"/>
    <w:rsid w:val="005F258A"/>
    <w:rsid w:val="00600E01"/>
    <w:rsid w:val="00601EDE"/>
    <w:rsid w:val="00602171"/>
    <w:rsid w:val="00602560"/>
    <w:rsid w:val="006027A2"/>
    <w:rsid w:val="00602A42"/>
    <w:rsid w:val="006033DE"/>
    <w:rsid w:val="00604560"/>
    <w:rsid w:val="0061065F"/>
    <w:rsid w:val="006125F0"/>
    <w:rsid w:val="006156F5"/>
    <w:rsid w:val="00615CEA"/>
    <w:rsid w:val="006171B7"/>
    <w:rsid w:val="0061765A"/>
    <w:rsid w:val="00621EB5"/>
    <w:rsid w:val="0063266B"/>
    <w:rsid w:val="00634565"/>
    <w:rsid w:val="006346F4"/>
    <w:rsid w:val="00635E00"/>
    <w:rsid w:val="00635EAF"/>
    <w:rsid w:val="00641896"/>
    <w:rsid w:val="00642722"/>
    <w:rsid w:val="00647C46"/>
    <w:rsid w:val="00651C80"/>
    <w:rsid w:val="006537D8"/>
    <w:rsid w:val="006547E7"/>
    <w:rsid w:val="006550B2"/>
    <w:rsid w:val="00656F02"/>
    <w:rsid w:val="00661B7B"/>
    <w:rsid w:val="00664C86"/>
    <w:rsid w:val="006660D2"/>
    <w:rsid w:val="00667BB7"/>
    <w:rsid w:val="006725C0"/>
    <w:rsid w:val="00672E7E"/>
    <w:rsid w:val="006735B1"/>
    <w:rsid w:val="00674D4B"/>
    <w:rsid w:val="00674FD7"/>
    <w:rsid w:val="00675C3C"/>
    <w:rsid w:val="00676146"/>
    <w:rsid w:val="00677132"/>
    <w:rsid w:val="00677BF9"/>
    <w:rsid w:val="006836F0"/>
    <w:rsid w:val="00684739"/>
    <w:rsid w:val="00684791"/>
    <w:rsid w:val="00691CD4"/>
    <w:rsid w:val="00691DF3"/>
    <w:rsid w:val="006923F2"/>
    <w:rsid w:val="00693620"/>
    <w:rsid w:val="00693A6E"/>
    <w:rsid w:val="00693D7E"/>
    <w:rsid w:val="00694547"/>
    <w:rsid w:val="00694F03"/>
    <w:rsid w:val="00697BC4"/>
    <w:rsid w:val="006A0439"/>
    <w:rsid w:val="006A1DFB"/>
    <w:rsid w:val="006A4110"/>
    <w:rsid w:val="006A65AE"/>
    <w:rsid w:val="006A7BCC"/>
    <w:rsid w:val="006B45EA"/>
    <w:rsid w:val="006B57D8"/>
    <w:rsid w:val="006B6237"/>
    <w:rsid w:val="006B6892"/>
    <w:rsid w:val="006B6A36"/>
    <w:rsid w:val="006B7ABF"/>
    <w:rsid w:val="006C073B"/>
    <w:rsid w:val="006C1666"/>
    <w:rsid w:val="006C2A3B"/>
    <w:rsid w:val="006C3E35"/>
    <w:rsid w:val="006C70F7"/>
    <w:rsid w:val="006D31E6"/>
    <w:rsid w:val="006D4455"/>
    <w:rsid w:val="006D49EE"/>
    <w:rsid w:val="006D5BD2"/>
    <w:rsid w:val="006E09C2"/>
    <w:rsid w:val="006E43E8"/>
    <w:rsid w:val="006E57E0"/>
    <w:rsid w:val="006E5CC5"/>
    <w:rsid w:val="006E7939"/>
    <w:rsid w:val="006F5454"/>
    <w:rsid w:val="006F5D52"/>
    <w:rsid w:val="0070001D"/>
    <w:rsid w:val="00701669"/>
    <w:rsid w:val="007017F4"/>
    <w:rsid w:val="00704E59"/>
    <w:rsid w:val="0070522A"/>
    <w:rsid w:val="00705CDF"/>
    <w:rsid w:val="0070620A"/>
    <w:rsid w:val="007100F7"/>
    <w:rsid w:val="0071449B"/>
    <w:rsid w:val="00714913"/>
    <w:rsid w:val="00720C7C"/>
    <w:rsid w:val="007227FE"/>
    <w:rsid w:val="00725249"/>
    <w:rsid w:val="00730ABE"/>
    <w:rsid w:val="0073547A"/>
    <w:rsid w:val="0074240E"/>
    <w:rsid w:val="00744CA4"/>
    <w:rsid w:val="00746B61"/>
    <w:rsid w:val="00747F60"/>
    <w:rsid w:val="00752E13"/>
    <w:rsid w:val="00752F5A"/>
    <w:rsid w:val="00753C23"/>
    <w:rsid w:val="00757711"/>
    <w:rsid w:val="00761DF5"/>
    <w:rsid w:val="007649A9"/>
    <w:rsid w:val="00764E6F"/>
    <w:rsid w:val="00765388"/>
    <w:rsid w:val="00765A4E"/>
    <w:rsid w:val="007730E0"/>
    <w:rsid w:val="00773528"/>
    <w:rsid w:val="00774681"/>
    <w:rsid w:val="00781AA6"/>
    <w:rsid w:val="007828A0"/>
    <w:rsid w:val="00782EB4"/>
    <w:rsid w:val="007838A5"/>
    <w:rsid w:val="00794D88"/>
    <w:rsid w:val="007A2386"/>
    <w:rsid w:val="007A2676"/>
    <w:rsid w:val="007A5B1B"/>
    <w:rsid w:val="007A5E06"/>
    <w:rsid w:val="007B3A6B"/>
    <w:rsid w:val="007B518D"/>
    <w:rsid w:val="007B640E"/>
    <w:rsid w:val="007C1C07"/>
    <w:rsid w:val="007C1EBB"/>
    <w:rsid w:val="007C704F"/>
    <w:rsid w:val="007D6BCE"/>
    <w:rsid w:val="007D7AF5"/>
    <w:rsid w:val="007E1048"/>
    <w:rsid w:val="007E264D"/>
    <w:rsid w:val="007E5F48"/>
    <w:rsid w:val="007E7692"/>
    <w:rsid w:val="007F2DA4"/>
    <w:rsid w:val="007F6710"/>
    <w:rsid w:val="007F790C"/>
    <w:rsid w:val="00802733"/>
    <w:rsid w:val="00804535"/>
    <w:rsid w:val="008052F4"/>
    <w:rsid w:val="00805AE9"/>
    <w:rsid w:val="00812A12"/>
    <w:rsid w:val="0081570E"/>
    <w:rsid w:val="00815A48"/>
    <w:rsid w:val="00820B04"/>
    <w:rsid w:val="008215F3"/>
    <w:rsid w:val="0082534D"/>
    <w:rsid w:val="00825414"/>
    <w:rsid w:val="0083165C"/>
    <w:rsid w:val="008318B5"/>
    <w:rsid w:val="00835CB0"/>
    <w:rsid w:val="008367DC"/>
    <w:rsid w:val="0084136D"/>
    <w:rsid w:val="00845E8A"/>
    <w:rsid w:val="00845F15"/>
    <w:rsid w:val="008466A7"/>
    <w:rsid w:val="008503AB"/>
    <w:rsid w:val="00852C01"/>
    <w:rsid w:val="008531D0"/>
    <w:rsid w:val="00857BCE"/>
    <w:rsid w:val="00860522"/>
    <w:rsid w:val="00861472"/>
    <w:rsid w:val="00861F95"/>
    <w:rsid w:val="008623F1"/>
    <w:rsid w:val="00865174"/>
    <w:rsid w:val="00870242"/>
    <w:rsid w:val="00870865"/>
    <w:rsid w:val="008708E5"/>
    <w:rsid w:val="00872ABC"/>
    <w:rsid w:val="0087598D"/>
    <w:rsid w:val="00876F19"/>
    <w:rsid w:val="00880D31"/>
    <w:rsid w:val="00881D6A"/>
    <w:rsid w:val="008851E4"/>
    <w:rsid w:val="00886164"/>
    <w:rsid w:val="00886383"/>
    <w:rsid w:val="008868A6"/>
    <w:rsid w:val="008879F6"/>
    <w:rsid w:val="00890E60"/>
    <w:rsid w:val="00890FA1"/>
    <w:rsid w:val="00891467"/>
    <w:rsid w:val="00891EFC"/>
    <w:rsid w:val="008926DE"/>
    <w:rsid w:val="00892D24"/>
    <w:rsid w:val="00894361"/>
    <w:rsid w:val="00896C86"/>
    <w:rsid w:val="008A19AE"/>
    <w:rsid w:val="008A1B95"/>
    <w:rsid w:val="008A4D52"/>
    <w:rsid w:val="008A505F"/>
    <w:rsid w:val="008A6E28"/>
    <w:rsid w:val="008B09CE"/>
    <w:rsid w:val="008B3FC9"/>
    <w:rsid w:val="008C2F5F"/>
    <w:rsid w:val="008C4D7F"/>
    <w:rsid w:val="008C5F40"/>
    <w:rsid w:val="008C6B64"/>
    <w:rsid w:val="008C72CC"/>
    <w:rsid w:val="008C72F0"/>
    <w:rsid w:val="008D0AC8"/>
    <w:rsid w:val="008D13F6"/>
    <w:rsid w:val="008D227C"/>
    <w:rsid w:val="008D2C78"/>
    <w:rsid w:val="008D4166"/>
    <w:rsid w:val="008D7AC5"/>
    <w:rsid w:val="008E0E67"/>
    <w:rsid w:val="008E0ED8"/>
    <w:rsid w:val="008E515C"/>
    <w:rsid w:val="008E60ED"/>
    <w:rsid w:val="008F1C6A"/>
    <w:rsid w:val="008F29F7"/>
    <w:rsid w:val="008F3410"/>
    <w:rsid w:val="008F56B8"/>
    <w:rsid w:val="008F7402"/>
    <w:rsid w:val="008F7612"/>
    <w:rsid w:val="00921D44"/>
    <w:rsid w:val="00925D84"/>
    <w:rsid w:val="009268BF"/>
    <w:rsid w:val="009300A9"/>
    <w:rsid w:val="0093405F"/>
    <w:rsid w:val="009471B4"/>
    <w:rsid w:val="00950FDF"/>
    <w:rsid w:val="00951163"/>
    <w:rsid w:val="009565FF"/>
    <w:rsid w:val="00956F09"/>
    <w:rsid w:val="0095750F"/>
    <w:rsid w:val="0096004E"/>
    <w:rsid w:val="00960853"/>
    <w:rsid w:val="0096085B"/>
    <w:rsid w:val="00961D44"/>
    <w:rsid w:val="009637DB"/>
    <w:rsid w:val="00964BB9"/>
    <w:rsid w:val="0096525B"/>
    <w:rsid w:val="00970FE2"/>
    <w:rsid w:val="009717E8"/>
    <w:rsid w:val="009722B6"/>
    <w:rsid w:val="0097265B"/>
    <w:rsid w:val="00975362"/>
    <w:rsid w:val="009776A6"/>
    <w:rsid w:val="0098193B"/>
    <w:rsid w:val="00983D2C"/>
    <w:rsid w:val="009918D3"/>
    <w:rsid w:val="009955E1"/>
    <w:rsid w:val="009961D1"/>
    <w:rsid w:val="009A0462"/>
    <w:rsid w:val="009A1FEC"/>
    <w:rsid w:val="009A2CD0"/>
    <w:rsid w:val="009A397C"/>
    <w:rsid w:val="009B6DF2"/>
    <w:rsid w:val="009C1201"/>
    <w:rsid w:val="009C25C9"/>
    <w:rsid w:val="009C6939"/>
    <w:rsid w:val="009C6A6A"/>
    <w:rsid w:val="009C7162"/>
    <w:rsid w:val="009C7568"/>
    <w:rsid w:val="009D3B0A"/>
    <w:rsid w:val="009D44EC"/>
    <w:rsid w:val="009D6077"/>
    <w:rsid w:val="009D607E"/>
    <w:rsid w:val="009D61AA"/>
    <w:rsid w:val="009D6A88"/>
    <w:rsid w:val="009D7547"/>
    <w:rsid w:val="009E02D4"/>
    <w:rsid w:val="009E15D9"/>
    <w:rsid w:val="009E2E4F"/>
    <w:rsid w:val="009E69B0"/>
    <w:rsid w:val="009E7CC3"/>
    <w:rsid w:val="009F3D33"/>
    <w:rsid w:val="009F54F4"/>
    <w:rsid w:val="009F71E6"/>
    <w:rsid w:val="00A01A86"/>
    <w:rsid w:val="00A0293E"/>
    <w:rsid w:val="00A05E71"/>
    <w:rsid w:val="00A11326"/>
    <w:rsid w:val="00A13A66"/>
    <w:rsid w:val="00A16B6B"/>
    <w:rsid w:val="00A16EBE"/>
    <w:rsid w:val="00A219BF"/>
    <w:rsid w:val="00A22FE1"/>
    <w:rsid w:val="00A23DA1"/>
    <w:rsid w:val="00A274B3"/>
    <w:rsid w:val="00A2759D"/>
    <w:rsid w:val="00A27C3F"/>
    <w:rsid w:val="00A308A6"/>
    <w:rsid w:val="00A34416"/>
    <w:rsid w:val="00A352EF"/>
    <w:rsid w:val="00A400C8"/>
    <w:rsid w:val="00A40838"/>
    <w:rsid w:val="00A40FF1"/>
    <w:rsid w:val="00A41359"/>
    <w:rsid w:val="00A42D03"/>
    <w:rsid w:val="00A447AF"/>
    <w:rsid w:val="00A45EBF"/>
    <w:rsid w:val="00A47325"/>
    <w:rsid w:val="00A5183C"/>
    <w:rsid w:val="00A52762"/>
    <w:rsid w:val="00A52AD1"/>
    <w:rsid w:val="00A53690"/>
    <w:rsid w:val="00A54671"/>
    <w:rsid w:val="00A54E13"/>
    <w:rsid w:val="00A57182"/>
    <w:rsid w:val="00A6054E"/>
    <w:rsid w:val="00A62F58"/>
    <w:rsid w:val="00A63ECC"/>
    <w:rsid w:val="00A67350"/>
    <w:rsid w:val="00A7325A"/>
    <w:rsid w:val="00A74701"/>
    <w:rsid w:val="00A75FDD"/>
    <w:rsid w:val="00A766C2"/>
    <w:rsid w:val="00A834B8"/>
    <w:rsid w:val="00A84684"/>
    <w:rsid w:val="00A9034D"/>
    <w:rsid w:val="00A9267E"/>
    <w:rsid w:val="00A92C9A"/>
    <w:rsid w:val="00A93D2D"/>
    <w:rsid w:val="00A942FE"/>
    <w:rsid w:val="00AA127E"/>
    <w:rsid w:val="00AA156B"/>
    <w:rsid w:val="00AA4BA4"/>
    <w:rsid w:val="00AA7AFA"/>
    <w:rsid w:val="00AB142A"/>
    <w:rsid w:val="00AB1474"/>
    <w:rsid w:val="00AB2011"/>
    <w:rsid w:val="00AB35A1"/>
    <w:rsid w:val="00AB4E0A"/>
    <w:rsid w:val="00AB6E6F"/>
    <w:rsid w:val="00AC2DF5"/>
    <w:rsid w:val="00AC4E29"/>
    <w:rsid w:val="00AC74A6"/>
    <w:rsid w:val="00AC792B"/>
    <w:rsid w:val="00AD1EF3"/>
    <w:rsid w:val="00AD3C91"/>
    <w:rsid w:val="00AE7362"/>
    <w:rsid w:val="00AE77D0"/>
    <w:rsid w:val="00AF1C2F"/>
    <w:rsid w:val="00AF4EBB"/>
    <w:rsid w:val="00AF62FA"/>
    <w:rsid w:val="00AF7FFC"/>
    <w:rsid w:val="00B01572"/>
    <w:rsid w:val="00B0252C"/>
    <w:rsid w:val="00B04C59"/>
    <w:rsid w:val="00B16B4D"/>
    <w:rsid w:val="00B17328"/>
    <w:rsid w:val="00B20A14"/>
    <w:rsid w:val="00B236CB"/>
    <w:rsid w:val="00B244DD"/>
    <w:rsid w:val="00B25242"/>
    <w:rsid w:val="00B273A3"/>
    <w:rsid w:val="00B307F2"/>
    <w:rsid w:val="00B357CD"/>
    <w:rsid w:val="00B40FE1"/>
    <w:rsid w:val="00B47CE5"/>
    <w:rsid w:val="00B523BC"/>
    <w:rsid w:val="00B5543F"/>
    <w:rsid w:val="00B56138"/>
    <w:rsid w:val="00B56BFF"/>
    <w:rsid w:val="00B57E91"/>
    <w:rsid w:val="00B63AC1"/>
    <w:rsid w:val="00B65070"/>
    <w:rsid w:val="00B661CE"/>
    <w:rsid w:val="00B66B40"/>
    <w:rsid w:val="00B67CE0"/>
    <w:rsid w:val="00B716C4"/>
    <w:rsid w:val="00B71B18"/>
    <w:rsid w:val="00B752F0"/>
    <w:rsid w:val="00B76E88"/>
    <w:rsid w:val="00B8040A"/>
    <w:rsid w:val="00B811AE"/>
    <w:rsid w:val="00B8381A"/>
    <w:rsid w:val="00B83A9C"/>
    <w:rsid w:val="00B907A1"/>
    <w:rsid w:val="00B91B54"/>
    <w:rsid w:val="00B9590D"/>
    <w:rsid w:val="00B959B3"/>
    <w:rsid w:val="00B9692D"/>
    <w:rsid w:val="00BA36A6"/>
    <w:rsid w:val="00BA58BA"/>
    <w:rsid w:val="00BA5DBA"/>
    <w:rsid w:val="00BB1821"/>
    <w:rsid w:val="00BB49B5"/>
    <w:rsid w:val="00BB6C38"/>
    <w:rsid w:val="00BB70E3"/>
    <w:rsid w:val="00BC0827"/>
    <w:rsid w:val="00BC0B4A"/>
    <w:rsid w:val="00BC15CA"/>
    <w:rsid w:val="00BC1B3F"/>
    <w:rsid w:val="00BC31B1"/>
    <w:rsid w:val="00BC7EC8"/>
    <w:rsid w:val="00BD20BA"/>
    <w:rsid w:val="00BD38BB"/>
    <w:rsid w:val="00BD716F"/>
    <w:rsid w:val="00BE439E"/>
    <w:rsid w:val="00BF07C1"/>
    <w:rsid w:val="00BF351B"/>
    <w:rsid w:val="00BF3A77"/>
    <w:rsid w:val="00BF4FCA"/>
    <w:rsid w:val="00BF5A1A"/>
    <w:rsid w:val="00BF5B1F"/>
    <w:rsid w:val="00BF769F"/>
    <w:rsid w:val="00C01CBE"/>
    <w:rsid w:val="00C06D3B"/>
    <w:rsid w:val="00C0776E"/>
    <w:rsid w:val="00C10EF7"/>
    <w:rsid w:val="00C12ACC"/>
    <w:rsid w:val="00C13D00"/>
    <w:rsid w:val="00C14B89"/>
    <w:rsid w:val="00C15819"/>
    <w:rsid w:val="00C15AB3"/>
    <w:rsid w:val="00C2141E"/>
    <w:rsid w:val="00C22A1C"/>
    <w:rsid w:val="00C25574"/>
    <w:rsid w:val="00C27382"/>
    <w:rsid w:val="00C27589"/>
    <w:rsid w:val="00C2788F"/>
    <w:rsid w:val="00C300AD"/>
    <w:rsid w:val="00C305DA"/>
    <w:rsid w:val="00C34C09"/>
    <w:rsid w:val="00C41A33"/>
    <w:rsid w:val="00C42736"/>
    <w:rsid w:val="00C448BA"/>
    <w:rsid w:val="00C45FCC"/>
    <w:rsid w:val="00C47ED7"/>
    <w:rsid w:val="00C51566"/>
    <w:rsid w:val="00C53535"/>
    <w:rsid w:val="00C5353F"/>
    <w:rsid w:val="00C5372C"/>
    <w:rsid w:val="00C54DF7"/>
    <w:rsid w:val="00C60019"/>
    <w:rsid w:val="00C60976"/>
    <w:rsid w:val="00C62E9D"/>
    <w:rsid w:val="00C6641E"/>
    <w:rsid w:val="00C67485"/>
    <w:rsid w:val="00C674CC"/>
    <w:rsid w:val="00C67F79"/>
    <w:rsid w:val="00C738AA"/>
    <w:rsid w:val="00C77B41"/>
    <w:rsid w:val="00C83E64"/>
    <w:rsid w:val="00C8565F"/>
    <w:rsid w:val="00C879CD"/>
    <w:rsid w:val="00C87A03"/>
    <w:rsid w:val="00C9132A"/>
    <w:rsid w:val="00C932DE"/>
    <w:rsid w:val="00C93CD5"/>
    <w:rsid w:val="00C951E7"/>
    <w:rsid w:val="00C96B5D"/>
    <w:rsid w:val="00CA0216"/>
    <w:rsid w:val="00CA1005"/>
    <w:rsid w:val="00CA16DC"/>
    <w:rsid w:val="00CA18CB"/>
    <w:rsid w:val="00CA215C"/>
    <w:rsid w:val="00CA2873"/>
    <w:rsid w:val="00CA4683"/>
    <w:rsid w:val="00CA4968"/>
    <w:rsid w:val="00CA6601"/>
    <w:rsid w:val="00CB155D"/>
    <w:rsid w:val="00CB34B2"/>
    <w:rsid w:val="00CB35ED"/>
    <w:rsid w:val="00CB3CA9"/>
    <w:rsid w:val="00CC0409"/>
    <w:rsid w:val="00CD1B09"/>
    <w:rsid w:val="00CD1B62"/>
    <w:rsid w:val="00CD7EDD"/>
    <w:rsid w:val="00CE119B"/>
    <w:rsid w:val="00CE2824"/>
    <w:rsid w:val="00CE298E"/>
    <w:rsid w:val="00CE3513"/>
    <w:rsid w:val="00CE50E1"/>
    <w:rsid w:val="00CE6DAB"/>
    <w:rsid w:val="00CF5409"/>
    <w:rsid w:val="00D02700"/>
    <w:rsid w:val="00D02F0A"/>
    <w:rsid w:val="00D06C60"/>
    <w:rsid w:val="00D0719E"/>
    <w:rsid w:val="00D07B95"/>
    <w:rsid w:val="00D10385"/>
    <w:rsid w:val="00D1119C"/>
    <w:rsid w:val="00D12032"/>
    <w:rsid w:val="00D16277"/>
    <w:rsid w:val="00D16794"/>
    <w:rsid w:val="00D216B3"/>
    <w:rsid w:val="00D2245F"/>
    <w:rsid w:val="00D25E75"/>
    <w:rsid w:val="00D25FD3"/>
    <w:rsid w:val="00D26E47"/>
    <w:rsid w:val="00D317F6"/>
    <w:rsid w:val="00D3516C"/>
    <w:rsid w:val="00D357C3"/>
    <w:rsid w:val="00D3722C"/>
    <w:rsid w:val="00D37C6D"/>
    <w:rsid w:val="00D37E52"/>
    <w:rsid w:val="00D43AFF"/>
    <w:rsid w:val="00D43C7B"/>
    <w:rsid w:val="00D44A60"/>
    <w:rsid w:val="00D44C25"/>
    <w:rsid w:val="00D46768"/>
    <w:rsid w:val="00D54666"/>
    <w:rsid w:val="00D55D86"/>
    <w:rsid w:val="00D5614B"/>
    <w:rsid w:val="00D605AC"/>
    <w:rsid w:val="00D66849"/>
    <w:rsid w:val="00D70A44"/>
    <w:rsid w:val="00D73115"/>
    <w:rsid w:val="00D7376D"/>
    <w:rsid w:val="00D73BAE"/>
    <w:rsid w:val="00D74469"/>
    <w:rsid w:val="00D76785"/>
    <w:rsid w:val="00D81E8A"/>
    <w:rsid w:val="00D90863"/>
    <w:rsid w:val="00D91742"/>
    <w:rsid w:val="00D91BF1"/>
    <w:rsid w:val="00D925C3"/>
    <w:rsid w:val="00D93C8E"/>
    <w:rsid w:val="00DA02A0"/>
    <w:rsid w:val="00DA0935"/>
    <w:rsid w:val="00DA0E55"/>
    <w:rsid w:val="00DA2863"/>
    <w:rsid w:val="00DA3DFF"/>
    <w:rsid w:val="00DA5660"/>
    <w:rsid w:val="00DA5A14"/>
    <w:rsid w:val="00DA6417"/>
    <w:rsid w:val="00DA768E"/>
    <w:rsid w:val="00DB2EE7"/>
    <w:rsid w:val="00DB37EA"/>
    <w:rsid w:val="00DB37F5"/>
    <w:rsid w:val="00DB64A2"/>
    <w:rsid w:val="00DB7EBD"/>
    <w:rsid w:val="00DC5EA3"/>
    <w:rsid w:val="00DC68FD"/>
    <w:rsid w:val="00DD299A"/>
    <w:rsid w:val="00DD63E1"/>
    <w:rsid w:val="00DE1302"/>
    <w:rsid w:val="00DE18C7"/>
    <w:rsid w:val="00DE2FB1"/>
    <w:rsid w:val="00DE3649"/>
    <w:rsid w:val="00DE39D1"/>
    <w:rsid w:val="00DE4A8A"/>
    <w:rsid w:val="00DE6E9E"/>
    <w:rsid w:val="00DF1FC4"/>
    <w:rsid w:val="00DF364D"/>
    <w:rsid w:val="00DF5170"/>
    <w:rsid w:val="00E02ADA"/>
    <w:rsid w:val="00E033BF"/>
    <w:rsid w:val="00E03695"/>
    <w:rsid w:val="00E05173"/>
    <w:rsid w:val="00E05B71"/>
    <w:rsid w:val="00E0706E"/>
    <w:rsid w:val="00E1248A"/>
    <w:rsid w:val="00E13EB6"/>
    <w:rsid w:val="00E140A1"/>
    <w:rsid w:val="00E15324"/>
    <w:rsid w:val="00E165CC"/>
    <w:rsid w:val="00E17756"/>
    <w:rsid w:val="00E20A1D"/>
    <w:rsid w:val="00E22C42"/>
    <w:rsid w:val="00E24401"/>
    <w:rsid w:val="00E25497"/>
    <w:rsid w:val="00E25B92"/>
    <w:rsid w:val="00E27237"/>
    <w:rsid w:val="00E273C7"/>
    <w:rsid w:val="00E2776F"/>
    <w:rsid w:val="00E27F0B"/>
    <w:rsid w:val="00E310A2"/>
    <w:rsid w:val="00E31E21"/>
    <w:rsid w:val="00E33301"/>
    <w:rsid w:val="00E33882"/>
    <w:rsid w:val="00E4115C"/>
    <w:rsid w:val="00E41A64"/>
    <w:rsid w:val="00E44865"/>
    <w:rsid w:val="00E451B7"/>
    <w:rsid w:val="00E47788"/>
    <w:rsid w:val="00E55D08"/>
    <w:rsid w:val="00E5692B"/>
    <w:rsid w:val="00E578FA"/>
    <w:rsid w:val="00E61118"/>
    <w:rsid w:val="00E6393C"/>
    <w:rsid w:val="00E66B43"/>
    <w:rsid w:val="00E718F3"/>
    <w:rsid w:val="00E71F82"/>
    <w:rsid w:val="00E72448"/>
    <w:rsid w:val="00E729E6"/>
    <w:rsid w:val="00E72C0E"/>
    <w:rsid w:val="00E75171"/>
    <w:rsid w:val="00E764A8"/>
    <w:rsid w:val="00E76F68"/>
    <w:rsid w:val="00E76FC7"/>
    <w:rsid w:val="00E77035"/>
    <w:rsid w:val="00E827D5"/>
    <w:rsid w:val="00E869C3"/>
    <w:rsid w:val="00E928A3"/>
    <w:rsid w:val="00E95213"/>
    <w:rsid w:val="00EA21CD"/>
    <w:rsid w:val="00EA42B3"/>
    <w:rsid w:val="00EA4687"/>
    <w:rsid w:val="00EA4E69"/>
    <w:rsid w:val="00EA5A4E"/>
    <w:rsid w:val="00EA7578"/>
    <w:rsid w:val="00EB0645"/>
    <w:rsid w:val="00EB0C4F"/>
    <w:rsid w:val="00EB5998"/>
    <w:rsid w:val="00EB7857"/>
    <w:rsid w:val="00EC083D"/>
    <w:rsid w:val="00EC194D"/>
    <w:rsid w:val="00EC750D"/>
    <w:rsid w:val="00EC790F"/>
    <w:rsid w:val="00ED1316"/>
    <w:rsid w:val="00ED1652"/>
    <w:rsid w:val="00ED2B36"/>
    <w:rsid w:val="00ED5973"/>
    <w:rsid w:val="00ED6210"/>
    <w:rsid w:val="00ED6985"/>
    <w:rsid w:val="00ED726C"/>
    <w:rsid w:val="00EE444D"/>
    <w:rsid w:val="00EE4609"/>
    <w:rsid w:val="00EE5B70"/>
    <w:rsid w:val="00EF04BB"/>
    <w:rsid w:val="00EF07E4"/>
    <w:rsid w:val="00EF207F"/>
    <w:rsid w:val="00EF5262"/>
    <w:rsid w:val="00F049E6"/>
    <w:rsid w:val="00F04C1A"/>
    <w:rsid w:val="00F05B51"/>
    <w:rsid w:val="00F07EAF"/>
    <w:rsid w:val="00F07F90"/>
    <w:rsid w:val="00F11321"/>
    <w:rsid w:val="00F23365"/>
    <w:rsid w:val="00F266F0"/>
    <w:rsid w:val="00F31354"/>
    <w:rsid w:val="00F32A00"/>
    <w:rsid w:val="00F3375A"/>
    <w:rsid w:val="00F33B72"/>
    <w:rsid w:val="00F3570C"/>
    <w:rsid w:val="00F35F45"/>
    <w:rsid w:val="00F401ED"/>
    <w:rsid w:val="00F40272"/>
    <w:rsid w:val="00F42E04"/>
    <w:rsid w:val="00F447D6"/>
    <w:rsid w:val="00F44932"/>
    <w:rsid w:val="00F44A78"/>
    <w:rsid w:val="00F45260"/>
    <w:rsid w:val="00F469C4"/>
    <w:rsid w:val="00F4714E"/>
    <w:rsid w:val="00F474F6"/>
    <w:rsid w:val="00F50E0D"/>
    <w:rsid w:val="00F53BBF"/>
    <w:rsid w:val="00F54463"/>
    <w:rsid w:val="00F54BD3"/>
    <w:rsid w:val="00F556D1"/>
    <w:rsid w:val="00F5696A"/>
    <w:rsid w:val="00F56DD8"/>
    <w:rsid w:val="00F60E25"/>
    <w:rsid w:val="00F6109E"/>
    <w:rsid w:val="00F65C96"/>
    <w:rsid w:val="00F66960"/>
    <w:rsid w:val="00F7030E"/>
    <w:rsid w:val="00F70825"/>
    <w:rsid w:val="00F71E9A"/>
    <w:rsid w:val="00F72336"/>
    <w:rsid w:val="00F728B1"/>
    <w:rsid w:val="00F72F9B"/>
    <w:rsid w:val="00F7524B"/>
    <w:rsid w:val="00F761D5"/>
    <w:rsid w:val="00F800D9"/>
    <w:rsid w:val="00F80EA0"/>
    <w:rsid w:val="00F81B79"/>
    <w:rsid w:val="00F81D54"/>
    <w:rsid w:val="00F8256C"/>
    <w:rsid w:val="00F83EB4"/>
    <w:rsid w:val="00F848C3"/>
    <w:rsid w:val="00F8591C"/>
    <w:rsid w:val="00F85E6F"/>
    <w:rsid w:val="00F86B45"/>
    <w:rsid w:val="00F87241"/>
    <w:rsid w:val="00F9006C"/>
    <w:rsid w:val="00F91AE0"/>
    <w:rsid w:val="00F929CB"/>
    <w:rsid w:val="00F94CC8"/>
    <w:rsid w:val="00F950F2"/>
    <w:rsid w:val="00F95BA4"/>
    <w:rsid w:val="00FA0006"/>
    <w:rsid w:val="00FA2398"/>
    <w:rsid w:val="00FA318F"/>
    <w:rsid w:val="00FA6851"/>
    <w:rsid w:val="00FA6A73"/>
    <w:rsid w:val="00FA7FCE"/>
    <w:rsid w:val="00FB2419"/>
    <w:rsid w:val="00FB3B59"/>
    <w:rsid w:val="00FC6B9D"/>
    <w:rsid w:val="00FD032E"/>
    <w:rsid w:val="00FD3548"/>
    <w:rsid w:val="00FD4065"/>
    <w:rsid w:val="00FD50E9"/>
    <w:rsid w:val="00FE07B7"/>
    <w:rsid w:val="00FE14D1"/>
    <w:rsid w:val="00FE1649"/>
    <w:rsid w:val="00FE3C65"/>
    <w:rsid w:val="00FF2DF2"/>
    <w:rsid w:val="00FF4097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51657-F028-4E09-8FA1-19639866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D4"/>
    <w:pPr>
      <w:widowControl w:val="0"/>
      <w:spacing w:before="6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7C1EBB"/>
    <w:pPr>
      <w:keepNext/>
      <w:widowControl/>
      <w:spacing w:before="0"/>
      <w:outlineLvl w:val="0"/>
    </w:pPr>
    <w:rPr>
      <w:rFonts w:ascii="Arial" w:hAnsi="Arial"/>
      <w:b/>
      <w:bCs/>
      <w:sz w:val="20"/>
      <w:szCs w:val="24"/>
      <w:lang w:val="x-none"/>
    </w:rPr>
  </w:style>
  <w:style w:type="paragraph" w:styleId="2">
    <w:name w:val="heading 2"/>
    <w:basedOn w:val="a"/>
    <w:next w:val="a"/>
    <w:link w:val="20"/>
    <w:qFormat/>
    <w:rsid w:val="008863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D227C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B2AE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B2AE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B2AED"/>
    <w:pPr>
      <w:widowControl/>
      <w:spacing w:before="240" w:after="60"/>
      <w:jc w:val="left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7C1EBB"/>
    <w:pPr>
      <w:widowControl/>
      <w:spacing w:before="240" w:after="60"/>
      <w:jc w:val="left"/>
      <w:outlineLvl w:val="6"/>
    </w:pPr>
    <w:rPr>
      <w:szCs w:val="24"/>
      <w:lang w:val="x-none"/>
    </w:rPr>
  </w:style>
  <w:style w:type="paragraph" w:styleId="8">
    <w:name w:val="heading 8"/>
    <w:basedOn w:val="a"/>
    <w:next w:val="a"/>
    <w:link w:val="80"/>
    <w:qFormat/>
    <w:rsid w:val="001B2AED"/>
    <w:pPr>
      <w:widowControl/>
      <w:spacing w:before="240" w:after="60"/>
      <w:jc w:val="left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1EBB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8863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1B2AE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B2AED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B2AE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7C1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B2AED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3">
    <w:name w:val="Заголовок приложения"/>
    <w:basedOn w:val="a"/>
    <w:next w:val="a"/>
    <w:rsid w:val="007C1EBB"/>
    <w:pPr>
      <w:jc w:val="center"/>
    </w:pPr>
    <w:rPr>
      <w:b/>
      <w:sz w:val="28"/>
    </w:rPr>
  </w:style>
  <w:style w:type="paragraph" w:styleId="a4">
    <w:name w:val="Body Text"/>
    <w:basedOn w:val="a"/>
    <w:link w:val="11"/>
    <w:rsid w:val="007C1EBB"/>
    <w:pPr>
      <w:widowControl/>
      <w:spacing w:before="0"/>
      <w:jc w:val="left"/>
    </w:pPr>
    <w:rPr>
      <w:b/>
      <w:lang w:val="x-none"/>
    </w:rPr>
  </w:style>
  <w:style w:type="character" w:customStyle="1" w:styleId="11">
    <w:name w:val="Основной текст Знак1"/>
    <w:link w:val="a4"/>
    <w:rsid w:val="007C1E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uiPriority w:val="99"/>
    <w:semiHidden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C1EBB"/>
    <w:pPr>
      <w:widowControl/>
      <w:spacing w:before="0"/>
      <w:ind w:firstLine="720"/>
    </w:pPr>
    <w:rPr>
      <w:lang w:val="x-none"/>
    </w:rPr>
  </w:style>
  <w:style w:type="character" w:customStyle="1" w:styleId="a7">
    <w:name w:val="Основной текст с отступом Знак"/>
    <w:link w:val="a6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Îñíîâí"/>
    <w:basedOn w:val="a"/>
    <w:rsid w:val="007C1EBB"/>
    <w:pPr>
      <w:spacing w:before="0"/>
    </w:pPr>
    <w:rPr>
      <w:rFonts w:ascii="Arial" w:hAnsi="Arial" w:cs="Arial"/>
      <w:sz w:val="22"/>
    </w:rPr>
  </w:style>
  <w:style w:type="paragraph" w:styleId="a9">
    <w:name w:val="Title"/>
    <w:basedOn w:val="a"/>
    <w:link w:val="aa"/>
    <w:qFormat/>
    <w:rsid w:val="007C1EBB"/>
    <w:pPr>
      <w:widowControl/>
      <w:spacing w:before="0"/>
      <w:jc w:val="center"/>
    </w:pPr>
    <w:rPr>
      <w:rFonts w:ascii="Arial" w:hAnsi="Arial"/>
      <w:sz w:val="28"/>
      <w:lang w:val="x-none"/>
    </w:rPr>
  </w:style>
  <w:style w:type="character" w:customStyle="1" w:styleId="aa">
    <w:name w:val="Заголовок Знак"/>
    <w:link w:val="a9"/>
    <w:rsid w:val="007C1EBB"/>
    <w:rPr>
      <w:rFonts w:ascii="Arial" w:eastAsia="Times New Roman" w:hAnsi="Arial" w:cs="Arial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C1EBB"/>
    <w:pPr>
      <w:spacing w:before="120" w:after="120"/>
      <w:ind w:firstLine="851"/>
    </w:pPr>
  </w:style>
  <w:style w:type="paragraph" w:customStyle="1" w:styleId="j0e">
    <w:name w:val="j0eбычный"/>
    <w:rsid w:val="007C1EBB"/>
    <w:pPr>
      <w:widowControl w:val="0"/>
    </w:pPr>
    <w:rPr>
      <w:rFonts w:ascii="Times New Roman" w:eastAsia="Times New Roman" w:hAnsi="Times New Roman"/>
      <w:snapToGrid w:val="0"/>
    </w:rPr>
  </w:style>
  <w:style w:type="paragraph" w:styleId="ab">
    <w:name w:val="header"/>
    <w:basedOn w:val="a"/>
    <w:link w:val="ac"/>
    <w:rsid w:val="007C1E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7C1E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7C1EBB"/>
  </w:style>
  <w:style w:type="character" w:customStyle="1" w:styleId="iiianoaieou">
    <w:name w:val="iiia? no?aieou"/>
    <w:basedOn w:val="a0"/>
    <w:rsid w:val="007C1EBB"/>
  </w:style>
  <w:style w:type="paragraph" w:styleId="22">
    <w:name w:val="Body Text Indent 2"/>
    <w:basedOn w:val="a"/>
    <w:link w:val="23"/>
    <w:rsid w:val="007C1EBB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uiPriority w:val="99"/>
    <w:rsid w:val="007C1EBB"/>
    <w:rPr>
      <w:color w:val="0000FF"/>
      <w:u w:val="single"/>
    </w:rPr>
  </w:style>
  <w:style w:type="character" w:styleId="af1">
    <w:name w:val="Strong"/>
    <w:qFormat/>
    <w:rsid w:val="007C1EBB"/>
    <w:rPr>
      <w:b/>
      <w:bCs/>
    </w:rPr>
  </w:style>
  <w:style w:type="paragraph" w:styleId="af2">
    <w:name w:val="List Paragraph"/>
    <w:basedOn w:val="a"/>
    <w:uiPriority w:val="34"/>
    <w:qFormat/>
    <w:rsid w:val="007C1EBB"/>
    <w:pPr>
      <w:widowControl/>
      <w:spacing w:before="0"/>
      <w:ind w:left="720"/>
      <w:jc w:val="left"/>
    </w:pPr>
    <w:rPr>
      <w:rFonts w:ascii="Calibri" w:eastAsia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1EBB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7C1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rsid w:val="001B2AED"/>
    <w:pPr>
      <w:widowControl/>
      <w:spacing w:before="100" w:beforeAutospacing="1" w:after="100" w:afterAutospacing="1"/>
      <w:jc w:val="left"/>
    </w:pPr>
    <w:rPr>
      <w:rFonts w:ascii="Tahoma" w:hAnsi="Tahoma" w:cs="Latha"/>
      <w:sz w:val="20"/>
      <w:lang w:val="en-US" w:eastAsia="en-US"/>
    </w:rPr>
  </w:style>
  <w:style w:type="paragraph" w:styleId="24">
    <w:name w:val="Body Text 2"/>
    <w:basedOn w:val="a"/>
    <w:link w:val="25"/>
    <w:rsid w:val="001B2AED"/>
    <w:pPr>
      <w:spacing w:before="0"/>
      <w:ind w:right="-1"/>
    </w:pPr>
    <w:rPr>
      <w:sz w:val="20"/>
      <w:lang w:val="x-none" w:eastAsia="x-none"/>
    </w:rPr>
  </w:style>
  <w:style w:type="character" w:customStyle="1" w:styleId="25">
    <w:name w:val="Основной текст 2 Знак"/>
    <w:link w:val="24"/>
    <w:rsid w:val="001B2AED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rsid w:val="001B2AE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B2AED"/>
    <w:rPr>
      <w:rFonts w:ascii="Times New Roman" w:eastAsia="Times New Roman" w:hAnsi="Times New Roman"/>
      <w:sz w:val="16"/>
      <w:szCs w:val="16"/>
    </w:rPr>
  </w:style>
  <w:style w:type="paragraph" w:customStyle="1" w:styleId="13">
    <w:name w:val="Стиль1"/>
    <w:basedOn w:val="a"/>
    <w:rsid w:val="001B2AED"/>
    <w:pPr>
      <w:widowControl/>
      <w:spacing w:before="0"/>
    </w:pPr>
    <w:rPr>
      <w:rFonts w:ascii="Baltica" w:hAnsi="Baltica"/>
    </w:rPr>
  </w:style>
  <w:style w:type="paragraph" w:styleId="HTML">
    <w:name w:val="HTML Preformatted"/>
    <w:basedOn w:val="a"/>
    <w:link w:val="HTML0"/>
    <w:rsid w:val="001B2A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1B2AED"/>
    <w:rPr>
      <w:rFonts w:ascii="Courier New" w:eastAsia="Courier New" w:hAnsi="Courier New" w:cs="Courier New"/>
    </w:rPr>
  </w:style>
  <w:style w:type="paragraph" w:customStyle="1" w:styleId="14">
    <w:name w:val="Ñòèëü1"/>
    <w:basedOn w:val="a"/>
    <w:rsid w:val="001B2AED"/>
    <w:pPr>
      <w:widowControl/>
      <w:tabs>
        <w:tab w:val="left" w:pos="709"/>
        <w:tab w:val="left" w:pos="1134"/>
      </w:tabs>
      <w:spacing w:before="120"/>
      <w:ind w:left="709"/>
    </w:pPr>
    <w:rPr>
      <w:rFonts w:ascii="Arial" w:hAnsi="Arial"/>
      <w:sz w:val="18"/>
    </w:rPr>
  </w:style>
  <w:style w:type="paragraph" w:styleId="33">
    <w:name w:val="Body Text Indent 3"/>
    <w:basedOn w:val="a"/>
    <w:link w:val="34"/>
    <w:rsid w:val="001B2AE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1B2AED"/>
    <w:rPr>
      <w:rFonts w:ascii="Times New Roman" w:eastAsia="Times New Roman" w:hAnsi="Times New Roman"/>
      <w:sz w:val="16"/>
      <w:szCs w:val="16"/>
    </w:rPr>
  </w:style>
  <w:style w:type="paragraph" w:customStyle="1" w:styleId="15">
    <w:name w:val="Обычный1"/>
    <w:rsid w:val="001B2AED"/>
    <w:pPr>
      <w:suppressAutoHyphens/>
    </w:pPr>
    <w:rPr>
      <w:rFonts w:ascii="Times New Roman" w:eastAsia="Arial" w:hAnsi="Times New Roman"/>
      <w:sz w:val="28"/>
      <w:lang w:eastAsia="ar-SA"/>
    </w:rPr>
  </w:style>
  <w:style w:type="paragraph" w:customStyle="1" w:styleId="a10">
    <w:name w:val="a1"/>
    <w:basedOn w:val="a"/>
    <w:rsid w:val="001B2AED"/>
    <w:pPr>
      <w:keepNext/>
      <w:widowControl/>
      <w:spacing w:after="60"/>
      <w:jc w:val="center"/>
    </w:pPr>
    <w:rPr>
      <w:rFonts w:ascii="Arial" w:hAnsi="Arial" w:cs="Arial"/>
      <w:b/>
      <w:bCs/>
      <w:sz w:val="20"/>
    </w:rPr>
  </w:style>
  <w:style w:type="paragraph" w:customStyle="1" w:styleId="a00">
    <w:name w:val="a0"/>
    <w:basedOn w:val="a"/>
    <w:rsid w:val="001B2AED"/>
    <w:pPr>
      <w:keepNext/>
      <w:widowControl/>
      <w:spacing w:before="0"/>
      <w:jc w:val="left"/>
    </w:pPr>
    <w:rPr>
      <w:rFonts w:ascii="Courier New" w:hAnsi="Courier New" w:cs="Courier New"/>
      <w:sz w:val="18"/>
      <w:szCs w:val="18"/>
    </w:rPr>
  </w:style>
  <w:style w:type="paragraph" w:customStyle="1" w:styleId="a20">
    <w:name w:val="a2"/>
    <w:basedOn w:val="a"/>
    <w:rsid w:val="001B2AED"/>
    <w:pPr>
      <w:keepNext/>
      <w:widowControl/>
      <w:spacing w:after="60"/>
      <w:jc w:val="center"/>
    </w:pPr>
    <w:rPr>
      <w:rFonts w:ascii="Arial" w:hAnsi="Arial" w:cs="Arial"/>
      <w:b/>
      <w:bCs/>
      <w:sz w:val="20"/>
    </w:rPr>
  </w:style>
  <w:style w:type="paragraph" w:customStyle="1" w:styleId="210">
    <w:name w:val="Основной текст с отступом 21"/>
    <w:basedOn w:val="a"/>
    <w:rsid w:val="001B2AED"/>
    <w:pPr>
      <w:widowControl/>
      <w:suppressAutoHyphens/>
      <w:spacing w:before="0"/>
      <w:ind w:firstLine="720"/>
    </w:pPr>
    <w:rPr>
      <w:lang w:eastAsia="ar-SA"/>
    </w:rPr>
  </w:style>
  <w:style w:type="character" w:styleId="af5">
    <w:name w:val="annotation reference"/>
    <w:unhideWhenUsed/>
    <w:rsid w:val="006D5BD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5BD2"/>
    <w:rPr>
      <w:sz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semiHidden/>
    <w:rsid w:val="006D5BD2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5BD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D5BD2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FF47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a">
    <w:name w:val="Table Grid"/>
    <w:basedOn w:val="a1"/>
    <w:rsid w:val="00DC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rsid w:val="00C13D00"/>
    <w:pPr>
      <w:widowControl/>
      <w:spacing w:before="0" w:after="120"/>
      <w:ind w:left="283"/>
      <w:jc w:val="left"/>
    </w:pPr>
    <w:rPr>
      <w:rFonts w:ascii="Arial" w:eastAsia="Arial" w:hAnsi="Arial"/>
      <w:sz w:val="20"/>
    </w:rPr>
  </w:style>
  <w:style w:type="paragraph" w:styleId="afb">
    <w:name w:val="Revision"/>
    <w:hidden/>
    <w:uiPriority w:val="99"/>
    <w:semiHidden/>
    <w:rsid w:val="001A3DCB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uiPriority w:val="9"/>
    <w:rsid w:val="008D227C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c">
    <w:name w:val="No Spacing"/>
    <w:uiPriority w:val="1"/>
    <w:qFormat/>
    <w:rsid w:val="00FF4097"/>
    <w:pPr>
      <w:widowControl w:val="0"/>
      <w:jc w:val="both"/>
    </w:pPr>
    <w:rPr>
      <w:rFonts w:ascii="Times New Roman" w:eastAsia="Times New Roman" w:hAnsi="Times New Roman"/>
      <w:sz w:val="24"/>
    </w:rPr>
  </w:style>
  <w:style w:type="table" w:styleId="-1">
    <w:name w:val="Light List Accent 1"/>
    <w:basedOn w:val="a1"/>
    <w:uiPriority w:val="61"/>
    <w:rsid w:val="00B8040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d">
    <w:name w:val="Block Text"/>
    <w:basedOn w:val="a"/>
    <w:semiHidden/>
    <w:rsid w:val="00F33B72"/>
    <w:pPr>
      <w:widowControl/>
      <w:autoSpaceDE w:val="0"/>
      <w:autoSpaceDN w:val="0"/>
      <w:adjustRightInd w:val="0"/>
      <w:spacing w:before="0"/>
      <w:ind w:left="709" w:right="-7" w:hanging="709"/>
    </w:pPr>
    <w:rPr>
      <w:rFonts w:ascii="Arial" w:hAnsi="Arial" w:cs="Arial"/>
      <w:sz w:val="22"/>
      <w:szCs w:val="22"/>
      <w:lang w:val="en-GB" w:eastAsia="es-ES"/>
    </w:rPr>
  </w:style>
  <w:style w:type="paragraph" w:styleId="afe">
    <w:name w:val="Normal (Web)"/>
    <w:basedOn w:val="a"/>
    <w:uiPriority w:val="99"/>
    <w:semiHidden/>
    <w:unhideWhenUsed/>
    <w:rsid w:val="00B9692D"/>
    <w:pPr>
      <w:widowControl/>
      <w:spacing w:before="100" w:beforeAutospacing="1" w:after="100" w:afterAutospacing="1"/>
      <w:jc w:val="left"/>
    </w:pPr>
    <w:rPr>
      <w:rFonts w:eastAsiaTheme="minorEastAsia"/>
      <w:szCs w:val="24"/>
    </w:rPr>
  </w:style>
  <w:style w:type="table" w:customStyle="1" w:styleId="16">
    <w:name w:val="Сетка таблицы1"/>
    <w:basedOn w:val="a1"/>
    <w:next w:val="afa"/>
    <w:rsid w:val="002A2E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rsid w:val="00F7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1A48-431A-4396-A222-CAC1B5FB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7020</Words>
  <Characters>40018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46945</CharactersWithSpaces>
  <SharedDoc>false</SharedDoc>
  <HLinks>
    <vt:vector size="6" baseType="variant"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mailto:zayavka_yaroslavl@yaroslavl.gazprom-neft.ru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Mikheeva.Uyu</dc:creator>
  <cp:lastModifiedBy>Пупышев Алексей Михайлович</cp:lastModifiedBy>
  <cp:revision>30</cp:revision>
  <cp:lastPrinted>2014-08-08T13:41:00Z</cp:lastPrinted>
  <dcterms:created xsi:type="dcterms:W3CDTF">2021-11-01T06:47:00Z</dcterms:created>
  <dcterms:modified xsi:type="dcterms:W3CDTF">2021-11-24T09:28:00Z</dcterms:modified>
</cp:coreProperties>
</file>